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2C188A03" w:rsidR="001A4A12" w:rsidRPr="001E337F" w:rsidRDefault="001A4A12" w:rsidP="00255558">
      <w:pPr>
        <w:keepNext/>
        <w:jc w:val="center"/>
        <w:rPr>
          <w:b/>
          <w:sz w:val="24"/>
          <w:szCs w:val="24"/>
        </w:rPr>
      </w:pPr>
      <w:r w:rsidRPr="001E337F">
        <w:rPr>
          <w:b/>
          <w:sz w:val="24"/>
          <w:szCs w:val="24"/>
        </w:rPr>
        <w:t xml:space="preserve">EDITAL Nº </w:t>
      </w:r>
      <w:r w:rsidR="001E337F" w:rsidRPr="001E337F">
        <w:rPr>
          <w:b/>
          <w:sz w:val="24"/>
          <w:szCs w:val="24"/>
        </w:rPr>
        <w:t>015</w:t>
      </w:r>
      <w:r w:rsidRPr="001E337F">
        <w:rPr>
          <w:b/>
          <w:sz w:val="24"/>
          <w:szCs w:val="24"/>
        </w:rPr>
        <w:t>/</w:t>
      </w:r>
      <w:r w:rsidR="00735936" w:rsidRPr="001E337F">
        <w:rPr>
          <w:b/>
          <w:sz w:val="24"/>
          <w:szCs w:val="24"/>
        </w:rPr>
        <w:t>2026</w:t>
      </w:r>
      <w:r w:rsidRPr="001E337F">
        <w:rPr>
          <w:b/>
          <w:sz w:val="24"/>
          <w:szCs w:val="24"/>
        </w:rPr>
        <w:t>.</w:t>
      </w:r>
      <w:r w:rsidR="00BB5204">
        <w:rPr>
          <w:b/>
          <w:sz w:val="24"/>
          <w:szCs w:val="24"/>
        </w:rPr>
        <w:t xml:space="preserve">   </w:t>
      </w:r>
    </w:p>
    <w:p w14:paraId="29F74777" w14:textId="6F5C6643" w:rsidR="001A4A12" w:rsidRPr="001E337F" w:rsidRDefault="001A4A12" w:rsidP="00255558">
      <w:pPr>
        <w:keepNext/>
        <w:jc w:val="center"/>
        <w:rPr>
          <w:b/>
          <w:sz w:val="24"/>
          <w:szCs w:val="24"/>
        </w:rPr>
      </w:pPr>
      <w:r w:rsidRPr="001E337F">
        <w:rPr>
          <w:b/>
          <w:sz w:val="24"/>
          <w:szCs w:val="24"/>
        </w:rPr>
        <w:t xml:space="preserve">PROCESSO Nº </w:t>
      </w:r>
      <w:r w:rsidR="001E337F" w:rsidRPr="001E337F">
        <w:rPr>
          <w:b/>
          <w:sz w:val="24"/>
          <w:szCs w:val="24"/>
        </w:rPr>
        <w:t>17</w:t>
      </w:r>
      <w:r w:rsidR="002A798A" w:rsidRPr="001E337F">
        <w:rPr>
          <w:b/>
          <w:sz w:val="24"/>
          <w:szCs w:val="24"/>
        </w:rPr>
        <w:t>/</w:t>
      </w:r>
      <w:r w:rsidR="00735936" w:rsidRPr="001E337F">
        <w:rPr>
          <w:b/>
          <w:sz w:val="24"/>
          <w:szCs w:val="24"/>
        </w:rPr>
        <w:t>2026</w:t>
      </w:r>
      <w:r w:rsidRPr="001E337F">
        <w:rPr>
          <w:b/>
          <w:sz w:val="24"/>
          <w:szCs w:val="24"/>
        </w:rPr>
        <w:t>.</w:t>
      </w:r>
    </w:p>
    <w:p w14:paraId="0E7D688A" w14:textId="6CF55654" w:rsidR="001A4A12" w:rsidRPr="001E337F" w:rsidRDefault="007F0B47" w:rsidP="00255558">
      <w:pPr>
        <w:keepNext/>
        <w:jc w:val="center"/>
        <w:rPr>
          <w:b/>
          <w:sz w:val="24"/>
          <w:szCs w:val="24"/>
        </w:rPr>
      </w:pPr>
      <w:r w:rsidRPr="001E337F">
        <w:rPr>
          <w:b/>
          <w:sz w:val="24"/>
          <w:szCs w:val="24"/>
        </w:rPr>
        <w:t>PREGÃO N</w:t>
      </w:r>
      <w:r w:rsidR="00236E3F" w:rsidRPr="001E337F">
        <w:rPr>
          <w:b/>
          <w:sz w:val="24"/>
          <w:szCs w:val="24"/>
        </w:rPr>
        <w:t>º</w:t>
      </w:r>
      <w:r w:rsidR="008F7904" w:rsidRPr="001E337F">
        <w:rPr>
          <w:b/>
          <w:sz w:val="24"/>
          <w:szCs w:val="24"/>
        </w:rPr>
        <w:t xml:space="preserve"> </w:t>
      </w:r>
      <w:r w:rsidR="001E337F" w:rsidRPr="001E337F">
        <w:rPr>
          <w:b/>
          <w:sz w:val="24"/>
          <w:szCs w:val="24"/>
        </w:rPr>
        <w:t>05</w:t>
      </w:r>
      <w:r w:rsidR="001A4A12" w:rsidRPr="001E337F">
        <w:rPr>
          <w:b/>
          <w:sz w:val="24"/>
          <w:szCs w:val="24"/>
        </w:rPr>
        <w:t>/</w:t>
      </w:r>
      <w:r w:rsidR="00735936" w:rsidRPr="001E337F">
        <w:rPr>
          <w:b/>
          <w:sz w:val="24"/>
          <w:szCs w:val="24"/>
        </w:rPr>
        <w:t>2026</w:t>
      </w:r>
      <w:r w:rsidR="001A4A12" w:rsidRPr="001E337F">
        <w:rPr>
          <w:b/>
          <w:sz w:val="24"/>
          <w:szCs w:val="24"/>
        </w:rPr>
        <w:t xml:space="preserve"> - </w:t>
      </w:r>
      <w:r w:rsidR="001A4A12" w:rsidRPr="001E337F">
        <w:rPr>
          <w:b/>
          <w:i/>
          <w:sz w:val="24"/>
          <w:szCs w:val="24"/>
        </w:rPr>
        <w:t>Eletrônico</w:t>
      </w:r>
      <w:r w:rsidR="001A4A12" w:rsidRPr="001E337F">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65396130" w:rsidR="00BB5204" w:rsidRPr="00681E08" w:rsidRDefault="00354978" w:rsidP="00E0547A">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F10EF2" w:rsidRPr="0089799A">
        <w:rPr>
          <w:b/>
          <w:i/>
          <w:sz w:val="24"/>
          <w:szCs w:val="24"/>
          <w:u w:val="single"/>
        </w:rPr>
        <w:t>exclusiva</w:t>
      </w:r>
      <w:r w:rsidRPr="0089799A">
        <w:rPr>
          <w:b/>
          <w:i/>
          <w:sz w:val="24"/>
          <w:szCs w:val="24"/>
        </w:rPr>
        <w:t xml:space="preserve"> </w:t>
      </w:r>
      <w:r w:rsidRPr="00681E08">
        <w:rPr>
          <w:b/>
          <w:i/>
          <w:sz w:val="24"/>
          <w:szCs w:val="24"/>
        </w:rPr>
        <w:t>às beneficiárias da Lei Complementar nº 123/2006, nos termos do seu art. 48, inciso I, alterado pe</w:t>
      </w:r>
      <w:r w:rsidR="00E0547A">
        <w:rPr>
          <w:b/>
          <w:i/>
          <w:sz w:val="24"/>
          <w:szCs w:val="24"/>
        </w:rPr>
        <w:t>la Lei Complementar nº 147/2014</w:t>
      </w:r>
      <w:r w:rsidR="00BB5204">
        <w:rPr>
          <w:b/>
          <w:i/>
          <w:sz w:val="24"/>
          <w:szCs w:val="24"/>
        </w:rPr>
        <w:t xml:space="preserve">, </w:t>
      </w:r>
      <w:r w:rsidR="00BB5204" w:rsidRPr="00B91EEA">
        <w:rPr>
          <w:b/>
          <w:i/>
          <w:sz w:val="24"/>
          <w:szCs w:val="24"/>
          <w:u w:val="single"/>
        </w:rPr>
        <w:t>com exceção do</w:t>
      </w:r>
      <w:r w:rsidR="00E0547A">
        <w:rPr>
          <w:b/>
          <w:i/>
          <w:sz w:val="24"/>
          <w:szCs w:val="24"/>
          <w:u w:val="single"/>
        </w:rPr>
        <w:t>s itens 04 e 06 que serão preferenciais</w:t>
      </w:r>
      <w:r w:rsidR="00BB5204" w:rsidRPr="00B91EEA">
        <w:rPr>
          <w:b/>
          <w:i/>
          <w:sz w:val="24"/>
          <w:szCs w:val="24"/>
          <w:u w:val="single"/>
        </w:rPr>
        <w:t xml:space="preserve"> para estas, mas aberta as demais empresas.</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79DF7D69"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 xml:space="preserve">empresa para elaboração de projetos </w:t>
      </w:r>
      <w:r w:rsidR="000F5BB8">
        <w:rPr>
          <w:b/>
          <w:sz w:val="24"/>
          <w:szCs w:val="24"/>
        </w:rPr>
        <w:t xml:space="preserve">técnicos </w:t>
      </w:r>
      <w:r w:rsidR="0004750C" w:rsidRPr="0004750C">
        <w:rPr>
          <w:b/>
          <w:sz w:val="24"/>
          <w:szCs w:val="24"/>
        </w:rPr>
        <w:t>de serviços ambientais</w:t>
      </w:r>
      <w:r w:rsidR="000F5BB8">
        <w:rPr>
          <w:b/>
          <w:sz w:val="24"/>
          <w:szCs w:val="24"/>
        </w:rPr>
        <w:t xml:space="preserve"> diversos</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50A0E60B" w:rsidR="00BE4BA7" w:rsidRPr="00161E5E"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 xml:space="preserve">propostas: </w:t>
      </w:r>
      <w:r w:rsidR="00161E5E" w:rsidRPr="00161E5E">
        <w:rPr>
          <w:b/>
          <w:sz w:val="24"/>
          <w:szCs w:val="24"/>
        </w:rPr>
        <w:t>26</w:t>
      </w:r>
      <w:r w:rsidRPr="00161E5E">
        <w:rPr>
          <w:b/>
          <w:sz w:val="24"/>
          <w:szCs w:val="24"/>
        </w:rPr>
        <w:t xml:space="preserve"> de </w:t>
      </w:r>
      <w:r w:rsidR="00161E5E" w:rsidRPr="00161E5E">
        <w:rPr>
          <w:b/>
          <w:sz w:val="24"/>
          <w:szCs w:val="24"/>
        </w:rPr>
        <w:t>fevereiro</w:t>
      </w:r>
      <w:r w:rsidRPr="00161E5E">
        <w:rPr>
          <w:b/>
          <w:sz w:val="24"/>
          <w:szCs w:val="24"/>
        </w:rPr>
        <w:t xml:space="preserve"> de </w:t>
      </w:r>
      <w:r w:rsidR="00735936" w:rsidRPr="00161E5E">
        <w:rPr>
          <w:b/>
          <w:sz w:val="24"/>
          <w:szCs w:val="24"/>
        </w:rPr>
        <w:t>2026</w:t>
      </w:r>
      <w:r w:rsidRPr="00161E5E">
        <w:rPr>
          <w:b/>
          <w:sz w:val="24"/>
          <w:szCs w:val="24"/>
        </w:rPr>
        <w:t>, às 08h20min.</w:t>
      </w:r>
    </w:p>
    <w:p w14:paraId="1D756C6F" w14:textId="61779854" w:rsidR="00BE4BA7" w:rsidRPr="00161E5E" w:rsidRDefault="00BE4BA7" w:rsidP="00BE4BA7">
      <w:pPr>
        <w:pStyle w:val="Recuodecorpodetexto"/>
        <w:tabs>
          <w:tab w:val="left" w:pos="1418"/>
        </w:tabs>
        <w:spacing w:after="0"/>
        <w:ind w:left="0"/>
        <w:jc w:val="both"/>
        <w:rPr>
          <w:b/>
          <w:sz w:val="24"/>
          <w:szCs w:val="24"/>
        </w:rPr>
      </w:pPr>
      <w:r w:rsidRPr="00161E5E">
        <w:rPr>
          <w:b/>
          <w:sz w:val="24"/>
          <w:szCs w:val="24"/>
        </w:rPr>
        <w:t>2.2.</w:t>
      </w:r>
      <w:r w:rsidRPr="00161E5E">
        <w:rPr>
          <w:sz w:val="24"/>
          <w:szCs w:val="24"/>
        </w:rPr>
        <w:t xml:space="preserve"> Data e hora da disputa de preços: </w:t>
      </w:r>
      <w:r w:rsidR="00161E5E" w:rsidRPr="00161E5E">
        <w:rPr>
          <w:b/>
          <w:sz w:val="24"/>
          <w:szCs w:val="24"/>
        </w:rPr>
        <w:t>26 de fevereiro</w:t>
      </w:r>
      <w:r w:rsidRPr="00161E5E">
        <w:rPr>
          <w:b/>
          <w:sz w:val="24"/>
          <w:szCs w:val="24"/>
        </w:rPr>
        <w:t xml:space="preserve"> de </w:t>
      </w:r>
      <w:r w:rsidR="00735936" w:rsidRPr="00161E5E">
        <w:rPr>
          <w:b/>
          <w:sz w:val="24"/>
          <w:szCs w:val="24"/>
        </w:rPr>
        <w:t>2026</w:t>
      </w:r>
      <w:r w:rsidRPr="00161E5E">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77777777"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E42E7B">
        <w:rPr>
          <w:b/>
          <w:sz w:val="24"/>
          <w:szCs w:val="24"/>
          <w:lang w:eastAsia="pt-BR"/>
        </w:rPr>
        <w:t>R</w:t>
      </w:r>
      <w:r w:rsidR="00D5499B" w:rsidRPr="00161E5E">
        <w:rPr>
          <w:b/>
          <w:sz w:val="24"/>
          <w:szCs w:val="24"/>
          <w:lang w:eastAsia="pt-BR"/>
        </w:rPr>
        <w:t xml:space="preserve">$ </w:t>
      </w:r>
      <w:r w:rsidR="00BE4BA7" w:rsidRPr="00161E5E">
        <w:rPr>
          <w:b/>
          <w:sz w:val="24"/>
          <w:szCs w:val="24"/>
          <w:lang w:eastAsia="pt-BR"/>
        </w:rPr>
        <w:t>1</w:t>
      </w:r>
      <w:r w:rsidR="00B96BF4" w:rsidRPr="00161E5E">
        <w:rPr>
          <w:b/>
          <w:sz w:val="24"/>
          <w:szCs w:val="24"/>
          <w:lang w:eastAsia="pt-BR"/>
        </w:rPr>
        <w:t>,</w:t>
      </w:r>
      <w:r w:rsidR="00573AD8" w:rsidRPr="00161E5E">
        <w:rPr>
          <w:b/>
          <w:sz w:val="24"/>
          <w:szCs w:val="24"/>
          <w:lang w:eastAsia="pt-BR"/>
        </w:rPr>
        <w:t>00</w:t>
      </w:r>
      <w:r w:rsidR="002D0A26" w:rsidRPr="00161E5E">
        <w:rPr>
          <w:b/>
          <w:sz w:val="24"/>
          <w:szCs w:val="24"/>
          <w:lang w:eastAsia="pt-BR"/>
        </w:rPr>
        <w:t xml:space="preserve"> (</w:t>
      </w:r>
      <w:r w:rsidR="00BE4BA7" w:rsidRPr="00161E5E">
        <w:rPr>
          <w:b/>
          <w:sz w:val="24"/>
          <w:szCs w:val="24"/>
          <w:lang w:eastAsia="pt-BR"/>
        </w:rPr>
        <w:t>um real</w:t>
      </w:r>
      <w:r w:rsidR="00E22CAD" w:rsidRPr="00161E5E">
        <w:rPr>
          <w:b/>
          <w:sz w:val="24"/>
          <w:szCs w:val="24"/>
          <w:lang w:eastAsia="pt-BR"/>
        </w:rPr>
        <w:t>)</w:t>
      </w:r>
      <w:r w:rsidR="00E22CAD" w:rsidRPr="00161E5E">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020B406" w14:textId="27688437" w:rsidR="00103B16"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6FA4F93C" w14:textId="5C5594EB" w:rsidR="00F26778" w:rsidRDefault="00F26778" w:rsidP="00761F6D">
      <w:pPr>
        <w:suppressAutoHyphens w:val="0"/>
        <w:autoSpaceDE w:val="0"/>
        <w:autoSpaceDN w:val="0"/>
        <w:adjustRightInd w:val="0"/>
        <w:spacing w:after="120"/>
        <w:jc w:val="both"/>
        <w:rPr>
          <w:bCs/>
          <w:sz w:val="24"/>
          <w:szCs w:val="24"/>
          <w:lang w:eastAsia="pt-BR"/>
        </w:rPr>
      </w:pPr>
    </w:p>
    <w:p w14:paraId="5A3EF4AE" w14:textId="77777777" w:rsidR="00F26778" w:rsidRDefault="00F26778"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77777777"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89799A">
        <w:rPr>
          <w:b/>
          <w:bCs/>
          <w:sz w:val="24"/>
          <w:szCs w:val="24"/>
        </w:rPr>
        <w:t xml:space="preserve">A presente licitação é </w:t>
      </w:r>
      <w:r w:rsidR="002A5490" w:rsidRPr="0089799A">
        <w:rPr>
          <w:b/>
          <w:bCs/>
          <w:sz w:val="24"/>
          <w:szCs w:val="24"/>
          <w:u w:val="single"/>
        </w:rPr>
        <w:t>exclusiva</w:t>
      </w:r>
      <w:r w:rsidR="002A5490" w:rsidRPr="0089799A">
        <w:rPr>
          <w:b/>
          <w:bCs/>
          <w:sz w:val="24"/>
          <w:szCs w:val="24"/>
        </w:rPr>
        <w:t xml:space="preserve"> </w:t>
      </w:r>
      <w:r w:rsidRPr="0089799A">
        <w:rPr>
          <w:b/>
          <w:bCs/>
          <w:sz w:val="24"/>
          <w:szCs w:val="24"/>
        </w:rPr>
        <w:t>à participação de microempresa e empresa de pequeno porte, conforme Lei Complementar n° 123/06 e alterações introduzidas pela Lei Complementar nº 147/2014</w:t>
      </w:r>
      <w:r w:rsidR="0089799A" w:rsidRPr="0089799A">
        <w:rPr>
          <w:b/>
          <w:bCs/>
          <w:sz w:val="24"/>
          <w:szCs w:val="24"/>
        </w:rPr>
        <w:t xml:space="preserve">, </w:t>
      </w:r>
      <w:r w:rsidR="0089799A" w:rsidRPr="0089799A">
        <w:rPr>
          <w:b/>
          <w:sz w:val="24"/>
          <w:szCs w:val="24"/>
          <w:u w:val="single"/>
        </w:rPr>
        <w:t>com exceção dos itens 04 e 06 que serão preferenciais para estas, mas aberta as demais empresas.</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lastRenderedPageBreak/>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w:t>
      </w:r>
      <w:r w:rsidRPr="007F0680">
        <w:rPr>
          <w:color w:val="000000"/>
          <w:sz w:val="24"/>
          <w:szCs w:val="24"/>
          <w:lang w:eastAsia="pt-BR"/>
        </w:rPr>
        <w:lastRenderedPageBreak/>
        <w:t>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w:t>
      </w:r>
      <w:r w:rsidRPr="007F0680">
        <w:rPr>
          <w:color w:val="000000"/>
          <w:sz w:val="24"/>
          <w:szCs w:val="24"/>
          <w:lang w:eastAsia="pt-BR"/>
        </w:rPr>
        <w:lastRenderedPageBreak/>
        <w:t>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Pr="00F26778" w:rsidRDefault="00F5078D" w:rsidP="00F5078D">
      <w:pPr>
        <w:suppressAutoHyphens w:val="0"/>
        <w:autoSpaceDE w:val="0"/>
        <w:autoSpaceDN w:val="0"/>
        <w:adjustRightInd w:val="0"/>
        <w:spacing w:after="120"/>
        <w:jc w:val="both"/>
        <w:rPr>
          <w:b/>
          <w:i/>
          <w:sz w:val="24"/>
          <w:szCs w:val="24"/>
        </w:rPr>
      </w:pPr>
      <w:r w:rsidRPr="00F5078D">
        <w:rPr>
          <w:sz w:val="24"/>
          <w:szCs w:val="24"/>
        </w:rPr>
        <w:lastRenderedPageBreak/>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w:t>
      </w:r>
      <w:r w:rsidRPr="00F26778">
        <w:rPr>
          <w:b/>
          <w:i/>
          <w:sz w:val="24"/>
          <w:szCs w:val="24"/>
        </w:rPr>
        <w:t>Pequeno Porte.</w:t>
      </w:r>
    </w:p>
    <w:p w14:paraId="77CFAB5D" w14:textId="68C1827F" w:rsidR="00207BC3" w:rsidRPr="00F26778" w:rsidRDefault="00201074" w:rsidP="00F5078D">
      <w:pPr>
        <w:suppressAutoHyphens w:val="0"/>
        <w:autoSpaceDE w:val="0"/>
        <w:autoSpaceDN w:val="0"/>
        <w:adjustRightInd w:val="0"/>
        <w:spacing w:after="120"/>
        <w:jc w:val="both"/>
        <w:rPr>
          <w:rFonts w:eastAsia="Calibri"/>
          <w:b/>
          <w:bCs/>
          <w:sz w:val="24"/>
          <w:szCs w:val="24"/>
          <w:u w:val="single"/>
          <w:lang w:eastAsia="en-US"/>
        </w:rPr>
      </w:pPr>
      <w:r w:rsidRPr="00F26778">
        <w:rPr>
          <w:sz w:val="24"/>
          <w:szCs w:val="24"/>
        </w:rPr>
        <w:tab/>
      </w:r>
      <w:r w:rsidR="00207BC3" w:rsidRPr="00F26778">
        <w:rPr>
          <w:rFonts w:eastAsia="Calibri"/>
          <w:b/>
          <w:bCs/>
          <w:sz w:val="24"/>
          <w:szCs w:val="24"/>
          <w:u w:val="single"/>
          <w:lang w:eastAsia="en-US"/>
        </w:rPr>
        <w:t>10.2.3. Qualificação técnico-profissional e técnico-operacional</w:t>
      </w:r>
      <w:r w:rsidR="0016369C" w:rsidRPr="00F26778">
        <w:rPr>
          <w:rFonts w:eastAsia="Calibri"/>
          <w:b/>
          <w:bCs/>
          <w:sz w:val="24"/>
          <w:szCs w:val="24"/>
          <w:u w:val="single"/>
          <w:lang w:eastAsia="en-US"/>
        </w:rPr>
        <w:t>:</w:t>
      </w:r>
    </w:p>
    <w:p w14:paraId="74EDFF8D" w14:textId="5E3B32B5" w:rsidR="00FC4E6A" w:rsidRPr="00F26778" w:rsidRDefault="00207BC3" w:rsidP="00816B59">
      <w:pPr>
        <w:suppressAutoHyphens w:val="0"/>
        <w:spacing w:after="240"/>
        <w:ind w:firstLine="708"/>
        <w:jc w:val="both"/>
        <w:rPr>
          <w:sz w:val="24"/>
          <w:szCs w:val="24"/>
          <w:lang w:eastAsia="pt-BR"/>
        </w:rPr>
      </w:pPr>
      <w:bookmarkStart w:id="0" w:name="art67i"/>
      <w:bookmarkStart w:id="1" w:name="art67ii"/>
      <w:bookmarkEnd w:id="0"/>
      <w:bookmarkEnd w:id="1"/>
      <w:r w:rsidRPr="00F26778">
        <w:rPr>
          <w:bCs/>
          <w:sz w:val="24"/>
          <w:szCs w:val="24"/>
          <w:lang w:eastAsia="pt-BR"/>
        </w:rPr>
        <w:t>a</w:t>
      </w:r>
      <w:r w:rsidRPr="00F26778">
        <w:rPr>
          <w:b/>
          <w:bCs/>
          <w:sz w:val="24"/>
          <w:szCs w:val="24"/>
          <w:lang w:eastAsia="pt-BR"/>
        </w:rPr>
        <w:t>)</w:t>
      </w:r>
      <w:r w:rsidR="00757307" w:rsidRPr="00F26778">
        <w:rPr>
          <w:sz w:val="24"/>
          <w:szCs w:val="24"/>
          <w:lang w:eastAsia="pt-BR"/>
        </w:rPr>
        <w:t xml:space="preserve"> D</w:t>
      </w:r>
      <w:r w:rsidRPr="00F26778">
        <w:rPr>
          <w:sz w:val="24"/>
          <w:szCs w:val="24"/>
          <w:lang w:eastAsia="pt-BR"/>
        </w:rPr>
        <w:t xml:space="preserve">eclaração de que o licitante tomou conhecimento de todas as informações e das </w:t>
      </w:r>
      <w:r w:rsidR="00775A23" w:rsidRPr="00F26778">
        <w:rPr>
          <w:sz w:val="24"/>
          <w:szCs w:val="24"/>
          <w:lang w:eastAsia="pt-BR"/>
        </w:rPr>
        <w:t>condições e</w:t>
      </w:r>
      <w:r w:rsidR="001602B7" w:rsidRPr="00F26778">
        <w:rPr>
          <w:sz w:val="24"/>
          <w:szCs w:val="24"/>
          <w:lang w:eastAsia="pt-BR"/>
        </w:rPr>
        <w:t xml:space="preserve"> </w:t>
      </w:r>
      <w:r w:rsidRPr="00F26778">
        <w:rPr>
          <w:sz w:val="24"/>
          <w:szCs w:val="24"/>
          <w:lang w:eastAsia="pt-BR"/>
        </w:rPr>
        <w:t xml:space="preserve">locais para o cumprimento das obrigações objeto da </w:t>
      </w:r>
      <w:r w:rsidR="009B4581" w:rsidRPr="00F26778">
        <w:rPr>
          <w:sz w:val="24"/>
          <w:szCs w:val="24"/>
          <w:lang w:eastAsia="pt-BR"/>
        </w:rPr>
        <w:t xml:space="preserve">licitação. </w:t>
      </w:r>
    </w:p>
    <w:p w14:paraId="1CB868D2" w14:textId="33DA6646" w:rsidR="00F26778" w:rsidRPr="00F26778" w:rsidRDefault="00816B59" w:rsidP="00816B59">
      <w:pPr>
        <w:pStyle w:val="Recuodecorpodetexto"/>
        <w:ind w:left="0" w:firstLine="708"/>
        <w:jc w:val="both"/>
        <w:rPr>
          <w:sz w:val="23"/>
          <w:szCs w:val="23"/>
        </w:rPr>
      </w:pPr>
      <w:r>
        <w:rPr>
          <w:b/>
          <w:sz w:val="23"/>
          <w:szCs w:val="23"/>
        </w:rPr>
        <w:t xml:space="preserve"> </w:t>
      </w:r>
      <w:r w:rsidR="00F26778" w:rsidRPr="00F26778">
        <w:rPr>
          <w:b/>
          <w:sz w:val="23"/>
          <w:szCs w:val="23"/>
        </w:rPr>
        <w:t>b)</w:t>
      </w:r>
      <w:r w:rsidR="00F26778" w:rsidRPr="00F26778">
        <w:rPr>
          <w:sz w:val="23"/>
          <w:szCs w:val="23"/>
        </w:rPr>
        <w:t xml:space="preserve"> Atestado de Capacidade Técnica em nome da empresa licitante, emitida por pessoa jurídica de direito público ou privado, de que executou satisfatoriamente serviços em atividade pertinente e compatível em características, quantidades e prazos com o objeto do item orçado.</w:t>
      </w:r>
    </w:p>
    <w:p w14:paraId="6999F782" w14:textId="77777777" w:rsidR="00F26778" w:rsidRPr="00F26778" w:rsidRDefault="00F26778" w:rsidP="00F26778">
      <w:pPr>
        <w:pStyle w:val="Recuodecorpodetexto"/>
        <w:spacing w:after="0"/>
        <w:ind w:left="0" w:firstLine="708"/>
        <w:jc w:val="both"/>
        <w:rPr>
          <w:sz w:val="23"/>
          <w:szCs w:val="23"/>
        </w:rPr>
      </w:pPr>
      <w:r w:rsidRPr="00F26778">
        <w:rPr>
          <w:b/>
          <w:sz w:val="23"/>
          <w:szCs w:val="23"/>
        </w:rPr>
        <w:t xml:space="preserve">c) </w:t>
      </w:r>
      <w:r w:rsidRPr="00F26778">
        <w:rPr>
          <w:sz w:val="23"/>
          <w:szCs w:val="23"/>
        </w:rPr>
        <w:t>Declaração de que a empresa possui profissionais devidamente habilitados e registrados junto a entidade profissional para a realização dos projetos de licenciamento ambiental de cada item constante neste Edital;</w:t>
      </w:r>
    </w:p>
    <w:p w14:paraId="52B93168" w14:textId="77777777" w:rsidR="00F26778" w:rsidRPr="00F26778" w:rsidRDefault="00F26778" w:rsidP="00816B59">
      <w:pPr>
        <w:pStyle w:val="Recuodecorpodetexto"/>
        <w:ind w:left="0" w:firstLine="708"/>
        <w:jc w:val="both"/>
        <w:rPr>
          <w:sz w:val="23"/>
          <w:szCs w:val="23"/>
        </w:rPr>
      </w:pPr>
      <w:r w:rsidRPr="00F26778">
        <w:rPr>
          <w:b/>
          <w:sz w:val="23"/>
          <w:szCs w:val="23"/>
        </w:rPr>
        <w:t>d)</w:t>
      </w:r>
      <w:r w:rsidRPr="00F26778">
        <w:rPr>
          <w:sz w:val="23"/>
          <w:szCs w:val="23"/>
        </w:rPr>
        <w:t xml:space="preserve"> Comprovante de registro da empresa licitante na entidade profissional competente.</w:t>
      </w:r>
    </w:p>
    <w:p w14:paraId="25A9544D" w14:textId="77777777" w:rsidR="00F26778" w:rsidRPr="00F26778" w:rsidRDefault="00F26778" w:rsidP="00816B59">
      <w:pPr>
        <w:pStyle w:val="Recuodecorpodetexto"/>
        <w:ind w:left="0" w:firstLine="708"/>
        <w:jc w:val="both"/>
        <w:rPr>
          <w:b/>
          <w:sz w:val="23"/>
          <w:szCs w:val="23"/>
        </w:rPr>
      </w:pPr>
      <w:r w:rsidRPr="00F26778">
        <w:rPr>
          <w:b/>
          <w:sz w:val="23"/>
          <w:szCs w:val="23"/>
        </w:rPr>
        <w:t>e)</w:t>
      </w:r>
      <w:r w:rsidRPr="00F26778">
        <w:rPr>
          <w:sz w:val="23"/>
          <w:szCs w:val="23"/>
        </w:rPr>
        <w:t xml:space="preserve"> </w:t>
      </w:r>
      <w:r w:rsidRPr="00F26778">
        <w:rPr>
          <w:b/>
          <w:sz w:val="23"/>
          <w:szCs w:val="23"/>
        </w:rPr>
        <w:t>Declaração de que a empresa possui estrutura e profissionais habilitados, em número e com atribuições compatíveis com este edital, de forma a elaborar o projeto, protocolar no órgão ambiental e acompanhar o processo até a emissão da licença ambiental ou indeferimento, realizando todos os documentos adicionais que sejam solicitados, bem como emitir a devida Anotação de Responsabilidade Técnica para a referida atividade, cuja as taxas são de sua responsabilidade o recolhimento.</w:t>
      </w:r>
    </w:p>
    <w:p w14:paraId="4F412E0F" w14:textId="71F5C199" w:rsidR="00FD5D34" w:rsidRPr="0024295A" w:rsidRDefault="000510CA" w:rsidP="00816B59">
      <w:pPr>
        <w:suppressAutoHyphens w:val="0"/>
        <w:spacing w:after="240"/>
        <w:ind w:firstLine="708"/>
        <w:jc w:val="both"/>
        <w:rPr>
          <w:b/>
          <w:sz w:val="24"/>
          <w:szCs w:val="24"/>
          <w:lang w:eastAsia="pt-BR"/>
        </w:rPr>
      </w:pPr>
      <w:r w:rsidRPr="0024295A">
        <w:rPr>
          <w:b/>
          <w:sz w:val="24"/>
          <w:szCs w:val="24"/>
        </w:rPr>
        <w:t xml:space="preserve">f) </w:t>
      </w:r>
      <w:r w:rsidR="00505BB3" w:rsidRPr="0024295A">
        <w:rPr>
          <w:b/>
          <w:sz w:val="24"/>
          <w:szCs w:val="24"/>
        </w:rPr>
        <w:t xml:space="preserve">Declaração que o </w:t>
      </w:r>
      <w:r w:rsidR="00FD5D34" w:rsidRPr="0024295A">
        <w:rPr>
          <w:b/>
          <w:sz w:val="24"/>
          <w:szCs w:val="24"/>
        </w:rPr>
        <w:t xml:space="preserve">licitante tem pleno conhecimento de que é </w:t>
      </w:r>
      <w:r w:rsidR="00FD5D34" w:rsidRPr="0024295A">
        <w:rPr>
          <w:rStyle w:val="Forte"/>
          <w:sz w:val="24"/>
          <w:szCs w:val="24"/>
        </w:rPr>
        <w:t>vedada a participação, direta ou indireta</w:t>
      </w:r>
      <w:r w:rsidR="00FD5D34" w:rsidRPr="0024295A">
        <w:rPr>
          <w:sz w:val="24"/>
          <w:szCs w:val="24"/>
        </w:rPr>
        <w:t xml:space="preserve">, </w:t>
      </w:r>
      <w:r w:rsidR="00FD5D34" w:rsidRPr="0024295A">
        <w:rPr>
          <w:b/>
          <w:sz w:val="24"/>
          <w:szCs w:val="24"/>
        </w:rPr>
        <w:t>na presente licitação, de pessoa jurídica</w:t>
      </w:r>
      <w:r w:rsidR="00505BB3" w:rsidRPr="0024295A">
        <w:rPr>
          <w:b/>
          <w:sz w:val="24"/>
          <w:szCs w:val="24"/>
        </w:rPr>
        <w:t xml:space="preserve"> ou física que</w:t>
      </w:r>
      <w:r w:rsidR="00FD5D34" w:rsidRPr="0024295A">
        <w:rPr>
          <w:b/>
          <w:sz w:val="24"/>
          <w:szCs w:val="24"/>
        </w:rPr>
        <w:t xml:space="preserve"> esteja</w:t>
      </w:r>
      <w:r w:rsidR="00505BB3" w:rsidRPr="0024295A">
        <w:rPr>
          <w:b/>
          <w:sz w:val="24"/>
          <w:szCs w:val="24"/>
        </w:rPr>
        <w:t>m</w:t>
      </w:r>
      <w:r w:rsidRPr="0024295A">
        <w:rPr>
          <w:b/>
          <w:sz w:val="24"/>
          <w:szCs w:val="24"/>
        </w:rPr>
        <w:t xml:space="preserve"> prestando</w:t>
      </w:r>
      <w:r w:rsidR="00FD5D34" w:rsidRPr="0024295A">
        <w:rPr>
          <w:sz w:val="24"/>
          <w:szCs w:val="24"/>
        </w:rPr>
        <w:t xml:space="preserve"> </w:t>
      </w:r>
      <w:r w:rsidR="00FD5D34" w:rsidRPr="0024295A">
        <w:rPr>
          <w:rStyle w:val="Forte"/>
          <w:sz w:val="24"/>
          <w:szCs w:val="24"/>
        </w:rPr>
        <w:t>serviços de consultoria ambiental ao Município</w:t>
      </w:r>
      <w:r w:rsidR="00FD5D34" w:rsidRPr="0024295A">
        <w:rPr>
          <w:sz w:val="24"/>
          <w:szCs w:val="24"/>
        </w:rPr>
        <w:t xml:space="preserve">, </w:t>
      </w:r>
      <w:r w:rsidR="00FD5D34" w:rsidRPr="0024295A">
        <w:rPr>
          <w:b/>
          <w:sz w:val="24"/>
          <w:szCs w:val="24"/>
        </w:rPr>
        <w:t>bem como daquela</w:t>
      </w:r>
      <w:r w:rsidR="00505BB3" w:rsidRPr="0024295A">
        <w:rPr>
          <w:b/>
          <w:sz w:val="24"/>
          <w:szCs w:val="24"/>
        </w:rPr>
        <w:t>s</w:t>
      </w:r>
      <w:r w:rsidR="00FD5D34" w:rsidRPr="0024295A">
        <w:rPr>
          <w:b/>
          <w:sz w:val="24"/>
          <w:szCs w:val="24"/>
        </w:rPr>
        <w:t xml:space="preserve"> que </w:t>
      </w:r>
      <w:r w:rsidRPr="0024295A">
        <w:rPr>
          <w:b/>
          <w:sz w:val="24"/>
          <w:szCs w:val="24"/>
        </w:rPr>
        <w:t>estejam</w:t>
      </w:r>
      <w:r w:rsidR="00FD5D34" w:rsidRPr="0024295A">
        <w:rPr>
          <w:b/>
          <w:sz w:val="24"/>
          <w:szCs w:val="24"/>
        </w:rPr>
        <w:t xml:space="preserve"> </w:t>
      </w:r>
      <w:r w:rsidR="00FD5D34" w:rsidRPr="0024295A">
        <w:rPr>
          <w:rStyle w:val="Forte"/>
          <w:sz w:val="24"/>
          <w:szCs w:val="24"/>
        </w:rPr>
        <w:t>atua</w:t>
      </w:r>
      <w:r w:rsidRPr="0024295A">
        <w:rPr>
          <w:rStyle w:val="Forte"/>
          <w:sz w:val="24"/>
          <w:szCs w:val="24"/>
        </w:rPr>
        <w:t>n</w:t>
      </w:r>
      <w:r w:rsidR="00FD5D34" w:rsidRPr="0024295A">
        <w:rPr>
          <w:rStyle w:val="Forte"/>
          <w:sz w:val="24"/>
          <w:szCs w:val="24"/>
        </w:rPr>
        <w:t>do na elaboração, assessoramento, apoio técnico, estudos preliminares, termos de referência, projetos, análises técnicas ou quaisquer documentos relacionados à preparação, estruturação ou avaliação do objeto licitado</w:t>
      </w:r>
      <w:r w:rsidR="00FD5D34" w:rsidRPr="0024295A">
        <w:rPr>
          <w:b/>
          <w:sz w:val="24"/>
          <w:szCs w:val="24"/>
        </w:rPr>
        <w:t>, nos termos do art. 14 da Lei nº 14.133/2021</w:t>
      </w:r>
      <w:bookmarkStart w:id="2" w:name="_GoBack"/>
      <w:bookmarkEnd w:id="2"/>
      <w:r w:rsidR="00FD5D34" w:rsidRPr="0024295A">
        <w:rPr>
          <w:b/>
          <w:sz w:val="24"/>
          <w:szCs w:val="24"/>
        </w:rPr>
        <w:t>.</w:t>
      </w:r>
    </w:p>
    <w:p w14:paraId="6971AC4C" w14:textId="73A0DE01" w:rsidR="00B07537" w:rsidRPr="007F0680" w:rsidRDefault="00B07537" w:rsidP="000510CA">
      <w:pPr>
        <w:pStyle w:val="Recuodecorpodetexto"/>
        <w:spacing w:after="0"/>
        <w:ind w:left="0"/>
        <w:jc w:val="both"/>
        <w:rPr>
          <w:color w:val="000000"/>
          <w:sz w:val="24"/>
          <w:szCs w:val="24"/>
          <w:lang w:eastAsia="pt-BR"/>
        </w:rPr>
      </w:pPr>
      <w:r w:rsidRPr="00F26778">
        <w:rPr>
          <w:b/>
          <w:sz w:val="24"/>
          <w:szCs w:val="24"/>
        </w:rPr>
        <w:t>10</w:t>
      </w:r>
      <w:r w:rsidRPr="00F26778">
        <w:rPr>
          <w:b/>
          <w:sz w:val="24"/>
          <w:szCs w:val="24"/>
          <w:lang w:eastAsia="pt-BR"/>
        </w:rPr>
        <w:t>.3.</w:t>
      </w:r>
      <w:r w:rsidRPr="00F26778">
        <w:rPr>
          <w:sz w:val="24"/>
          <w:szCs w:val="24"/>
          <w:lang w:eastAsia="pt-BR"/>
        </w:rPr>
        <w:t xml:space="preserve"> Os documentos mencionados nos su</w:t>
      </w:r>
      <w:r w:rsidR="005108E9" w:rsidRPr="00F26778">
        <w:rPr>
          <w:sz w:val="24"/>
          <w:szCs w:val="24"/>
          <w:lang w:eastAsia="pt-BR"/>
        </w:rPr>
        <w:t xml:space="preserve">bitens </w:t>
      </w:r>
      <w:r w:rsidR="005108E9" w:rsidRPr="00F26778">
        <w:rPr>
          <w:b/>
          <w:sz w:val="24"/>
          <w:szCs w:val="24"/>
          <w:lang w:eastAsia="pt-BR"/>
        </w:rPr>
        <w:t>10.2.1</w:t>
      </w:r>
      <w:r w:rsidR="005108E9" w:rsidRPr="00F26778">
        <w:rPr>
          <w:sz w:val="24"/>
          <w:szCs w:val="24"/>
          <w:lang w:eastAsia="pt-BR"/>
        </w:rPr>
        <w:t xml:space="preserve">, </w:t>
      </w:r>
      <w:r w:rsidRPr="00F26778">
        <w:rPr>
          <w:b/>
          <w:sz w:val="24"/>
          <w:szCs w:val="24"/>
          <w:lang w:eastAsia="pt-BR"/>
        </w:rPr>
        <w:t>10.2.2</w:t>
      </w:r>
      <w:r w:rsidR="005108E9" w:rsidRPr="00F26778">
        <w:rPr>
          <w:sz w:val="24"/>
          <w:szCs w:val="24"/>
          <w:lang w:eastAsia="pt-BR"/>
        </w:rPr>
        <w:t xml:space="preserve"> e </w:t>
      </w:r>
      <w:r w:rsidR="005108E9" w:rsidRPr="00F26778">
        <w:rPr>
          <w:b/>
          <w:sz w:val="24"/>
          <w:szCs w:val="24"/>
          <w:lang w:eastAsia="pt-BR"/>
        </w:rPr>
        <w:t>10.2.3</w:t>
      </w:r>
      <w:r w:rsidR="00F26778" w:rsidRPr="00F26778">
        <w:rPr>
          <w:b/>
          <w:sz w:val="24"/>
          <w:szCs w:val="24"/>
          <w:lang w:eastAsia="pt-BR"/>
        </w:rPr>
        <w:t>,</w:t>
      </w:r>
      <w:r w:rsidRPr="00F26778">
        <w:rPr>
          <w:sz w:val="24"/>
          <w:szCs w:val="24"/>
          <w:lang w:eastAsia="pt-BR"/>
        </w:rPr>
        <w:t xml:space="preserve"> </w:t>
      </w:r>
      <w:r w:rsidR="00F26778" w:rsidRPr="00F26778">
        <w:rPr>
          <w:sz w:val="24"/>
          <w:szCs w:val="24"/>
          <w:lang w:eastAsia="pt-BR"/>
        </w:rPr>
        <w:t>d</w:t>
      </w:r>
      <w:r w:rsidR="00B5681E" w:rsidRPr="00F26778">
        <w:rPr>
          <w:sz w:val="24"/>
          <w:szCs w:val="24"/>
          <w:lang w:eastAsia="pt-BR"/>
        </w:rPr>
        <w:t>everão</w:t>
      </w:r>
      <w:r w:rsidRPr="00F26778">
        <w:rPr>
          <w:sz w:val="24"/>
          <w:szCs w:val="24"/>
          <w:lang w:eastAsia="pt-BR"/>
        </w:rPr>
        <w:t xml:space="preserve"> ser referentes ao estabelecimento proponente, em caso de filial, ressalvada a hipótese de centralização </w:t>
      </w:r>
      <w:r w:rsidRPr="007F0680">
        <w:rPr>
          <w:color w:val="000000"/>
          <w:sz w:val="24"/>
          <w:szCs w:val="24"/>
          <w:lang w:eastAsia="pt-BR"/>
        </w:rPr>
        <w:t>de recolhimento de tributos pela matriz.</w:t>
      </w:r>
    </w:p>
    <w:p w14:paraId="48EBC4FD" w14:textId="77777777" w:rsidR="00B07537" w:rsidRPr="007F0680" w:rsidRDefault="00B07537" w:rsidP="000510CA">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0510CA">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0510CA">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0510CA">
      <w:pPr>
        <w:autoSpaceDE w:val="0"/>
        <w:autoSpaceDN w:val="0"/>
        <w:adjustRightInd w:val="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w:t>
      </w:r>
      <w:r w:rsidRPr="007F0680">
        <w:rPr>
          <w:color w:val="000000"/>
          <w:sz w:val="24"/>
          <w:szCs w:val="24"/>
        </w:rPr>
        <w:lastRenderedPageBreak/>
        <w:t>instrumento equivalente, sob pena de decair o direito à contratação, sem prejuízo das sanções previstas neste Edital.</w:t>
      </w:r>
    </w:p>
    <w:p w14:paraId="6C860EF3" w14:textId="77777777" w:rsidR="00997C74" w:rsidRPr="007F0680" w:rsidRDefault="00997C74" w:rsidP="000510CA">
      <w:pPr>
        <w:autoSpaceDE w:val="0"/>
        <w:autoSpaceDN w:val="0"/>
        <w:adjustRightInd w:val="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0510CA">
      <w:pPr>
        <w:autoSpaceDE w:val="0"/>
        <w:autoSpaceDN w:val="0"/>
        <w:adjustRightInd w:val="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0510CA">
      <w:pPr>
        <w:autoSpaceDE w:val="0"/>
        <w:autoSpaceDN w:val="0"/>
        <w:adjustRightInd w:val="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0510CA">
      <w:pPr>
        <w:autoSpaceDE w:val="0"/>
        <w:autoSpaceDN w:val="0"/>
        <w:adjustRightInd w:val="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0510CA">
      <w:pPr>
        <w:autoSpaceDE w:val="0"/>
        <w:autoSpaceDN w:val="0"/>
        <w:adjustRightInd w:val="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0510CA">
      <w:pPr>
        <w:autoSpaceDE w:val="0"/>
        <w:autoSpaceDN w:val="0"/>
        <w:adjustRightInd w:val="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0510CA">
      <w:pPr>
        <w:autoSpaceDE w:val="0"/>
        <w:autoSpaceDN w:val="0"/>
        <w:adjustRightInd w:val="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0510CA">
      <w:pPr>
        <w:widowControl w:val="0"/>
        <w:autoSpaceDE w:val="0"/>
        <w:autoSpaceDN w:val="0"/>
        <w:adjustRightInd w:val="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897CFF">
      <w:pPr>
        <w:widowControl w:val="0"/>
        <w:autoSpaceDE w:val="0"/>
        <w:autoSpaceDN w:val="0"/>
        <w:adjustRightInd w:val="0"/>
        <w:spacing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0510CA">
      <w:pPr>
        <w:widowControl w:val="0"/>
        <w:autoSpaceDE w:val="0"/>
        <w:autoSpaceDN w:val="0"/>
        <w:adjustRightInd w:val="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0510CA">
      <w:pPr>
        <w:widowControl w:val="0"/>
        <w:autoSpaceDE w:val="0"/>
        <w:autoSpaceDN w:val="0"/>
        <w:adjustRightInd w:val="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5C6E33C9"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14:paraId="0AC580FC" w14:textId="77777777"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0F9DE42C"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lastRenderedPageBreak/>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77777777"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4678F7" w:rsidRPr="007F0680">
        <w:rPr>
          <w:sz w:val="24"/>
          <w:szCs w:val="24"/>
          <w:lang w:eastAsia="zh-CN"/>
        </w:rPr>
        <w:t xml:space="preserve">O preço registrado não sofrerá qualquer reajuste, ressalvado o disposto no Art. 10º do decreto municipal </w:t>
      </w:r>
      <w:r w:rsidR="004678F7">
        <w:rPr>
          <w:sz w:val="24"/>
          <w:szCs w:val="24"/>
          <w:lang w:eastAsia="zh-CN"/>
        </w:rPr>
        <w:t>nº 5.909 de 15 de março de 2023</w:t>
      </w:r>
      <w:r w:rsidR="00274C63" w:rsidRPr="007F0680">
        <w:rPr>
          <w:color w:val="000000"/>
          <w:sz w:val="24"/>
          <w:szCs w:val="24"/>
          <w:lang w:eastAsia="pt-BR"/>
        </w:rPr>
        <w:t>.</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lastRenderedPageBreak/>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w:t>
      </w:r>
      <w:r w:rsidRPr="007F0680">
        <w:rPr>
          <w:color w:val="000000"/>
          <w:sz w:val="24"/>
          <w:szCs w:val="24"/>
          <w:lang w:eastAsia="pt-BR"/>
        </w:rPr>
        <w:lastRenderedPageBreak/>
        <w:t>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E1BB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E1BBA">
      <w:pPr>
        <w:suppressAutoHyphens w:val="0"/>
        <w:autoSpaceDE w:val="0"/>
        <w:autoSpaceDN w:val="0"/>
        <w:adjustRightInd w:val="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B24C48B" w14:textId="075A0AC5" w:rsidR="00876E9B" w:rsidRPr="008E1BBA" w:rsidRDefault="00876E9B" w:rsidP="006A61AD">
      <w:pPr>
        <w:suppressAutoHyphens w:val="0"/>
        <w:autoSpaceDE w:val="0"/>
        <w:autoSpaceDN w:val="0"/>
        <w:adjustRightInd w:val="0"/>
        <w:spacing w:before="240"/>
        <w:jc w:val="center"/>
        <w:rPr>
          <w:sz w:val="24"/>
          <w:szCs w:val="24"/>
          <w:lang w:eastAsia="pt-BR"/>
        </w:rPr>
      </w:pPr>
      <w:r w:rsidRPr="008E1BBA">
        <w:rPr>
          <w:sz w:val="24"/>
          <w:szCs w:val="24"/>
          <w:lang w:eastAsia="pt-BR"/>
        </w:rPr>
        <w:t xml:space="preserve">Ajuricaba, </w:t>
      </w:r>
      <w:r w:rsidR="008E1BBA" w:rsidRPr="008E1BBA">
        <w:rPr>
          <w:sz w:val="24"/>
          <w:szCs w:val="24"/>
          <w:lang w:eastAsia="pt-BR"/>
        </w:rPr>
        <w:t>05</w:t>
      </w:r>
      <w:r w:rsidR="00335FD7" w:rsidRPr="008E1BBA">
        <w:rPr>
          <w:sz w:val="24"/>
          <w:szCs w:val="24"/>
          <w:lang w:eastAsia="pt-BR"/>
        </w:rPr>
        <w:t xml:space="preserve"> de </w:t>
      </w:r>
      <w:r w:rsidR="008E1BBA" w:rsidRPr="008E1BBA">
        <w:rPr>
          <w:sz w:val="24"/>
          <w:szCs w:val="24"/>
          <w:lang w:eastAsia="pt-BR"/>
        </w:rPr>
        <w:t>fevereiro</w:t>
      </w:r>
      <w:r w:rsidR="00962EDA" w:rsidRPr="008E1BBA">
        <w:rPr>
          <w:sz w:val="24"/>
          <w:szCs w:val="24"/>
          <w:lang w:eastAsia="pt-BR"/>
        </w:rPr>
        <w:t xml:space="preserve"> </w:t>
      </w:r>
      <w:r w:rsidR="00E7038A" w:rsidRPr="008E1BBA">
        <w:rPr>
          <w:sz w:val="24"/>
          <w:szCs w:val="24"/>
          <w:lang w:eastAsia="pt-BR"/>
        </w:rPr>
        <w:t xml:space="preserve">de </w:t>
      </w:r>
      <w:r w:rsidR="00735936" w:rsidRPr="008E1BBA">
        <w:rPr>
          <w:sz w:val="24"/>
          <w:szCs w:val="24"/>
          <w:lang w:eastAsia="pt-BR"/>
        </w:rPr>
        <w:t>2026</w:t>
      </w:r>
      <w:r w:rsidRPr="008E1BBA">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0DC61751"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7715BF">
        <w:rPr>
          <w:b/>
          <w:spacing w:val="-1"/>
          <w:sz w:val="24"/>
          <w:szCs w:val="24"/>
        </w:rPr>
        <w:lastRenderedPageBreak/>
        <w:t xml:space="preserve">PREGÃO N° </w:t>
      </w:r>
      <w:r w:rsidR="007715BF" w:rsidRPr="007715BF">
        <w:rPr>
          <w:b/>
          <w:spacing w:val="-1"/>
          <w:sz w:val="24"/>
          <w:szCs w:val="24"/>
        </w:rPr>
        <w:t>05</w:t>
      </w:r>
      <w:r w:rsidR="00F14BA1" w:rsidRPr="007715BF">
        <w:rPr>
          <w:b/>
          <w:spacing w:val="-1"/>
          <w:sz w:val="24"/>
          <w:szCs w:val="24"/>
        </w:rPr>
        <w:t>/</w:t>
      </w:r>
      <w:r w:rsidR="00735936" w:rsidRPr="007715BF">
        <w:rPr>
          <w:b/>
          <w:spacing w:val="-1"/>
          <w:sz w:val="24"/>
          <w:szCs w:val="24"/>
        </w:rPr>
        <w:t>2026</w:t>
      </w:r>
      <w:r w:rsidR="00F14BA1" w:rsidRPr="007715BF">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7777777"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14:paraId="46C7E03F" w14:textId="7E2CB7BA" w:rsidR="00BD2D3A" w:rsidRPr="008A1331" w:rsidRDefault="00BD2D3A" w:rsidP="00814346">
      <w:pPr>
        <w:autoSpaceDE w:val="0"/>
        <w:autoSpaceDN w:val="0"/>
        <w:adjustRightInd w:val="0"/>
        <w:spacing w:before="240"/>
        <w:jc w:val="both"/>
        <w:rPr>
          <w:bCs/>
          <w:sz w:val="24"/>
          <w:szCs w:val="24"/>
        </w:rPr>
      </w:pPr>
      <w:r w:rsidRPr="008A1331">
        <w:rPr>
          <w:b/>
          <w:bCs/>
          <w:sz w:val="24"/>
          <w:szCs w:val="24"/>
        </w:rPr>
        <w:t xml:space="preserve">1.1. </w:t>
      </w:r>
      <w:r w:rsidR="007715BF" w:rsidRPr="0004750C">
        <w:rPr>
          <w:b/>
          <w:sz w:val="24"/>
          <w:szCs w:val="24"/>
        </w:rPr>
        <w:t>É objeto deste pregão o</w:t>
      </w:r>
      <w:r w:rsidR="007715BF">
        <w:rPr>
          <w:sz w:val="24"/>
          <w:szCs w:val="24"/>
        </w:rPr>
        <w:t xml:space="preserve"> </w:t>
      </w:r>
      <w:r w:rsidR="007715BF" w:rsidRPr="00B97112">
        <w:rPr>
          <w:b/>
          <w:color w:val="000000"/>
          <w:sz w:val="24"/>
          <w:szCs w:val="24"/>
        </w:rPr>
        <w:t>registro de preços</w:t>
      </w:r>
      <w:r w:rsidR="007715BF" w:rsidRPr="00B97112">
        <w:rPr>
          <w:rFonts w:ascii="Tahoma" w:hAnsi="Tahoma" w:cs="Tahoma"/>
          <w:b/>
          <w:color w:val="000000"/>
          <w:sz w:val="24"/>
          <w:szCs w:val="24"/>
        </w:rPr>
        <w:t xml:space="preserve"> </w:t>
      </w:r>
      <w:r w:rsidR="007715BF" w:rsidRPr="00B97112">
        <w:rPr>
          <w:b/>
          <w:color w:val="000000"/>
          <w:sz w:val="24"/>
          <w:szCs w:val="24"/>
        </w:rPr>
        <w:t>objetivando possível contratação futura de</w:t>
      </w:r>
      <w:r w:rsidR="007715BF" w:rsidRPr="007F0680">
        <w:rPr>
          <w:sz w:val="24"/>
          <w:szCs w:val="24"/>
        </w:rPr>
        <w:t xml:space="preserve"> </w:t>
      </w:r>
      <w:r w:rsidR="007715BF" w:rsidRPr="0004750C">
        <w:rPr>
          <w:b/>
          <w:sz w:val="24"/>
          <w:szCs w:val="24"/>
        </w:rPr>
        <w:t>empresa para elaboração de projetos</w:t>
      </w:r>
      <w:r w:rsidR="005C5A15">
        <w:rPr>
          <w:b/>
          <w:sz w:val="24"/>
          <w:szCs w:val="24"/>
        </w:rPr>
        <w:t xml:space="preserve"> técnicos</w:t>
      </w:r>
      <w:r w:rsidR="007715BF" w:rsidRPr="0004750C">
        <w:rPr>
          <w:b/>
          <w:sz w:val="24"/>
          <w:szCs w:val="24"/>
        </w:rPr>
        <w:t xml:space="preserve"> de serviços ambientais</w:t>
      </w:r>
      <w:r w:rsidR="005C5A15">
        <w:rPr>
          <w:b/>
          <w:sz w:val="24"/>
          <w:szCs w:val="24"/>
        </w:rPr>
        <w:t xml:space="preserve"> diversos</w:t>
      </w:r>
      <w:r w:rsidR="007715BF">
        <w:rPr>
          <w:b/>
          <w:sz w:val="24"/>
          <w:szCs w:val="24"/>
        </w:rPr>
        <w:t>.</w:t>
      </w:r>
    </w:p>
    <w:p w14:paraId="7CF2A208" w14:textId="6E4B9B7D" w:rsidR="00BD2D3A" w:rsidRPr="00180828" w:rsidRDefault="00BD2D3A" w:rsidP="00BD2D3A">
      <w:pPr>
        <w:autoSpaceDE w:val="0"/>
        <w:autoSpaceDN w:val="0"/>
        <w:adjustRightInd w:val="0"/>
        <w:spacing w:before="240" w:after="240"/>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05" w:type="dxa"/>
        <w:tblLook w:val="04A0" w:firstRow="1" w:lastRow="0" w:firstColumn="1" w:lastColumn="0" w:noHBand="0" w:noVBand="1"/>
      </w:tblPr>
      <w:tblGrid>
        <w:gridCol w:w="682"/>
        <w:gridCol w:w="762"/>
        <w:gridCol w:w="4653"/>
        <w:gridCol w:w="871"/>
        <w:gridCol w:w="1408"/>
        <w:gridCol w:w="1529"/>
      </w:tblGrid>
      <w:tr w:rsidR="00BD2D3A" w:rsidRPr="00BF0F88" w14:paraId="25BDEDA6" w14:textId="77777777" w:rsidTr="000D5F32">
        <w:trPr>
          <w:trHeight w:val="340"/>
        </w:trPr>
        <w:tc>
          <w:tcPr>
            <w:tcW w:w="685" w:type="dxa"/>
            <w:vAlign w:val="center"/>
          </w:tcPr>
          <w:p w14:paraId="033F023F" w14:textId="77777777" w:rsidR="00BD2D3A" w:rsidRPr="00BF0F88" w:rsidRDefault="00BD2D3A" w:rsidP="005E70E7">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Item</w:t>
            </w:r>
          </w:p>
        </w:tc>
        <w:tc>
          <w:tcPr>
            <w:tcW w:w="763" w:type="dxa"/>
            <w:vAlign w:val="center"/>
          </w:tcPr>
          <w:p w14:paraId="2345EFBF" w14:textId="77777777" w:rsidR="00BD2D3A" w:rsidRPr="00BF0F88" w:rsidRDefault="00BD2D3A" w:rsidP="005E70E7">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Unid.</w:t>
            </w:r>
          </w:p>
        </w:tc>
        <w:tc>
          <w:tcPr>
            <w:tcW w:w="4838" w:type="dxa"/>
            <w:vAlign w:val="center"/>
          </w:tcPr>
          <w:p w14:paraId="4D0B4975" w14:textId="77777777" w:rsidR="00BD2D3A" w:rsidRPr="00BF0F88" w:rsidRDefault="00BD2D3A" w:rsidP="005E70E7">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Especificação</w:t>
            </w:r>
          </w:p>
        </w:tc>
        <w:tc>
          <w:tcPr>
            <w:tcW w:w="655" w:type="dxa"/>
            <w:vAlign w:val="center"/>
          </w:tcPr>
          <w:p w14:paraId="450DDA88" w14:textId="77777777" w:rsidR="00BD2D3A" w:rsidRPr="00BF0F88" w:rsidRDefault="00BD2D3A" w:rsidP="005E70E7">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Quant.</w:t>
            </w:r>
          </w:p>
        </w:tc>
        <w:tc>
          <w:tcPr>
            <w:tcW w:w="1418" w:type="dxa"/>
            <w:vAlign w:val="center"/>
          </w:tcPr>
          <w:p w14:paraId="3F8562C1" w14:textId="77777777" w:rsidR="00BD2D3A" w:rsidRPr="00BF0F88" w:rsidRDefault="00BD2D3A" w:rsidP="005E70E7">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Preço Referência  Unitário</w:t>
            </w:r>
          </w:p>
        </w:tc>
        <w:tc>
          <w:tcPr>
            <w:tcW w:w="1546" w:type="dxa"/>
            <w:vAlign w:val="center"/>
          </w:tcPr>
          <w:p w14:paraId="7B2A6DA9" w14:textId="77777777" w:rsidR="00BD2D3A" w:rsidRPr="00BF0F88" w:rsidRDefault="00BD2D3A" w:rsidP="005E70E7">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Preço Referência  Total</w:t>
            </w:r>
          </w:p>
        </w:tc>
      </w:tr>
      <w:tr w:rsidR="00B54CAB" w:rsidRPr="00BF0F88" w14:paraId="667C305B" w14:textId="77777777" w:rsidTr="000D5F32">
        <w:trPr>
          <w:trHeight w:val="340"/>
        </w:trPr>
        <w:tc>
          <w:tcPr>
            <w:tcW w:w="685" w:type="dxa"/>
            <w:vAlign w:val="center"/>
          </w:tcPr>
          <w:p w14:paraId="0252B986" w14:textId="77777777" w:rsidR="00B54CAB" w:rsidRPr="00BF0F88" w:rsidRDefault="00B54CAB" w:rsidP="00B54CAB">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1</w:t>
            </w:r>
          </w:p>
        </w:tc>
        <w:tc>
          <w:tcPr>
            <w:tcW w:w="763" w:type="dxa"/>
            <w:vAlign w:val="center"/>
          </w:tcPr>
          <w:p w14:paraId="3AA3F058" w14:textId="47382766"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4838" w:type="dxa"/>
          </w:tcPr>
          <w:p w14:paraId="3E482F52" w14:textId="741468C5" w:rsidR="00B54CAB" w:rsidRPr="00BF0F88" w:rsidRDefault="00B54CAB" w:rsidP="00B54CAB">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Elaboração de projeto técnico para obtenção de licença ambiental, para a atividade de extração mineral (lavra de saibro).</w:t>
            </w:r>
          </w:p>
        </w:tc>
        <w:tc>
          <w:tcPr>
            <w:tcW w:w="655" w:type="dxa"/>
            <w:vAlign w:val="center"/>
          </w:tcPr>
          <w:p w14:paraId="724C34FA" w14:textId="36C22636" w:rsidR="00B54CAB" w:rsidRPr="00BF0F88" w:rsidRDefault="000D5F32" w:rsidP="00B54CAB">
            <w:pPr>
              <w:pStyle w:val="Contefadodatabela"/>
              <w:ind w:right="57"/>
              <w:jc w:val="center"/>
              <w:rPr>
                <w:rFonts w:ascii="Times New Roman" w:hAnsi="Times New Roman"/>
                <w:sz w:val="22"/>
                <w:szCs w:val="22"/>
              </w:rPr>
            </w:pPr>
            <w:r w:rsidRPr="00BF0F88">
              <w:rPr>
                <w:rFonts w:ascii="Times New Roman" w:hAnsi="Times New Roman"/>
                <w:sz w:val="22"/>
                <w:szCs w:val="22"/>
              </w:rPr>
              <w:t>10</w:t>
            </w:r>
          </w:p>
        </w:tc>
        <w:tc>
          <w:tcPr>
            <w:tcW w:w="1418" w:type="dxa"/>
            <w:vAlign w:val="center"/>
          </w:tcPr>
          <w:p w14:paraId="70995301" w14:textId="7DE29499"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4.800,00</w:t>
            </w:r>
          </w:p>
        </w:tc>
        <w:tc>
          <w:tcPr>
            <w:tcW w:w="1546" w:type="dxa"/>
            <w:vAlign w:val="center"/>
          </w:tcPr>
          <w:p w14:paraId="451234B0" w14:textId="559927B8"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48.000,00</w:t>
            </w:r>
          </w:p>
        </w:tc>
      </w:tr>
      <w:tr w:rsidR="00B54CAB" w:rsidRPr="00BF0F88" w14:paraId="09044C68" w14:textId="77777777" w:rsidTr="000D5F32">
        <w:trPr>
          <w:trHeight w:val="340"/>
        </w:trPr>
        <w:tc>
          <w:tcPr>
            <w:tcW w:w="685" w:type="dxa"/>
            <w:vAlign w:val="center"/>
          </w:tcPr>
          <w:p w14:paraId="45580CE4" w14:textId="77777777" w:rsidR="00B54CAB" w:rsidRPr="00BF0F88" w:rsidRDefault="00B54CAB" w:rsidP="00B54CAB">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2</w:t>
            </w:r>
          </w:p>
        </w:tc>
        <w:tc>
          <w:tcPr>
            <w:tcW w:w="763" w:type="dxa"/>
            <w:vAlign w:val="center"/>
          </w:tcPr>
          <w:p w14:paraId="5DF36E01" w14:textId="705504E5"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4838" w:type="dxa"/>
          </w:tcPr>
          <w:p w14:paraId="5ECFFAC5" w14:textId="52DD8859" w:rsidR="00B54CAB" w:rsidRPr="00BF0F88" w:rsidRDefault="00B54CAB" w:rsidP="00B54CAB">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Elaboração de relatório anual de lavra junto a agência nacional de mineração.</w:t>
            </w:r>
          </w:p>
        </w:tc>
        <w:tc>
          <w:tcPr>
            <w:tcW w:w="655" w:type="dxa"/>
            <w:vAlign w:val="center"/>
          </w:tcPr>
          <w:p w14:paraId="6BD452AC" w14:textId="67840699" w:rsidR="00B54CAB" w:rsidRPr="00BF0F88" w:rsidRDefault="000D5F32" w:rsidP="00B54CAB">
            <w:pPr>
              <w:pStyle w:val="Contefadodatabela"/>
              <w:ind w:right="57"/>
              <w:jc w:val="center"/>
              <w:rPr>
                <w:rFonts w:ascii="Times New Roman" w:hAnsi="Times New Roman"/>
                <w:sz w:val="22"/>
                <w:szCs w:val="22"/>
              </w:rPr>
            </w:pPr>
            <w:r w:rsidRPr="00BF0F88">
              <w:rPr>
                <w:rFonts w:ascii="Times New Roman" w:hAnsi="Times New Roman"/>
                <w:sz w:val="22"/>
                <w:szCs w:val="22"/>
              </w:rPr>
              <w:t>15</w:t>
            </w:r>
          </w:p>
        </w:tc>
        <w:tc>
          <w:tcPr>
            <w:tcW w:w="1418" w:type="dxa"/>
            <w:vAlign w:val="center"/>
          </w:tcPr>
          <w:p w14:paraId="4B747B08" w14:textId="00D34111"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800,00</w:t>
            </w:r>
          </w:p>
        </w:tc>
        <w:tc>
          <w:tcPr>
            <w:tcW w:w="1546" w:type="dxa"/>
            <w:vAlign w:val="center"/>
          </w:tcPr>
          <w:p w14:paraId="4EA0C722" w14:textId="63AF892F"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12.000,00</w:t>
            </w:r>
          </w:p>
        </w:tc>
      </w:tr>
      <w:tr w:rsidR="00B54CAB" w:rsidRPr="00BF0F88" w14:paraId="5D1970D0" w14:textId="77777777" w:rsidTr="000D5F32">
        <w:trPr>
          <w:trHeight w:val="340"/>
        </w:trPr>
        <w:tc>
          <w:tcPr>
            <w:tcW w:w="685" w:type="dxa"/>
            <w:vAlign w:val="center"/>
          </w:tcPr>
          <w:p w14:paraId="04F3D839" w14:textId="77777777" w:rsidR="00B54CAB" w:rsidRPr="00BF0F88" w:rsidRDefault="00B54CAB" w:rsidP="00B54CAB">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3</w:t>
            </w:r>
          </w:p>
        </w:tc>
        <w:tc>
          <w:tcPr>
            <w:tcW w:w="763" w:type="dxa"/>
            <w:vAlign w:val="center"/>
          </w:tcPr>
          <w:p w14:paraId="19BABD27" w14:textId="18ED08B5"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4838" w:type="dxa"/>
          </w:tcPr>
          <w:p w14:paraId="2BF74EB8" w14:textId="7471049D" w:rsidR="00B54CAB" w:rsidRPr="00BF0F88" w:rsidRDefault="00B54CAB" w:rsidP="00B54CAB">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Elaboração de projeto técnico para obtenção de licença ambiental para atividades diversas/ obras civis/ serviços de utilidade/ parque de exposições/ pista de motocross.</w:t>
            </w:r>
          </w:p>
        </w:tc>
        <w:tc>
          <w:tcPr>
            <w:tcW w:w="655" w:type="dxa"/>
            <w:vAlign w:val="center"/>
          </w:tcPr>
          <w:p w14:paraId="4993C29C" w14:textId="0358B477" w:rsidR="00B54CAB" w:rsidRPr="00BF0F88" w:rsidRDefault="000D5F32" w:rsidP="00B54CAB">
            <w:pPr>
              <w:pStyle w:val="Contefadodatabela"/>
              <w:ind w:right="57"/>
              <w:jc w:val="center"/>
              <w:rPr>
                <w:rFonts w:ascii="Times New Roman" w:hAnsi="Times New Roman"/>
                <w:sz w:val="22"/>
                <w:szCs w:val="22"/>
              </w:rPr>
            </w:pPr>
            <w:r w:rsidRPr="00BF0F88">
              <w:rPr>
                <w:rFonts w:ascii="Times New Roman" w:hAnsi="Times New Roman"/>
                <w:sz w:val="22"/>
                <w:szCs w:val="22"/>
              </w:rPr>
              <w:t>10</w:t>
            </w:r>
          </w:p>
        </w:tc>
        <w:tc>
          <w:tcPr>
            <w:tcW w:w="1418" w:type="dxa"/>
            <w:vAlign w:val="center"/>
          </w:tcPr>
          <w:p w14:paraId="449DA560" w14:textId="6D852FB7"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5.600,00</w:t>
            </w:r>
          </w:p>
        </w:tc>
        <w:tc>
          <w:tcPr>
            <w:tcW w:w="1546" w:type="dxa"/>
            <w:vAlign w:val="center"/>
          </w:tcPr>
          <w:p w14:paraId="6EDE3162" w14:textId="18AC34C8"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56.000,00</w:t>
            </w:r>
          </w:p>
        </w:tc>
      </w:tr>
      <w:tr w:rsidR="00B54CAB" w:rsidRPr="00BF0F88" w14:paraId="426662DB" w14:textId="77777777" w:rsidTr="000D5F32">
        <w:trPr>
          <w:trHeight w:val="340"/>
        </w:trPr>
        <w:tc>
          <w:tcPr>
            <w:tcW w:w="685" w:type="dxa"/>
            <w:vAlign w:val="center"/>
          </w:tcPr>
          <w:p w14:paraId="3409D147" w14:textId="77777777" w:rsidR="00B54CAB" w:rsidRPr="00BF0F88" w:rsidRDefault="00B54CAB" w:rsidP="00B54CAB">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4</w:t>
            </w:r>
          </w:p>
        </w:tc>
        <w:tc>
          <w:tcPr>
            <w:tcW w:w="763" w:type="dxa"/>
            <w:vAlign w:val="center"/>
          </w:tcPr>
          <w:p w14:paraId="77AE51FA" w14:textId="5AD9CAC8"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4838" w:type="dxa"/>
          </w:tcPr>
          <w:p w14:paraId="758BE512" w14:textId="7CACF27E" w:rsidR="00B54CAB" w:rsidRPr="00BF0F88" w:rsidRDefault="00B54CAB" w:rsidP="00B54CAB">
            <w:pPr>
              <w:jc w:val="both"/>
              <w:rPr>
                <w:sz w:val="22"/>
                <w:szCs w:val="22"/>
              </w:rPr>
            </w:pPr>
            <w:r w:rsidRPr="00BF0F88">
              <w:rPr>
                <w:sz w:val="22"/>
                <w:szCs w:val="22"/>
              </w:rPr>
              <w:t>Projeto ambiental de supressão de vegetação.</w:t>
            </w:r>
          </w:p>
        </w:tc>
        <w:tc>
          <w:tcPr>
            <w:tcW w:w="655" w:type="dxa"/>
            <w:vAlign w:val="center"/>
          </w:tcPr>
          <w:p w14:paraId="12DFCA1E" w14:textId="5B2D06BF" w:rsidR="00B54CAB" w:rsidRPr="00BF0F88" w:rsidRDefault="000D5F32" w:rsidP="00B54CAB">
            <w:pPr>
              <w:pStyle w:val="Contefadodatabela"/>
              <w:ind w:right="57"/>
              <w:jc w:val="center"/>
              <w:rPr>
                <w:rFonts w:ascii="Times New Roman" w:hAnsi="Times New Roman"/>
                <w:sz w:val="22"/>
                <w:szCs w:val="22"/>
              </w:rPr>
            </w:pPr>
            <w:r w:rsidRPr="00BF0F88">
              <w:rPr>
                <w:rFonts w:ascii="Times New Roman" w:hAnsi="Times New Roman"/>
                <w:sz w:val="22"/>
                <w:szCs w:val="22"/>
              </w:rPr>
              <w:t>15</w:t>
            </w:r>
          </w:p>
        </w:tc>
        <w:tc>
          <w:tcPr>
            <w:tcW w:w="1418" w:type="dxa"/>
            <w:vAlign w:val="center"/>
          </w:tcPr>
          <w:p w14:paraId="2E59AE00" w14:textId="62E7D5C1"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5.370,00</w:t>
            </w:r>
          </w:p>
        </w:tc>
        <w:tc>
          <w:tcPr>
            <w:tcW w:w="1546" w:type="dxa"/>
            <w:vAlign w:val="center"/>
          </w:tcPr>
          <w:p w14:paraId="41750C51" w14:textId="3C7B6078"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80.550,00</w:t>
            </w:r>
          </w:p>
        </w:tc>
      </w:tr>
      <w:tr w:rsidR="00B54CAB" w:rsidRPr="00BF0F88" w14:paraId="78165576" w14:textId="77777777" w:rsidTr="000D5F32">
        <w:trPr>
          <w:trHeight w:val="340"/>
        </w:trPr>
        <w:tc>
          <w:tcPr>
            <w:tcW w:w="685" w:type="dxa"/>
            <w:vAlign w:val="center"/>
          </w:tcPr>
          <w:p w14:paraId="6CEB46D2" w14:textId="77777777" w:rsidR="00B54CAB" w:rsidRPr="00BF0F88" w:rsidRDefault="00B54CAB" w:rsidP="00B54CAB">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5</w:t>
            </w:r>
          </w:p>
        </w:tc>
        <w:tc>
          <w:tcPr>
            <w:tcW w:w="763" w:type="dxa"/>
            <w:vAlign w:val="center"/>
          </w:tcPr>
          <w:p w14:paraId="1908C946" w14:textId="70455157"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4838" w:type="dxa"/>
          </w:tcPr>
          <w:p w14:paraId="011E33F6" w14:textId="2DA4B0B7" w:rsidR="00B54CAB" w:rsidRPr="00BF0F88" w:rsidRDefault="00B54CAB" w:rsidP="00B54CAB">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Execução de regularização e outorga de poços artesianos.</w:t>
            </w:r>
          </w:p>
        </w:tc>
        <w:tc>
          <w:tcPr>
            <w:tcW w:w="655" w:type="dxa"/>
            <w:vAlign w:val="center"/>
          </w:tcPr>
          <w:p w14:paraId="7EBC1A50" w14:textId="057BDF23" w:rsidR="00B54CAB" w:rsidRPr="00BF0F88" w:rsidRDefault="000D5F32" w:rsidP="00B54CAB">
            <w:pPr>
              <w:pStyle w:val="Contefadodatabela"/>
              <w:ind w:right="57"/>
              <w:jc w:val="center"/>
              <w:rPr>
                <w:rFonts w:ascii="Times New Roman" w:hAnsi="Times New Roman"/>
                <w:sz w:val="22"/>
                <w:szCs w:val="22"/>
              </w:rPr>
            </w:pPr>
            <w:r w:rsidRPr="00BF0F88">
              <w:rPr>
                <w:rFonts w:ascii="Times New Roman" w:hAnsi="Times New Roman"/>
                <w:sz w:val="22"/>
                <w:szCs w:val="22"/>
              </w:rPr>
              <w:t>15</w:t>
            </w:r>
          </w:p>
        </w:tc>
        <w:tc>
          <w:tcPr>
            <w:tcW w:w="1418" w:type="dxa"/>
            <w:vAlign w:val="center"/>
          </w:tcPr>
          <w:p w14:paraId="114A66E1" w14:textId="7F800733"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3.000,00</w:t>
            </w:r>
          </w:p>
        </w:tc>
        <w:tc>
          <w:tcPr>
            <w:tcW w:w="1546" w:type="dxa"/>
            <w:vAlign w:val="center"/>
          </w:tcPr>
          <w:p w14:paraId="6E596F79" w14:textId="36DB724F"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45.000,00</w:t>
            </w:r>
          </w:p>
        </w:tc>
      </w:tr>
      <w:tr w:rsidR="00B54CAB" w:rsidRPr="00BF0F88" w14:paraId="08EEF948" w14:textId="77777777" w:rsidTr="000D5F32">
        <w:trPr>
          <w:trHeight w:val="340"/>
        </w:trPr>
        <w:tc>
          <w:tcPr>
            <w:tcW w:w="685" w:type="dxa"/>
            <w:vAlign w:val="center"/>
          </w:tcPr>
          <w:p w14:paraId="0BD98E46" w14:textId="77777777" w:rsidR="00B54CAB" w:rsidRPr="00BF0F88" w:rsidRDefault="00B54CAB" w:rsidP="00B54CAB">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6</w:t>
            </w:r>
          </w:p>
        </w:tc>
        <w:tc>
          <w:tcPr>
            <w:tcW w:w="763" w:type="dxa"/>
            <w:vAlign w:val="center"/>
          </w:tcPr>
          <w:p w14:paraId="3433D764" w14:textId="2E4E6C05"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4838" w:type="dxa"/>
          </w:tcPr>
          <w:p w14:paraId="43DAE780" w14:textId="47C12F74" w:rsidR="00B54CAB" w:rsidRPr="00BF0F88" w:rsidRDefault="00B54CAB" w:rsidP="00B54CAB">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Elaboração de projeto técnico para obtenção de licença ambiental para loteamento e parcelamentos de solo para fins residenciais e/ou industriais.</w:t>
            </w:r>
          </w:p>
        </w:tc>
        <w:tc>
          <w:tcPr>
            <w:tcW w:w="655" w:type="dxa"/>
            <w:vAlign w:val="center"/>
          </w:tcPr>
          <w:p w14:paraId="3FF000FA" w14:textId="72730C4E" w:rsidR="00B54CAB" w:rsidRPr="00BF0F88" w:rsidRDefault="000D5F32" w:rsidP="00B54CAB">
            <w:pPr>
              <w:pStyle w:val="Contefadodatabela"/>
              <w:ind w:right="57"/>
              <w:jc w:val="center"/>
              <w:rPr>
                <w:rFonts w:ascii="Times New Roman" w:hAnsi="Times New Roman"/>
                <w:sz w:val="22"/>
                <w:szCs w:val="22"/>
              </w:rPr>
            </w:pPr>
            <w:r w:rsidRPr="00BF0F88">
              <w:rPr>
                <w:rFonts w:ascii="Times New Roman" w:hAnsi="Times New Roman"/>
                <w:sz w:val="22"/>
                <w:szCs w:val="22"/>
              </w:rPr>
              <w:t>5</w:t>
            </w:r>
          </w:p>
        </w:tc>
        <w:tc>
          <w:tcPr>
            <w:tcW w:w="1418" w:type="dxa"/>
            <w:vAlign w:val="center"/>
          </w:tcPr>
          <w:p w14:paraId="75624ABD" w14:textId="515EC23A"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22.000,00</w:t>
            </w:r>
          </w:p>
        </w:tc>
        <w:tc>
          <w:tcPr>
            <w:tcW w:w="1546" w:type="dxa"/>
            <w:vAlign w:val="center"/>
          </w:tcPr>
          <w:p w14:paraId="56DA1F48" w14:textId="645EBE1B"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110.000,00</w:t>
            </w:r>
          </w:p>
        </w:tc>
      </w:tr>
      <w:tr w:rsidR="00B54CAB" w:rsidRPr="00BF0F88" w14:paraId="3042A290" w14:textId="77777777" w:rsidTr="000D5F32">
        <w:trPr>
          <w:trHeight w:val="340"/>
        </w:trPr>
        <w:tc>
          <w:tcPr>
            <w:tcW w:w="685" w:type="dxa"/>
            <w:vAlign w:val="center"/>
          </w:tcPr>
          <w:p w14:paraId="52DDF6C1" w14:textId="77777777" w:rsidR="00B54CAB" w:rsidRPr="00BF0F88" w:rsidRDefault="00B54CAB" w:rsidP="00B54CAB">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7</w:t>
            </w:r>
          </w:p>
        </w:tc>
        <w:tc>
          <w:tcPr>
            <w:tcW w:w="763" w:type="dxa"/>
            <w:vAlign w:val="center"/>
          </w:tcPr>
          <w:p w14:paraId="28501B6A" w14:textId="1192C792"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4838" w:type="dxa"/>
          </w:tcPr>
          <w:p w14:paraId="2438680F" w14:textId="56821F17" w:rsidR="00B54CAB" w:rsidRPr="00BF0F88" w:rsidRDefault="00B54CAB" w:rsidP="00B54CAB">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Plano de fechamento de mina.</w:t>
            </w:r>
          </w:p>
        </w:tc>
        <w:tc>
          <w:tcPr>
            <w:tcW w:w="655" w:type="dxa"/>
            <w:vAlign w:val="center"/>
          </w:tcPr>
          <w:p w14:paraId="22FCC3EB" w14:textId="08CA96B8" w:rsidR="00B54CAB" w:rsidRPr="00BF0F88" w:rsidRDefault="000D5F32" w:rsidP="00B54CAB">
            <w:pPr>
              <w:pStyle w:val="Contefadodatabela"/>
              <w:ind w:right="57"/>
              <w:jc w:val="center"/>
              <w:rPr>
                <w:rFonts w:ascii="Times New Roman" w:hAnsi="Times New Roman"/>
                <w:sz w:val="22"/>
                <w:szCs w:val="22"/>
              </w:rPr>
            </w:pPr>
            <w:r w:rsidRPr="00BF0F88">
              <w:rPr>
                <w:rFonts w:ascii="Times New Roman" w:hAnsi="Times New Roman"/>
                <w:sz w:val="22"/>
                <w:szCs w:val="22"/>
              </w:rPr>
              <w:t>15</w:t>
            </w:r>
          </w:p>
        </w:tc>
        <w:tc>
          <w:tcPr>
            <w:tcW w:w="1418" w:type="dxa"/>
            <w:vAlign w:val="center"/>
          </w:tcPr>
          <w:p w14:paraId="55F4D840" w14:textId="09587A4A"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1.650,00</w:t>
            </w:r>
          </w:p>
        </w:tc>
        <w:tc>
          <w:tcPr>
            <w:tcW w:w="1546" w:type="dxa"/>
            <w:vAlign w:val="center"/>
          </w:tcPr>
          <w:p w14:paraId="2D18ECD6" w14:textId="4FE0B857" w:rsidR="00B54CAB" w:rsidRPr="00BF0F88" w:rsidRDefault="00B54CAB" w:rsidP="00B54CAB">
            <w:pPr>
              <w:pStyle w:val="Contefadodatabela"/>
              <w:jc w:val="center"/>
              <w:rPr>
                <w:rFonts w:ascii="Times New Roman" w:hAnsi="Times New Roman"/>
                <w:sz w:val="22"/>
                <w:szCs w:val="22"/>
              </w:rPr>
            </w:pPr>
            <w:r w:rsidRPr="00BF0F88">
              <w:rPr>
                <w:rFonts w:ascii="Times New Roman" w:hAnsi="Times New Roman"/>
                <w:sz w:val="22"/>
                <w:szCs w:val="22"/>
              </w:rPr>
              <w:t>R$</w:t>
            </w:r>
            <w:r w:rsidR="000D5F32" w:rsidRPr="00BF0F88">
              <w:rPr>
                <w:rFonts w:ascii="Times New Roman" w:hAnsi="Times New Roman"/>
                <w:sz w:val="22"/>
                <w:szCs w:val="22"/>
              </w:rPr>
              <w:t xml:space="preserve"> 24.750,00</w:t>
            </w:r>
          </w:p>
        </w:tc>
      </w:tr>
      <w:tr w:rsidR="00BD2D3A" w:rsidRPr="00BF0F88" w14:paraId="14D91ADE" w14:textId="77777777" w:rsidTr="000D5F32">
        <w:trPr>
          <w:trHeight w:val="340"/>
        </w:trPr>
        <w:tc>
          <w:tcPr>
            <w:tcW w:w="8359" w:type="dxa"/>
            <w:gridSpan w:val="5"/>
            <w:vAlign w:val="center"/>
          </w:tcPr>
          <w:p w14:paraId="325A5DA1" w14:textId="77777777" w:rsidR="00BD2D3A" w:rsidRPr="00BF0F88" w:rsidRDefault="00BD2D3A" w:rsidP="005E70E7">
            <w:pPr>
              <w:jc w:val="center"/>
              <w:rPr>
                <w:b/>
                <w:sz w:val="22"/>
                <w:szCs w:val="22"/>
              </w:rPr>
            </w:pPr>
            <w:r w:rsidRPr="00BF0F88">
              <w:rPr>
                <w:b/>
                <w:sz w:val="22"/>
                <w:szCs w:val="22"/>
              </w:rPr>
              <w:t>TOTAL</w:t>
            </w:r>
          </w:p>
        </w:tc>
        <w:tc>
          <w:tcPr>
            <w:tcW w:w="1546" w:type="dxa"/>
            <w:vAlign w:val="center"/>
          </w:tcPr>
          <w:p w14:paraId="4FC6B34B" w14:textId="0FD13DE3" w:rsidR="00BD2D3A" w:rsidRPr="00BF0F88" w:rsidRDefault="00BD2D3A" w:rsidP="00BD2D3A">
            <w:pPr>
              <w:ind w:hanging="117"/>
              <w:jc w:val="center"/>
              <w:rPr>
                <w:b/>
                <w:sz w:val="22"/>
                <w:szCs w:val="22"/>
              </w:rPr>
            </w:pPr>
            <w:r w:rsidRPr="00BF0F88">
              <w:rPr>
                <w:b/>
                <w:sz w:val="22"/>
                <w:szCs w:val="22"/>
              </w:rPr>
              <w:t xml:space="preserve">R$ </w:t>
            </w:r>
            <w:r w:rsidR="000D5F32" w:rsidRPr="00BF0F88">
              <w:rPr>
                <w:b/>
                <w:sz w:val="22"/>
                <w:szCs w:val="22"/>
              </w:rPr>
              <w:t>376.300,00</w:t>
            </w:r>
          </w:p>
        </w:tc>
      </w:tr>
    </w:tbl>
    <w:p w14:paraId="3D5FE56C" w14:textId="729056F5" w:rsidR="00814346" w:rsidRPr="000D5F32" w:rsidRDefault="00814346" w:rsidP="00814346">
      <w:pPr>
        <w:spacing w:before="240"/>
        <w:jc w:val="both"/>
        <w:rPr>
          <w:bCs/>
          <w:sz w:val="24"/>
          <w:szCs w:val="24"/>
        </w:rPr>
      </w:pPr>
      <w:bookmarkStart w:id="3" w:name="__UnoMark__1913_3139063311"/>
      <w:bookmarkStart w:id="4" w:name="__UnoMark__1843_3139063311"/>
      <w:bookmarkEnd w:id="3"/>
      <w:bookmarkEnd w:id="4"/>
      <w:r w:rsidRPr="000D5F32">
        <w:rPr>
          <w:b/>
          <w:bCs/>
          <w:sz w:val="24"/>
          <w:szCs w:val="24"/>
        </w:rPr>
        <w:t xml:space="preserve">2.1. </w:t>
      </w:r>
      <w:r w:rsidRPr="000D5F32">
        <w:rPr>
          <w:bCs/>
          <w:sz w:val="24"/>
          <w:szCs w:val="24"/>
        </w:rPr>
        <w:t xml:space="preserve">Estima-se para a contratação almejada o valor total de </w:t>
      </w:r>
      <w:r w:rsidRPr="000D5F32">
        <w:rPr>
          <w:b/>
          <w:bCs/>
          <w:sz w:val="24"/>
          <w:szCs w:val="24"/>
        </w:rPr>
        <w:t>R$</w:t>
      </w:r>
      <w:r w:rsidR="000D5F32" w:rsidRPr="000D5F32">
        <w:rPr>
          <w:b/>
          <w:bCs/>
          <w:sz w:val="24"/>
          <w:szCs w:val="24"/>
        </w:rPr>
        <w:t xml:space="preserve"> 376.300,00</w:t>
      </w:r>
      <w:r w:rsidRPr="000D5F32">
        <w:rPr>
          <w:bCs/>
          <w:sz w:val="24"/>
          <w:szCs w:val="24"/>
        </w:rPr>
        <w:t>.</w:t>
      </w:r>
    </w:p>
    <w:p w14:paraId="22F142D8" w14:textId="7BE3D89A" w:rsidR="00814346" w:rsidRDefault="00814346" w:rsidP="00814346">
      <w:pPr>
        <w:jc w:val="both"/>
        <w:rPr>
          <w:bCs/>
          <w:sz w:val="24"/>
          <w:szCs w:val="24"/>
        </w:rPr>
      </w:pPr>
      <w:r w:rsidRPr="000D5F32">
        <w:rPr>
          <w:b/>
          <w:bCs/>
          <w:sz w:val="24"/>
          <w:szCs w:val="24"/>
        </w:rPr>
        <w:t xml:space="preserve">2.2. </w:t>
      </w:r>
      <w:r w:rsidRPr="000D5F32">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79F08146" w14:textId="56B6CE65" w:rsidR="00243F27" w:rsidRPr="00243F27" w:rsidRDefault="00243F27" w:rsidP="00243F27">
      <w:pPr>
        <w:spacing w:line="360" w:lineRule="auto"/>
        <w:jc w:val="both"/>
        <w:rPr>
          <w:b/>
          <w:bCs/>
          <w:sz w:val="24"/>
          <w:szCs w:val="24"/>
        </w:rPr>
      </w:pPr>
      <w:r w:rsidRPr="00243F27">
        <w:rPr>
          <w:b/>
          <w:bCs/>
          <w:sz w:val="24"/>
          <w:szCs w:val="24"/>
        </w:rPr>
        <w:t>2.3. DESCRIÇÃO COMPLETA DOS SERVIÇOS:</w:t>
      </w:r>
    </w:p>
    <w:p w14:paraId="7CF177B7" w14:textId="027CDA54" w:rsidR="00243F27" w:rsidRPr="00243F27" w:rsidRDefault="00243F27" w:rsidP="00243F27">
      <w:pPr>
        <w:pStyle w:val="NormalWeb"/>
        <w:spacing w:before="0" w:beforeAutospacing="0" w:after="0" w:afterAutospacing="0"/>
        <w:ind w:firstLine="709"/>
        <w:jc w:val="both"/>
        <w:rPr>
          <w:b/>
        </w:rPr>
      </w:pPr>
      <w:r w:rsidRPr="00243F27">
        <w:rPr>
          <w:b/>
          <w:bCs/>
        </w:rPr>
        <w:t>2.3.1</w:t>
      </w:r>
      <w:r w:rsidR="00F76A97">
        <w:rPr>
          <w:b/>
          <w:bCs/>
        </w:rPr>
        <w:t>.</w:t>
      </w:r>
      <w:r w:rsidRPr="00243F27">
        <w:rPr>
          <w:b/>
          <w:bCs/>
        </w:rPr>
        <w:t xml:space="preserve"> </w:t>
      </w:r>
      <w:r w:rsidRPr="00243F27">
        <w:rPr>
          <w:b/>
          <w:u w:val="single"/>
        </w:rPr>
        <w:t>Elaboração de projeto técnico para obtenção de licença ambiental, para a atividade de ext</w:t>
      </w:r>
      <w:r>
        <w:rPr>
          <w:b/>
          <w:u w:val="single"/>
        </w:rPr>
        <w:t>ração mineral (lavra de saibro).</w:t>
      </w:r>
    </w:p>
    <w:p w14:paraId="568A93FA" w14:textId="77777777" w:rsidR="00243F27" w:rsidRPr="00243F27" w:rsidRDefault="00243F27" w:rsidP="00AF3002">
      <w:pPr>
        <w:pStyle w:val="NormalWeb"/>
        <w:spacing w:before="240" w:beforeAutospacing="0" w:after="0" w:afterAutospacing="0"/>
        <w:ind w:firstLine="708"/>
        <w:jc w:val="both"/>
      </w:pPr>
      <w:r w:rsidRPr="00243F27">
        <w:t>a) A contratada deverá realizar projeto técnico para obtenção de licença ambiental, para a atividade de extração mineral (lavra de saibro) em área de até 5,0 hectares.</w:t>
      </w:r>
    </w:p>
    <w:p w14:paraId="1D5BB843" w14:textId="2B410997" w:rsidR="00243F27" w:rsidRPr="00243F27" w:rsidRDefault="00243F27" w:rsidP="00243F27">
      <w:pPr>
        <w:pStyle w:val="NormalWeb"/>
        <w:spacing w:before="0" w:beforeAutospacing="0" w:after="0" w:afterAutospacing="0"/>
        <w:ind w:firstLine="709"/>
        <w:jc w:val="both"/>
      </w:pPr>
      <w:proofErr w:type="gramStart"/>
      <w:r w:rsidRPr="00243F27">
        <w:t>b) Estão</w:t>
      </w:r>
      <w:proofErr w:type="gramEnd"/>
      <w:r w:rsidRPr="00243F27">
        <w:t xml:space="preserve"> inclusos na prestação do serviço todos os levantamentos, laudos e planos que se fizerem necessários.</w:t>
      </w:r>
    </w:p>
    <w:p w14:paraId="62B89F08" w14:textId="0408514E" w:rsidR="00243F27" w:rsidRPr="00243F27" w:rsidRDefault="00243F27" w:rsidP="00243F27">
      <w:pPr>
        <w:pStyle w:val="NormalWeb"/>
        <w:spacing w:before="0" w:beforeAutospacing="0" w:after="0" w:afterAutospacing="0"/>
        <w:ind w:firstLine="709"/>
        <w:jc w:val="both"/>
        <w:rPr>
          <w:rFonts w:eastAsia="Calibri"/>
          <w:lang w:eastAsia="en-US"/>
        </w:rPr>
      </w:pPr>
      <w:proofErr w:type="gramStart"/>
      <w:r w:rsidRPr="00243F27">
        <w:t>c) Estão</w:t>
      </w:r>
      <w:proofErr w:type="gramEnd"/>
      <w:r w:rsidRPr="00243F27">
        <w:t xml:space="preserve"> inclusos na prestação deste serviço o </w:t>
      </w:r>
      <w:r w:rsidRPr="00243F27">
        <w:rPr>
          <w:rFonts w:eastAsia="Calibri"/>
          <w:lang w:eastAsia="en-US"/>
        </w:rPr>
        <w:t>projeto de supressão de vegetação, projeto de reposição/compensação ambiental.</w:t>
      </w:r>
    </w:p>
    <w:p w14:paraId="5FB9D4B0" w14:textId="490E546D"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d) Encaminhamento ao órgão ambiental competente, atendendo todas as solicitações que este realizar até a emissão da respectiva licença ambiental.</w:t>
      </w:r>
    </w:p>
    <w:p w14:paraId="77215B85" w14:textId="473DADF1"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e) A contratada deverá desenvolver projeto para obtenção/renovação do registro de extração junto a Agência Nacional de Mineração (ANM), - atendendo todas as solicitações que esta realizar até a emissão do registro, incluindo ainda a demarcação do polígono de extração após autorização.</w:t>
      </w:r>
    </w:p>
    <w:p w14:paraId="55C0F99F" w14:textId="3B36BEF0" w:rsidR="00243F27" w:rsidRPr="00243F27" w:rsidRDefault="00243F27" w:rsidP="00243F27">
      <w:pPr>
        <w:pStyle w:val="NormalWeb"/>
        <w:spacing w:before="0" w:beforeAutospacing="0" w:after="0" w:afterAutospacing="0"/>
        <w:ind w:firstLine="709"/>
        <w:jc w:val="both"/>
        <w:rPr>
          <w:rFonts w:eastAsia="Calibri"/>
          <w:lang w:eastAsia="en-US"/>
        </w:rPr>
      </w:pPr>
      <w:proofErr w:type="gramStart"/>
      <w:r w:rsidRPr="00243F27">
        <w:rPr>
          <w:rFonts w:eastAsia="Calibri"/>
          <w:lang w:eastAsia="en-US"/>
        </w:rPr>
        <w:lastRenderedPageBreak/>
        <w:t>f) Para</w:t>
      </w:r>
      <w:proofErr w:type="gramEnd"/>
      <w:r w:rsidRPr="00243F27">
        <w:rPr>
          <w:rFonts w:eastAsia="Calibri"/>
          <w:lang w:eastAsia="en-US"/>
        </w:rPr>
        <w:t xml:space="preserve"> cada unidade de projeto a ser realizado deverá ser levado em consideração, que poderá ser realizado o projeto para LOR ou LU ou, ainda, o projeto para obtenção das 3 licenças (Licença Prévia - LP, Licença de Instalação - LI e Licença de Operação - LO)</w:t>
      </w:r>
      <w:r w:rsidR="004921FD">
        <w:rPr>
          <w:rFonts w:eastAsia="Calibri"/>
          <w:lang w:eastAsia="en-US"/>
        </w:rPr>
        <w:t>.</w:t>
      </w:r>
    </w:p>
    <w:p w14:paraId="67352FC9" w14:textId="77777777" w:rsidR="00243F27" w:rsidRPr="00243F27" w:rsidRDefault="00243F27" w:rsidP="00243F27">
      <w:pPr>
        <w:ind w:firstLine="709"/>
        <w:jc w:val="both"/>
        <w:rPr>
          <w:b/>
          <w:sz w:val="24"/>
          <w:szCs w:val="24"/>
        </w:rPr>
      </w:pPr>
      <w:r w:rsidRPr="00243F27">
        <w:rPr>
          <w:sz w:val="24"/>
          <w:szCs w:val="24"/>
        </w:rPr>
        <w:t xml:space="preserve">g) A empresa deverá contar com, no mínimo, os seguintes profissionais </w:t>
      </w:r>
      <w:r w:rsidRPr="00243F27">
        <w:rPr>
          <w:b/>
          <w:sz w:val="24"/>
          <w:szCs w:val="24"/>
        </w:rPr>
        <w:t>Geólogo ou Engenheiro de Minas e/ou Biólogo ou Engenheiro Ambiental.</w:t>
      </w:r>
    </w:p>
    <w:p w14:paraId="3C67368C" w14:textId="577C3665" w:rsidR="00243F27" w:rsidRPr="00243F27" w:rsidRDefault="00243F27" w:rsidP="00AF3002">
      <w:pPr>
        <w:pStyle w:val="NormalWeb"/>
        <w:spacing w:before="240" w:beforeAutospacing="0" w:after="0" w:afterAutospacing="0"/>
        <w:ind w:firstLine="709"/>
        <w:jc w:val="both"/>
        <w:rPr>
          <w:b/>
        </w:rPr>
      </w:pPr>
      <w:r w:rsidRPr="00243F27">
        <w:rPr>
          <w:b/>
        </w:rPr>
        <w:t xml:space="preserve">2.3.2. </w:t>
      </w:r>
      <w:r w:rsidRPr="00243F27">
        <w:rPr>
          <w:b/>
          <w:u w:val="single"/>
        </w:rPr>
        <w:t xml:space="preserve">Elaboração de relatório anual de lavra junto </w:t>
      </w:r>
      <w:r>
        <w:rPr>
          <w:b/>
          <w:u w:val="single"/>
        </w:rPr>
        <w:t>à agência nacional de mineração.</w:t>
      </w:r>
    </w:p>
    <w:p w14:paraId="5EA45C5E" w14:textId="77777777" w:rsidR="00243F27" w:rsidRPr="00243F27" w:rsidRDefault="00243F27" w:rsidP="00AF3002">
      <w:pPr>
        <w:pStyle w:val="NormalWeb"/>
        <w:spacing w:before="240" w:beforeAutospacing="0" w:after="0" w:afterAutospacing="0"/>
        <w:ind w:firstLine="709"/>
        <w:jc w:val="both"/>
        <w:rPr>
          <w:rFonts w:eastAsia="Calibri"/>
          <w:lang w:eastAsia="en-US"/>
        </w:rPr>
      </w:pPr>
      <w:r w:rsidRPr="00243F27">
        <w:t xml:space="preserve">a) O </w:t>
      </w:r>
      <w:r w:rsidRPr="00243F27">
        <w:rPr>
          <w:b/>
        </w:rPr>
        <w:t>relatório anual de lavra</w:t>
      </w:r>
      <w:r w:rsidRPr="00243F27">
        <w:t xml:space="preserve"> deve ser elaborado por um profissional legalmente habilitado ao exercício da profissão, podendo ser Geólogo ou Engenheiro de Minas.</w:t>
      </w:r>
      <w:r w:rsidRPr="00243F27">
        <w:rPr>
          <w:rFonts w:eastAsia="Calibri"/>
          <w:lang w:eastAsia="en-US"/>
        </w:rPr>
        <w:t xml:space="preserve"> </w:t>
      </w:r>
    </w:p>
    <w:p w14:paraId="6278753D" w14:textId="77777777" w:rsidR="00243F27" w:rsidRPr="00243F27" w:rsidRDefault="00243F27" w:rsidP="00243F27">
      <w:pPr>
        <w:pStyle w:val="NormalWeb"/>
        <w:spacing w:before="0" w:beforeAutospacing="0" w:after="0" w:afterAutospacing="0"/>
        <w:ind w:firstLine="709"/>
        <w:jc w:val="both"/>
        <w:rPr>
          <w:rFonts w:eastAsia="Calibri"/>
          <w:lang w:eastAsia="en-US"/>
        </w:rPr>
      </w:pPr>
      <w:proofErr w:type="gramStart"/>
      <w:r w:rsidRPr="00243F27">
        <w:t>b) Ao</w:t>
      </w:r>
      <w:proofErr w:type="gramEnd"/>
      <w:r w:rsidRPr="00243F27">
        <w:t xml:space="preserve"> elaborar o </w:t>
      </w:r>
      <w:r w:rsidRPr="00243F27">
        <w:rPr>
          <w:b/>
        </w:rPr>
        <w:t>relatório anual de lavra</w:t>
      </w:r>
      <w:r w:rsidRPr="00243F27">
        <w:t xml:space="preserve">, ele deve realizar a anotação responsabilidade técnica – ART segundo as regulamentações específicas dos Conselhos Regionais de Engenharia e Agronomia – </w:t>
      </w:r>
      <w:proofErr w:type="spellStart"/>
      <w:r w:rsidRPr="00243F27">
        <w:t>CREAs</w:t>
      </w:r>
      <w:proofErr w:type="spellEnd"/>
      <w:r w:rsidRPr="00243F27">
        <w:t>.</w:t>
      </w:r>
    </w:p>
    <w:p w14:paraId="42367F00" w14:textId="121905A0" w:rsidR="00243F27" w:rsidRPr="00243F27" w:rsidRDefault="00243F27" w:rsidP="00243F27">
      <w:pPr>
        <w:pStyle w:val="NormalWeb"/>
        <w:spacing w:before="0" w:beforeAutospacing="0" w:after="0" w:afterAutospacing="0"/>
        <w:ind w:firstLine="709"/>
        <w:jc w:val="both"/>
        <w:rPr>
          <w:b/>
        </w:rPr>
      </w:pPr>
      <w:r w:rsidRPr="00243F27">
        <w:rPr>
          <w:rFonts w:eastAsia="SimSun"/>
          <w:b/>
        </w:rPr>
        <w:t>c)</w:t>
      </w:r>
      <w:r w:rsidRPr="00243F27">
        <w:t xml:space="preserve"> A empresa deverá contar com, no mínimo, os seguintes profissionais </w:t>
      </w:r>
      <w:r w:rsidRPr="00243F27">
        <w:rPr>
          <w:b/>
        </w:rPr>
        <w:t>Geólogo ou Engenheiro de Minas.</w:t>
      </w:r>
    </w:p>
    <w:p w14:paraId="4F6143E0" w14:textId="154CB198" w:rsidR="00243F27" w:rsidRPr="00243F27" w:rsidRDefault="00243F27" w:rsidP="00AF3002">
      <w:pPr>
        <w:pStyle w:val="NormalWeb"/>
        <w:spacing w:before="240" w:beforeAutospacing="0" w:after="0" w:afterAutospacing="0"/>
        <w:ind w:firstLine="709"/>
        <w:jc w:val="both"/>
        <w:rPr>
          <w:rFonts w:eastAsia="Calibri"/>
          <w:lang w:eastAsia="en-US"/>
        </w:rPr>
      </w:pPr>
      <w:r>
        <w:rPr>
          <w:b/>
          <w:bCs/>
        </w:rPr>
        <w:t>2.3</w:t>
      </w:r>
      <w:r w:rsidRPr="00243F27">
        <w:rPr>
          <w:b/>
          <w:bCs/>
        </w:rPr>
        <w:t>.3</w:t>
      </w:r>
      <w:r w:rsidR="00F76A97">
        <w:rPr>
          <w:b/>
          <w:bCs/>
        </w:rPr>
        <w:t>.</w:t>
      </w:r>
      <w:r w:rsidRPr="00243F27">
        <w:rPr>
          <w:b/>
          <w:bCs/>
        </w:rPr>
        <w:t xml:space="preserve"> </w:t>
      </w:r>
      <w:r w:rsidRPr="00243F27">
        <w:rPr>
          <w:b/>
          <w:u w:val="single"/>
        </w:rPr>
        <w:t>Elaboração de projeto técnico para obtenção de licença ambiental para atividades diversas/ obras civis/ serviços de utilidade/ parque de exposições/ pista de motocross.</w:t>
      </w:r>
    </w:p>
    <w:p w14:paraId="6175B699" w14:textId="77777777" w:rsidR="00243F27" w:rsidRPr="00243F27" w:rsidRDefault="00243F27" w:rsidP="00AF3002">
      <w:pPr>
        <w:pStyle w:val="NormalWeb"/>
        <w:spacing w:before="240" w:beforeAutospacing="0" w:after="0" w:afterAutospacing="0"/>
        <w:ind w:firstLine="709"/>
        <w:jc w:val="both"/>
      </w:pPr>
      <w:r w:rsidRPr="00243F27">
        <w:t>a) A contratada deverá realizar todos os levantamentos, laudos e planos que se fizerem necessários inclusive:</w:t>
      </w:r>
    </w:p>
    <w:p w14:paraId="7BEAFDB2" w14:textId="77777777" w:rsidR="00243F27" w:rsidRPr="00243F27" w:rsidRDefault="00243F27" w:rsidP="00243F27">
      <w:pPr>
        <w:pStyle w:val="NormalWeb"/>
        <w:spacing w:before="0" w:beforeAutospacing="0" w:after="0" w:afterAutospacing="0"/>
        <w:ind w:firstLine="709"/>
        <w:jc w:val="both"/>
        <w:rPr>
          <w:rFonts w:eastAsia="Calibri"/>
          <w:lang w:eastAsia="en-US"/>
        </w:rPr>
      </w:pPr>
      <w:r w:rsidRPr="00243F27">
        <w:t xml:space="preserve"> </w:t>
      </w:r>
      <w:r w:rsidRPr="00243F27">
        <w:tab/>
        <w:t>a.1) P</w:t>
      </w:r>
      <w:r w:rsidRPr="00243F27">
        <w:rPr>
          <w:rFonts w:eastAsia="Calibri"/>
          <w:lang w:eastAsia="en-US"/>
        </w:rPr>
        <w:t>rojeto de supressão de vegetação.</w:t>
      </w:r>
    </w:p>
    <w:p w14:paraId="01138802" w14:textId="77777777"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ab/>
        <w:t>a.2) Projeto de reposição/compensação ambiental.</w:t>
      </w:r>
    </w:p>
    <w:p w14:paraId="65556F65" w14:textId="6839C9EA"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b) A contratada deverá encaminhamento ao órgão ambiental competente, atendendo todas as solicitações que este realizar até a emissão da respectiva licença ambiental.</w:t>
      </w:r>
    </w:p>
    <w:p w14:paraId="199F5827" w14:textId="77777777"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c) O projeto Civil das obras ficará sob responsabilidade da Prefeitura Municipal.</w:t>
      </w:r>
    </w:p>
    <w:p w14:paraId="110582AC" w14:textId="77777777"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d)</w:t>
      </w:r>
      <w:r w:rsidRPr="00243F27">
        <w:t xml:space="preserve"> </w:t>
      </w:r>
      <w:r w:rsidRPr="00243F27">
        <w:rPr>
          <w:rFonts w:eastAsia="Calibri"/>
          <w:lang w:eastAsia="en-US"/>
        </w:rPr>
        <w:t xml:space="preserve">Empresa deverá contar com os profissionais de qualquer área, a depender da atividade a ser licenciada (tipologia e CODRAM conforme Resolução </w:t>
      </w:r>
      <w:proofErr w:type="spellStart"/>
      <w:r w:rsidRPr="00243F27">
        <w:rPr>
          <w:rFonts w:eastAsia="Calibri"/>
          <w:lang w:eastAsia="en-US"/>
        </w:rPr>
        <w:t>Consema</w:t>
      </w:r>
      <w:proofErr w:type="spellEnd"/>
      <w:r w:rsidRPr="00243F27">
        <w:rPr>
          <w:rFonts w:eastAsia="Calibri"/>
          <w:lang w:eastAsia="en-US"/>
        </w:rPr>
        <w:t xml:space="preserve"> n° 372/2018 e suas alterações) podendo ser Biólogo, Engenheiro Agrônomo, Engenheiro Ambiental, Engenheiro Florestal, Engenheiro Sanitarista, entre outros.</w:t>
      </w:r>
    </w:p>
    <w:p w14:paraId="1CE159D9" w14:textId="329B291F" w:rsidR="00243F27" w:rsidRPr="00243F27" w:rsidRDefault="00243F27" w:rsidP="00AF3002">
      <w:pPr>
        <w:spacing w:before="240"/>
        <w:ind w:firstLine="709"/>
        <w:jc w:val="both"/>
        <w:rPr>
          <w:b/>
          <w:sz w:val="24"/>
          <w:szCs w:val="24"/>
        </w:rPr>
      </w:pPr>
      <w:r>
        <w:rPr>
          <w:b/>
          <w:bCs/>
          <w:sz w:val="24"/>
          <w:szCs w:val="24"/>
        </w:rPr>
        <w:t>2.3</w:t>
      </w:r>
      <w:r w:rsidRPr="00243F27">
        <w:rPr>
          <w:b/>
          <w:bCs/>
          <w:sz w:val="24"/>
          <w:szCs w:val="24"/>
        </w:rPr>
        <w:t>.4</w:t>
      </w:r>
      <w:r w:rsidR="00F76A97">
        <w:rPr>
          <w:b/>
          <w:bCs/>
          <w:sz w:val="24"/>
          <w:szCs w:val="24"/>
        </w:rPr>
        <w:t>.</w:t>
      </w:r>
      <w:r w:rsidRPr="00243F27">
        <w:rPr>
          <w:b/>
          <w:bCs/>
          <w:sz w:val="24"/>
          <w:szCs w:val="24"/>
        </w:rPr>
        <w:t xml:space="preserve"> </w:t>
      </w:r>
      <w:r w:rsidRPr="00243F27">
        <w:rPr>
          <w:b/>
          <w:sz w:val="24"/>
          <w:szCs w:val="24"/>
          <w:u w:val="single"/>
        </w:rPr>
        <w:t>Projeto ambiental de supressão de vegetação.</w:t>
      </w:r>
    </w:p>
    <w:p w14:paraId="0C40A331" w14:textId="77777777" w:rsidR="00243F27" w:rsidRPr="00243F27" w:rsidRDefault="00243F27" w:rsidP="00AF3002">
      <w:pPr>
        <w:pStyle w:val="NormalWeb"/>
        <w:spacing w:before="240" w:beforeAutospacing="0" w:after="0" w:afterAutospacing="0"/>
        <w:ind w:firstLine="709"/>
        <w:jc w:val="both"/>
        <w:rPr>
          <w:rFonts w:eastAsia="Calibri"/>
          <w:lang w:eastAsia="en-US"/>
        </w:rPr>
      </w:pPr>
      <w:r w:rsidRPr="00243F27">
        <w:t>a) A contratada deverá realizar o Projeto</w:t>
      </w:r>
      <w:r w:rsidRPr="00243F27">
        <w:rPr>
          <w:rFonts w:eastAsia="Calibri"/>
          <w:lang w:eastAsia="en-US"/>
        </w:rPr>
        <w:t xml:space="preserve"> ambiental de Supressão de Vegetação para obras não passíveis de licenciamento ambiental em todo o território do município, incluindo projeto de reposição/compensação ambiental.</w:t>
      </w:r>
    </w:p>
    <w:p w14:paraId="26C13B9C" w14:textId="77777777"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b) A contrata deverá promover o encaminhamento ao órgão ambiental competente, atendendo todas as solicitações que este realizar até a emissão da respectiva licença ambiental.</w:t>
      </w:r>
    </w:p>
    <w:p w14:paraId="5E189AF9" w14:textId="77777777"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c) A licença deverá ser solicitada via sistema SINAFLOR ou sistema SOL/</w:t>
      </w:r>
      <w:proofErr w:type="spellStart"/>
      <w:r w:rsidRPr="00243F27">
        <w:rPr>
          <w:rFonts w:eastAsia="Calibri"/>
          <w:lang w:eastAsia="en-US"/>
        </w:rPr>
        <w:t>Fepam</w:t>
      </w:r>
      <w:proofErr w:type="spellEnd"/>
      <w:r w:rsidRPr="00243F27">
        <w:rPr>
          <w:rFonts w:eastAsia="Calibri"/>
          <w:lang w:eastAsia="en-US"/>
        </w:rPr>
        <w:t>, conforme órgão competente para determinadas atividades.</w:t>
      </w:r>
    </w:p>
    <w:p w14:paraId="70FE3159" w14:textId="77777777" w:rsidR="00243F27" w:rsidRPr="00243F27" w:rsidRDefault="00243F27" w:rsidP="00243F27">
      <w:pPr>
        <w:pStyle w:val="NormalWeb"/>
        <w:spacing w:before="0" w:beforeAutospacing="0" w:after="0" w:afterAutospacing="0"/>
        <w:ind w:firstLine="709"/>
        <w:jc w:val="both"/>
        <w:rPr>
          <w:rFonts w:eastAsia="Calibri"/>
          <w:lang w:eastAsia="en-US"/>
        </w:rPr>
      </w:pPr>
      <w:proofErr w:type="gramStart"/>
      <w:r w:rsidRPr="00243F27">
        <w:rPr>
          <w:rFonts w:eastAsia="Calibri"/>
          <w:lang w:eastAsia="en-US"/>
        </w:rPr>
        <w:t>d) Para</w:t>
      </w:r>
      <w:proofErr w:type="gramEnd"/>
      <w:r w:rsidRPr="00243F27">
        <w:rPr>
          <w:rFonts w:eastAsia="Calibri"/>
          <w:lang w:eastAsia="en-US"/>
        </w:rPr>
        <w:t xml:space="preserve"> a prestação deste serviço a empresa deverá dispor de biólogo ou agrônomo ou engenheiro florestal.</w:t>
      </w:r>
    </w:p>
    <w:p w14:paraId="4C3B1BE6" w14:textId="3EAEEC2F" w:rsidR="00243F27" w:rsidRPr="00243F27" w:rsidRDefault="00243F27" w:rsidP="00243F27">
      <w:pPr>
        <w:spacing w:before="240" w:after="240"/>
        <w:ind w:firstLine="708"/>
        <w:rPr>
          <w:b/>
          <w:sz w:val="24"/>
          <w:szCs w:val="24"/>
          <w:u w:val="single"/>
        </w:rPr>
      </w:pPr>
      <w:r w:rsidRPr="00243F27">
        <w:rPr>
          <w:b/>
          <w:bCs/>
          <w:sz w:val="24"/>
          <w:szCs w:val="24"/>
        </w:rPr>
        <w:t>2.3.5</w:t>
      </w:r>
      <w:r>
        <w:rPr>
          <w:b/>
          <w:bCs/>
          <w:sz w:val="24"/>
          <w:szCs w:val="24"/>
        </w:rPr>
        <w:t>.</w:t>
      </w:r>
      <w:r w:rsidRPr="00243F27">
        <w:rPr>
          <w:b/>
          <w:bCs/>
          <w:sz w:val="24"/>
          <w:szCs w:val="24"/>
        </w:rPr>
        <w:t xml:space="preserve"> </w:t>
      </w:r>
      <w:r w:rsidRPr="00243F27">
        <w:rPr>
          <w:b/>
          <w:sz w:val="24"/>
          <w:szCs w:val="24"/>
          <w:u w:val="single"/>
        </w:rPr>
        <w:t>Execução de regularizaçã</w:t>
      </w:r>
      <w:r>
        <w:rPr>
          <w:b/>
          <w:sz w:val="24"/>
          <w:szCs w:val="24"/>
          <w:u w:val="single"/>
        </w:rPr>
        <w:t>o e outorga de poços artesianos.</w:t>
      </w:r>
    </w:p>
    <w:p w14:paraId="217ECD53" w14:textId="77777777" w:rsidR="00243F27" w:rsidRPr="00243F27" w:rsidRDefault="00243F27" w:rsidP="00243F27">
      <w:pPr>
        <w:pStyle w:val="NormalWeb"/>
        <w:spacing w:before="0" w:beforeAutospacing="0" w:after="0" w:afterAutospacing="0"/>
        <w:ind w:firstLine="709"/>
        <w:jc w:val="both"/>
      </w:pPr>
      <w:r w:rsidRPr="00243F27">
        <w:t>a) A contratada deverá realizar o serviço completo, com fornecimento de equipamentos serviços.</w:t>
      </w:r>
    </w:p>
    <w:p w14:paraId="1897B848" w14:textId="77777777" w:rsidR="00243F27" w:rsidRPr="00243F27" w:rsidRDefault="00243F27" w:rsidP="00243F27">
      <w:pPr>
        <w:pStyle w:val="NormalWeb"/>
        <w:spacing w:before="0" w:beforeAutospacing="0" w:after="0" w:afterAutospacing="0"/>
        <w:ind w:firstLine="709"/>
        <w:jc w:val="both"/>
      </w:pPr>
      <w:proofErr w:type="gramStart"/>
      <w:r w:rsidRPr="00243F27">
        <w:t>b) Integram</w:t>
      </w:r>
      <w:proofErr w:type="gramEnd"/>
      <w:r w:rsidRPr="00243F27">
        <w:t xml:space="preserve"> a prestação do presente serviço:</w:t>
      </w:r>
    </w:p>
    <w:p w14:paraId="0F854E71" w14:textId="7AF08321" w:rsidR="00243F27" w:rsidRPr="00243F27" w:rsidRDefault="00243F27" w:rsidP="00243F27">
      <w:pPr>
        <w:pStyle w:val="NormalWeb"/>
        <w:spacing w:before="0" w:beforeAutospacing="0" w:after="0" w:afterAutospacing="0"/>
        <w:ind w:left="708" w:firstLine="709"/>
        <w:jc w:val="both"/>
      </w:pPr>
      <w:r w:rsidRPr="00243F27">
        <w:t>b.1) Teste de vazão contínuo 24</w:t>
      </w:r>
      <w:r w:rsidR="004921FD">
        <w:t xml:space="preserve"> h com recuperação de cada poço;</w:t>
      </w:r>
    </w:p>
    <w:p w14:paraId="081F05F1" w14:textId="7EFAEB6C" w:rsidR="00243F27" w:rsidRPr="00243F27" w:rsidRDefault="00243F27" w:rsidP="00243F27">
      <w:pPr>
        <w:pStyle w:val="NormalWeb"/>
        <w:spacing w:before="0" w:beforeAutospacing="0" w:after="0" w:afterAutospacing="0"/>
        <w:ind w:left="708" w:firstLine="709"/>
        <w:jc w:val="both"/>
      </w:pPr>
      <w:r w:rsidRPr="00243F27">
        <w:t>b.2) Análise da água para consumo humano (p</w:t>
      </w:r>
      <w:r w:rsidR="004921FD">
        <w:t>adrão DRH outorga) de cada poço;</w:t>
      </w:r>
    </w:p>
    <w:p w14:paraId="2933AD91" w14:textId="637552CB" w:rsidR="00243F27" w:rsidRPr="00243F27" w:rsidRDefault="00243F27" w:rsidP="00243F27">
      <w:pPr>
        <w:pStyle w:val="NormalWeb"/>
        <w:spacing w:before="0" w:beforeAutospacing="0" w:after="0" w:afterAutospacing="0"/>
        <w:ind w:left="708" w:firstLine="709"/>
        <w:jc w:val="both"/>
      </w:pPr>
      <w:r w:rsidRPr="00243F27">
        <w:t>b.3) Elaboração d</w:t>
      </w:r>
      <w:r w:rsidR="004921FD">
        <w:t>e perfil geológico de cada poço;</w:t>
      </w:r>
    </w:p>
    <w:p w14:paraId="3E96644D" w14:textId="0290B73F" w:rsidR="00243F27" w:rsidRPr="00243F27" w:rsidRDefault="00243F27" w:rsidP="00243F27">
      <w:pPr>
        <w:pStyle w:val="NormalWeb"/>
        <w:spacing w:before="0" w:beforeAutospacing="0" w:after="0" w:afterAutospacing="0"/>
        <w:ind w:left="708" w:firstLine="709"/>
        <w:jc w:val="both"/>
        <w:rPr>
          <w:rFonts w:eastAsia="Calibri"/>
          <w:lang w:eastAsia="en-US"/>
        </w:rPr>
      </w:pPr>
      <w:r w:rsidRPr="00243F27">
        <w:t>b.4) E</w:t>
      </w:r>
      <w:r w:rsidRPr="00243F27">
        <w:rPr>
          <w:rFonts w:eastAsia="Calibri"/>
          <w:lang w:eastAsia="en-US"/>
        </w:rPr>
        <w:t xml:space="preserve">laboração do </w:t>
      </w:r>
      <w:r w:rsidR="004921FD">
        <w:rPr>
          <w:rFonts w:eastAsia="Calibri"/>
          <w:lang w:eastAsia="en-US"/>
        </w:rPr>
        <w:t>perfil construtivo de cada poço;</w:t>
      </w:r>
    </w:p>
    <w:p w14:paraId="2A92A289" w14:textId="77777777" w:rsidR="00243F27" w:rsidRPr="00243F27" w:rsidRDefault="00243F27" w:rsidP="00243F27">
      <w:pPr>
        <w:pStyle w:val="NormalWeb"/>
        <w:spacing w:before="0" w:beforeAutospacing="0" w:after="0" w:afterAutospacing="0"/>
        <w:ind w:left="708" w:firstLine="709"/>
        <w:jc w:val="both"/>
        <w:rPr>
          <w:rFonts w:eastAsia="Calibri"/>
          <w:lang w:eastAsia="en-US"/>
        </w:rPr>
      </w:pPr>
      <w:r w:rsidRPr="00243F27">
        <w:rPr>
          <w:rFonts w:eastAsia="Calibri"/>
          <w:lang w:eastAsia="en-US"/>
        </w:rPr>
        <w:t>b.5) Elaboração</w:t>
      </w:r>
      <w:r w:rsidRPr="00243F27">
        <w:t xml:space="preserve"> </w:t>
      </w:r>
      <w:r w:rsidRPr="00243F27">
        <w:rPr>
          <w:rFonts w:eastAsia="Calibri"/>
          <w:lang w:eastAsia="en-US"/>
        </w:rPr>
        <w:t>dos gráficos rebaixamento x tempo e recuperação x tempo;</w:t>
      </w:r>
    </w:p>
    <w:p w14:paraId="56721CF6" w14:textId="77777777" w:rsidR="00243F27" w:rsidRPr="00243F27" w:rsidRDefault="00243F27" w:rsidP="00243F27">
      <w:pPr>
        <w:pStyle w:val="NormalWeb"/>
        <w:spacing w:before="0" w:beforeAutospacing="0" w:after="0" w:afterAutospacing="0"/>
        <w:ind w:left="708" w:firstLine="709"/>
        <w:jc w:val="both"/>
        <w:rPr>
          <w:rFonts w:eastAsia="Calibri"/>
          <w:lang w:eastAsia="en-US"/>
        </w:rPr>
      </w:pPr>
      <w:r w:rsidRPr="00243F27">
        <w:rPr>
          <w:rFonts w:eastAsia="Calibri"/>
          <w:lang w:eastAsia="en-US"/>
        </w:rPr>
        <w:t>b.6) Juntada de documentação;</w:t>
      </w:r>
    </w:p>
    <w:p w14:paraId="72CDF63C" w14:textId="12EEC9BB" w:rsidR="00243F27" w:rsidRPr="00243F27" w:rsidRDefault="00243F27" w:rsidP="00243F27">
      <w:pPr>
        <w:pStyle w:val="NormalWeb"/>
        <w:spacing w:before="0" w:beforeAutospacing="0" w:after="0" w:afterAutospacing="0"/>
        <w:ind w:left="708" w:firstLine="709"/>
        <w:jc w:val="both"/>
        <w:rPr>
          <w:rFonts w:eastAsia="Calibri"/>
          <w:lang w:eastAsia="en-US"/>
        </w:rPr>
      </w:pPr>
      <w:r w:rsidRPr="00243F27">
        <w:rPr>
          <w:rFonts w:eastAsia="Calibri"/>
          <w:lang w:eastAsia="en-US"/>
        </w:rPr>
        <w:lastRenderedPageBreak/>
        <w:t>b.7)</w:t>
      </w:r>
      <w:r w:rsidRPr="00243F27">
        <w:t xml:space="preserve"> </w:t>
      </w:r>
      <w:r w:rsidRPr="00243F27">
        <w:rPr>
          <w:rFonts w:eastAsia="Calibri"/>
          <w:lang w:eastAsia="en-US"/>
        </w:rPr>
        <w:t xml:space="preserve">Cadastro </w:t>
      </w:r>
      <w:proofErr w:type="spellStart"/>
      <w:r w:rsidRPr="00243F27">
        <w:rPr>
          <w:rFonts w:eastAsia="Calibri"/>
          <w:lang w:eastAsia="en-US"/>
        </w:rPr>
        <w:t>Siout</w:t>
      </w:r>
      <w:proofErr w:type="spellEnd"/>
      <w:r w:rsidRPr="00243F27">
        <w:rPr>
          <w:rFonts w:eastAsia="Calibri"/>
          <w:lang w:eastAsia="en-US"/>
        </w:rPr>
        <w:t xml:space="preserve"> de cada poço</w:t>
      </w:r>
      <w:r w:rsidR="004921FD">
        <w:rPr>
          <w:rFonts w:eastAsia="Calibri"/>
          <w:lang w:eastAsia="en-US"/>
        </w:rPr>
        <w:t>;</w:t>
      </w:r>
    </w:p>
    <w:p w14:paraId="626C5913" w14:textId="77777777" w:rsidR="00243F27" w:rsidRPr="00243F27" w:rsidRDefault="00243F27" w:rsidP="00243F27">
      <w:pPr>
        <w:pStyle w:val="NormalWeb"/>
        <w:spacing w:before="0" w:beforeAutospacing="0" w:after="0" w:afterAutospacing="0"/>
        <w:ind w:left="708" w:firstLine="709"/>
        <w:jc w:val="both"/>
        <w:rPr>
          <w:rFonts w:eastAsia="Calibri"/>
          <w:lang w:eastAsia="en-US"/>
        </w:rPr>
      </w:pPr>
      <w:r w:rsidRPr="00243F27">
        <w:rPr>
          <w:rFonts w:eastAsia="Calibri"/>
          <w:lang w:eastAsia="en-US"/>
        </w:rPr>
        <w:t>b.8) Memorial de cálculo (parâmetros hidráulicos de cada poço);</w:t>
      </w:r>
    </w:p>
    <w:p w14:paraId="71A222B6" w14:textId="77777777" w:rsidR="00243F27" w:rsidRPr="00243F27" w:rsidRDefault="00243F27" w:rsidP="00243F27">
      <w:pPr>
        <w:pStyle w:val="NormalWeb"/>
        <w:spacing w:before="0" w:beforeAutospacing="0" w:after="0" w:afterAutospacing="0"/>
        <w:ind w:left="708" w:firstLine="709"/>
        <w:jc w:val="both"/>
        <w:rPr>
          <w:rFonts w:eastAsia="Calibri"/>
          <w:lang w:eastAsia="en-US"/>
        </w:rPr>
      </w:pPr>
      <w:r w:rsidRPr="00243F27">
        <w:rPr>
          <w:rFonts w:eastAsia="Calibri"/>
          <w:lang w:eastAsia="en-US"/>
        </w:rPr>
        <w:t>b.9) Laudo hidro geológico;</w:t>
      </w:r>
    </w:p>
    <w:p w14:paraId="741AA723" w14:textId="77777777" w:rsidR="00243F27" w:rsidRPr="00243F27" w:rsidRDefault="00243F27" w:rsidP="00243F27">
      <w:pPr>
        <w:pStyle w:val="NormalWeb"/>
        <w:spacing w:before="0" w:beforeAutospacing="0" w:after="0" w:afterAutospacing="0"/>
        <w:ind w:left="708" w:firstLine="709"/>
        <w:jc w:val="both"/>
        <w:rPr>
          <w:rFonts w:eastAsia="Calibri"/>
          <w:lang w:eastAsia="en-US"/>
        </w:rPr>
      </w:pPr>
      <w:r w:rsidRPr="00243F27">
        <w:rPr>
          <w:rFonts w:eastAsia="Calibri"/>
          <w:lang w:eastAsia="en-US"/>
        </w:rPr>
        <w:t xml:space="preserve">b.10) Solicitação da outorga junto ao DRH através do </w:t>
      </w:r>
      <w:proofErr w:type="spellStart"/>
      <w:r w:rsidRPr="00243F27">
        <w:rPr>
          <w:rFonts w:eastAsia="Calibri"/>
          <w:lang w:eastAsia="en-US"/>
        </w:rPr>
        <w:t>Siout</w:t>
      </w:r>
      <w:proofErr w:type="spellEnd"/>
      <w:r w:rsidRPr="00243F27">
        <w:rPr>
          <w:rFonts w:eastAsia="Calibri"/>
          <w:lang w:eastAsia="en-US"/>
        </w:rPr>
        <w:t>;</w:t>
      </w:r>
    </w:p>
    <w:p w14:paraId="3D8ACFD8" w14:textId="77777777" w:rsidR="00243F27" w:rsidRPr="00243F27" w:rsidRDefault="00243F27" w:rsidP="00243F27">
      <w:pPr>
        <w:pStyle w:val="NormalWeb"/>
        <w:spacing w:before="0" w:beforeAutospacing="0" w:after="0" w:afterAutospacing="0"/>
        <w:ind w:left="708" w:firstLine="709"/>
        <w:jc w:val="both"/>
        <w:rPr>
          <w:rFonts w:eastAsia="Calibri"/>
          <w:lang w:eastAsia="en-US"/>
        </w:rPr>
      </w:pPr>
      <w:r w:rsidRPr="00243F27">
        <w:rPr>
          <w:rFonts w:eastAsia="Calibri"/>
          <w:lang w:eastAsia="en-US"/>
        </w:rPr>
        <w:t>b.11)</w:t>
      </w:r>
      <w:r w:rsidRPr="00243F27">
        <w:t xml:space="preserve"> </w:t>
      </w:r>
      <w:r w:rsidRPr="00243F27">
        <w:rPr>
          <w:rFonts w:eastAsia="Calibri"/>
          <w:lang w:eastAsia="en-US"/>
        </w:rPr>
        <w:t>Emissão de ART (projeto e execução) do profissional responsável técnico;</w:t>
      </w:r>
    </w:p>
    <w:p w14:paraId="11545B20" w14:textId="51B55FDA" w:rsidR="00243F27" w:rsidRPr="00243F27" w:rsidRDefault="00243F27" w:rsidP="00243F27">
      <w:pPr>
        <w:pStyle w:val="NormalWeb"/>
        <w:spacing w:before="0" w:beforeAutospacing="0" w:after="0" w:afterAutospacing="0"/>
        <w:ind w:firstLine="709"/>
        <w:jc w:val="both"/>
        <w:rPr>
          <w:rFonts w:eastAsia="Calibri"/>
          <w:lang w:eastAsia="en-US"/>
        </w:rPr>
      </w:pPr>
      <w:r w:rsidRPr="00243F27">
        <w:rPr>
          <w:rFonts w:eastAsia="Calibri"/>
          <w:lang w:eastAsia="en-US"/>
        </w:rPr>
        <w:t>c) A contratada deverá realizar o acompanhamento de todo o proces</w:t>
      </w:r>
      <w:r w:rsidR="004921FD">
        <w:rPr>
          <w:rFonts w:eastAsia="Calibri"/>
          <w:lang w:eastAsia="en-US"/>
        </w:rPr>
        <w:t>so, até a liberação da outorga.</w:t>
      </w:r>
    </w:p>
    <w:p w14:paraId="6C38A34E" w14:textId="77777777" w:rsidR="00243F27" w:rsidRPr="00243F27" w:rsidRDefault="00243F27" w:rsidP="00243F27">
      <w:pPr>
        <w:pStyle w:val="NormalWeb"/>
        <w:spacing w:before="0" w:beforeAutospacing="0" w:after="0" w:afterAutospacing="0"/>
        <w:ind w:firstLine="709"/>
        <w:jc w:val="both"/>
        <w:rPr>
          <w:rFonts w:eastAsia="Calibri"/>
          <w:lang w:eastAsia="en-US"/>
        </w:rPr>
      </w:pPr>
      <w:proofErr w:type="gramStart"/>
      <w:r w:rsidRPr="00243F27">
        <w:rPr>
          <w:rFonts w:eastAsia="Calibri"/>
          <w:lang w:eastAsia="en-US"/>
        </w:rPr>
        <w:t>d) Para</w:t>
      </w:r>
      <w:proofErr w:type="gramEnd"/>
      <w:r w:rsidRPr="00243F27">
        <w:rPr>
          <w:rFonts w:eastAsia="Calibri"/>
          <w:lang w:eastAsia="en-US"/>
        </w:rPr>
        <w:t xml:space="preserve"> a prestação deste serviço a empresa deverá contar com no mínimo, os seguintes profissionais Geólogo ou Engenheiro de Minas.</w:t>
      </w:r>
    </w:p>
    <w:p w14:paraId="7E62606B" w14:textId="0E490C10" w:rsidR="00243F27" w:rsidRPr="00243F27" w:rsidRDefault="00243F27" w:rsidP="00243F27">
      <w:pPr>
        <w:spacing w:before="240" w:line="360" w:lineRule="auto"/>
        <w:ind w:firstLine="709"/>
        <w:jc w:val="both"/>
        <w:rPr>
          <w:b/>
          <w:sz w:val="24"/>
          <w:szCs w:val="24"/>
        </w:rPr>
      </w:pPr>
      <w:r w:rsidRPr="00243F27">
        <w:rPr>
          <w:rFonts w:eastAsia="Calibri"/>
          <w:b/>
          <w:sz w:val="24"/>
          <w:szCs w:val="24"/>
          <w:lang w:eastAsia="en-US"/>
        </w:rPr>
        <w:t xml:space="preserve">2.3.6. </w:t>
      </w:r>
      <w:r w:rsidRPr="00243F27">
        <w:rPr>
          <w:b/>
          <w:sz w:val="24"/>
          <w:szCs w:val="24"/>
          <w:u w:val="single"/>
        </w:rPr>
        <w:t>Plano de fechamento de mina.</w:t>
      </w:r>
    </w:p>
    <w:p w14:paraId="3E01473E" w14:textId="488A0BBC" w:rsidR="00243F27" w:rsidRPr="00243F27" w:rsidRDefault="00243F27" w:rsidP="00243F27">
      <w:pPr>
        <w:ind w:firstLine="709"/>
        <w:jc w:val="both"/>
        <w:rPr>
          <w:sz w:val="24"/>
          <w:szCs w:val="24"/>
        </w:rPr>
      </w:pPr>
      <w:r w:rsidRPr="00243F27">
        <w:rPr>
          <w:sz w:val="24"/>
          <w:szCs w:val="24"/>
        </w:rPr>
        <w:t>a) O Plano de Fechamento de Mina – PFM, deve ser feito seguindo os termos do art. 5° da Resolução ANM n° 68/2021</w:t>
      </w:r>
      <w:r w:rsidR="004921FD">
        <w:rPr>
          <w:sz w:val="24"/>
          <w:szCs w:val="24"/>
        </w:rPr>
        <w:t>.</w:t>
      </w:r>
    </w:p>
    <w:p w14:paraId="5216E1CD" w14:textId="77777777" w:rsidR="00243F27" w:rsidRPr="00243F27" w:rsidRDefault="00243F27" w:rsidP="00243F27">
      <w:pPr>
        <w:ind w:firstLine="709"/>
        <w:jc w:val="both"/>
        <w:rPr>
          <w:sz w:val="24"/>
          <w:szCs w:val="24"/>
        </w:rPr>
      </w:pPr>
      <w:proofErr w:type="gramStart"/>
      <w:r w:rsidRPr="00243F27">
        <w:rPr>
          <w:sz w:val="24"/>
          <w:szCs w:val="24"/>
        </w:rPr>
        <w:t xml:space="preserve">b) </w:t>
      </w:r>
      <w:r w:rsidRPr="00243F27">
        <w:rPr>
          <w:rFonts w:eastAsia="Calibri"/>
          <w:sz w:val="24"/>
          <w:szCs w:val="24"/>
          <w:lang w:eastAsia="en-US"/>
        </w:rPr>
        <w:t>Para</w:t>
      </w:r>
      <w:proofErr w:type="gramEnd"/>
      <w:r w:rsidRPr="00243F27">
        <w:rPr>
          <w:rFonts w:eastAsia="Calibri"/>
          <w:sz w:val="24"/>
          <w:szCs w:val="24"/>
          <w:lang w:eastAsia="en-US"/>
        </w:rPr>
        <w:t xml:space="preserve"> a prestação deste serviço a empresa deverá contar com no mínimo, os seguintes profissionais Geólogo ou Engenheiro de Minas, Biólogo, Engenheiro Agrônomo ou Engenheiro Florestal.</w:t>
      </w:r>
    </w:p>
    <w:p w14:paraId="282847AF" w14:textId="644891B3" w:rsidR="00243F27" w:rsidRPr="0019591A" w:rsidRDefault="0019591A" w:rsidP="0019591A">
      <w:pPr>
        <w:pStyle w:val="NormalWeb"/>
        <w:spacing w:before="0" w:beforeAutospacing="0" w:after="0" w:afterAutospacing="0"/>
        <w:ind w:firstLine="709"/>
        <w:jc w:val="both"/>
        <w:rPr>
          <w:b/>
          <w:u w:val="single"/>
        </w:rPr>
      </w:pPr>
      <w:r w:rsidRPr="0019591A">
        <w:rPr>
          <w:b/>
        </w:rPr>
        <w:t>2.3</w:t>
      </w:r>
      <w:r w:rsidR="00243F27" w:rsidRPr="0019591A">
        <w:rPr>
          <w:b/>
        </w:rPr>
        <w:t xml:space="preserve">.7. </w:t>
      </w:r>
      <w:r w:rsidR="00243F27" w:rsidRPr="0019591A">
        <w:rPr>
          <w:b/>
          <w:u w:val="single"/>
        </w:rPr>
        <w:t>Elaboração de projeto técnico para obtenção de licença ambiental para loteamento e parcelamentos de solo para fins residenciais e/ou industriais.</w:t>
      </w:r>
    </w:p>
    <w:p w14:paraId="2C52DBB8" w14:textId="77777777" w:rsidR="00243F27" w:rsidRPr="0019591A" w:rsidRDefault="00243F27" w:rsidP="0019591A">
      <w:pPr>
        <w:pStyle w:val="NormalWeb"/>
        <w:spacing w:before="240" w:beforeAutospacing="0" w:after="0" w:afterAutospacing="0"/>
        <w:ind w:firstLine="709"/>
        <w:jc w:val="both"/>
      </w:pPr>
      <w:r w:rsidRPr="0019591A">
        <w:t>a) A contratada deverá realizar todos os levantamentos, laudos e planos que se fizerem necessários inclusive:</w:t>
      </w:r>
    </w:p>
    <w:p w14:paraId="01C3DED7" w14:textId="5704FBCF" w:rsidR="00243F27" w:rsidRPr="0019591A" w:rsidRDefault="00243F27" w:rsidP="0019591A">
      <w:pPr>
        <w:pStyle w:val="NormalWeb"/>
        <w:spacing w:before="0" w:beforeAutospacing="0" w:after="0" w:afterAutospacing="0"/>
        <w:ind w:left="708" w:firstLine="708"/>
        <w:jc w:val="both"/>
        <w:rPr>
          <w:rFonts w:eastAsia="Calibri"/>
          <w:lang w:eastAsia="en-US"/>
        </w:rPr>
      </w:pPr>
      <w:r w:rsidRPr="0019591A">
        <w:t>a.1) P</w:t>
      </w:r>
      <w:r w:rsidRPr="0019591A">
        <w:rPr>
          <w:rFonts w:eastAsia="Calibri"/>
          <w:lang w:eastAsia="en-US"/>
        </w:rPr>
        <w:t>rojeto de supressão de vegetação.</w:t>
      </w:r>
    </w:p>
    <w:p w14:paraId="52488C09" w14:textId="190980DF" w:rsidR="00243F27" w:rsidRPr="0019591A" w:rsidRDefault="00243F27" w:rsidP="0019591A">
      <w:pPr>
        <w:pStyle w:val="NormalWeb"/>
        <w:spacing w:before="0" w:beforeAutospacing="0" w:after="0" w:afterAutospacing="0"/>
        <w:ind w:left="708" w:firstLine="709"/>
        <w:jc w:val="both"/>
        <w:rPr>
          <w:rFonts w:eastAsia="Calibri"/>
          <w:lang w:eastAsia="en-US"/>
        </w:rPr>
      </w:pPr>
      <w:r w:rsidRPr="0019591A">
        <w:rPr>
          <w:rFonts w:eastAsia="Calibri"/>
          <w:lang w:eastAsia="en-US"/>
        </w:rPr>
        <w:t>a.2) Projeto de reposição/compensação ambiental</w:t>
      </w:r>
    </w:p>
    <w:p w14:paraId="44311C60" w14:textId="77777777" w:rsidR="00243F27" w:rsidRPr="0019591A" w:rsidRDefault="00243F27" w:rsidP="0019591A">
      <w:pPr>
        <w:pStyle w:val="NormalWeb"/>
        <w:spacing w:before="0" w:beforeAutospacing="0" w:after="0" w:afterAutospacing="0"/>
        <w:ind w:left="708" w:firstLine="708"/>
        <w:jc w:val="both"/>
        <w:rPr>
          <w:rFonts w:eastAsia="Calibri"/>
          <w:lang w:eastAsia="en-US"/>
        </w:rPr>
      </w:pPr>
      <w:r w:rsidRPr="0019591A">
        <w:rPr>
          <w:rFonts w:eastAsia="Calibri"/>
          <w:lang w:eastAsia="en-US"/>
        </w:rPr>
        <w:t>a.3) Laudo de cobertura vegetal e de fauna</w:t>
      </w:r>
    </w:p>
    <w:p w14:paraId="2B1A56F5" w14:textId="204F58D9" w:rsidR="00243F27" w:rsidRPr="0019591A" w:rsidRDefault="0019591A" w:rsidP="0019591A">
      <w:pPr>
        <w:pStyle w:val="NormalWeb"/>
        <w:spacing w:before="0" w:beforeAutospacing="0" w:after="0" w:afterAutospacing="0"/>
        <w:jc w:val="both"/>
        <w:rPr>
          <w:rFonts w:eastAsia="Calibri"/>
          <w:lang w:eastAsia="en-US"/>
        </w:rPr>
      </w:pPr>
      <w:r w:rsidRPr="0019591A">
        <w:rPr>
          <w:rFonts w:eastAsia="Calibri"/>
          <w:lang w:eastAsia="en-US"/>
        </w:rPr>
        <w:tab/>
      </w:r>
      <w:r w:rsidR="00243F27" w:rsidRPr="0019591A">
        <w:rPr>
          <w:rFonts w:eastAsia="Calibri"/>
          <w:lang w:eastAsia="en-US"/>
        </w:rPr>
        <w:tab/>
        <w:t>a.4) Laudo geológico e teste de permeabilidade do solo</w:t>
      </w:r>
    </w:p>
    <w:p w14:paraId="2C86C4CE" w14:textId="77777777" w:rsidR="00243F27" w:rsidRPr="0019591A" w:rsidRDefault="00243F27" w:rsidP="0019591A">
      <w:pPr>
        <w:pStyle w:val="NormalWeb"/>
        <w:spacing w:before="0" w:beforeAutospacing="0" w:after="0" w:afterAutospacing="0"/>
        <w:ind w:firstLine="709"/>
        <w:jc w:val="both"/>
        <w:rPr>
          <w:rFonts w:eastAsia="Calibri"/>
          <w:lang w:eastAsia="en-US"/>
        </w:rPr>
      </w:pPr>
      <w:r w:rsidRPr="0019591A">
        <w:rPr>
          <w:rFonts w:eastAsia="Calibri"/>
          <w:lang w:eastAsia="en-US"/>
        </w:rPr>
        <w:t>b) A contratada deverá encaminhamento ao órgão ambiental competente, atendendo todas as solicitações que este realizar até a emissão da respectiva licença ambiental.</w:t>
      </w:r>
    </w:p>
    <w:p w14:paraId="4938D778" w14:textId="77777777" w:rsidR="00243F27" w:rsidRPr="0019591A" w:rsidRDefault="00243F27" w:rsidP="0019591A">
      <w:pPr>
        <w:pStyle w:val="NormalWeb"/>
        <w:spacing w:before="0" w:beforeAutospacing="0" w:after="0" w:afterAutospacing="0"/>
        <w:ind w:firstLine="709"/>
        <w:jc w:val="both"/>
        <w:rPr>
          <w:rFonts w:eastAsia="Calibri"/>
          <w:lang w:eastAsia="en-US"/>
        </w:rPr>
      </w:pPr>
      <w:r w:rsidRPr="0019591A">
        <w:rPr>
          <w:rFonts w:eastAsia="Calibri"/>
          <w:lang w:eastAsia="en-US"/>
        </w:rPr>
        <w:t>c) O projeto Civil das obras ficará sob responsabilidade da Prefeitura Municipal.</w:t>
      </w:r>
    </w:p>
    <w:p w14:paraId="24AEFF1F" w14:textId="77777777" w:rsidR="00243F27" w:rsidRPr="0019591A" w:rsidRDefault="00243F27" w:rsidP="0019591A">
      <w:pPr>
        <w:pStyle w:val="NormalWeb"/>
        <w:spacing w:before="0" w:beforeAutospacing="0" w:after="0" w:afterAutospacing="0"/>
        <w:ind w:firstLine="709"/>
        <w:jc w:val="both"/>
        <w:rPr>
          <w:rFonts w:eastAsia="Calibri"/>
          <w:lang w:eastAsia="en-US"/>
        </w:rPr>
      </w:pPr>
      <w:r w:rsidRPr="0019591A">
        <w:rPr>
          <w:rFonts w:eastAsia="Calibri"/>
          <w:lang w:eastAsia="en-US"/>
        </w:rPr>
        <w:t>d) A empresa deverá dispor de todos os profissionais necessários sendo, geólogo ou engenheiro de minas, biólogo ou engenheiro ambiental, agrônomo, entre outros.</w:t>
      </w:r>
    </w:p>
    <w:p w14:paraId="67E86939" w14:textId="1D6247D4" w:rsidR="00BD2D3A" w:rsidRPr="00CC022C" w:rsidRDefault="00BD2D3A" w:rsidP="00BD2D3A">
      <w:pPr>
        <w:autoSpaceDE w:val="0"/>
        <w:autoSpaceDN w:val="0"/>
        <w:adjustRightInd w:val="0"/>
        <w:spacing w:before="240" w:after="240"/>
        <w:rPr>
          <w:b/>
          <w:bCs/>
          <w:sz w:val="24"/>
          <w:szCs w:val="24"/>
        </w:rPr>
      </w:pPr>
      <w:r w:rsidRPr="00CC022C">
        <w:rPr>
          <w:b/>
          <w:bCs/>
          <w:sz w:val="24"/>
          <w:szCs w:val="24"/>
        </w:rPr>
        <w:t>3. FUNDAMENTAÇÃO DA CONTRATAÇÃO</w:t>
      </w:r>
    </w:p>
    <w:p w14:paraId="5A19A0D9" w14:textId="77777777" w:rsidR="00BD2D3A" w:rsidRPr="00CC022C" w:rsidRDefault="00BD2D3A" w:rsidP="00BD2D3A">
      <w:pPr>
        <w:jc w:val="both"/>
        <w:rPr>
          <w:sz w:val="24"/>
          <w:szCs w:val="24"/>
        </w:rPr>
      </w:pPr>
      <w:r w:rsidRPr="00CC022C">
        <w:rPr>
          <w:b/>
          <w:sz w:val="24"/>
          <w:szCs w:val="24"/>
        </w:rPr>
        <w:t xml:space="preserve">3.1. </w:t>
      </w:r>
      <w:r w:rsidRPr="00CC022C">
        <w:rPr>
          <w:sz w:val="24"/>
          <w:szCs w:val="24"/>
        </w:rPr>
        <w:t xml:space="preserve">A contratação se fundamenta em Estudo Técnico Preliminar e demais documentos que integram este processo de contratação. </w:t>
      </w:r>
    </w:p>
    <w:p w14:paraId="715CDB22" w14:textId="77777777" w:rsidR="00CC022C" w:rsidRPr="00CC022C" w:rsidRDefault="00BD2D3A" w:rsidP="00CC022C">
      <w:pPr>
        <w:jc w:val="both"/>
        <w:rPr>
          <w:bCs/>
          <w:sz w:val="24"/>
          <w:szCs w:val="24"/>
        </w:rPr>
      </w:pPr>
      <w:r w:rsidRPr="00CC022C">
        <w:rPr>
          <w:b/>
          <w:sz w:val="24"/>
          <w:szCs w:val="24"/>
        </w:rPr>
        <w:t xml:space="preserve">3.2. </w:t>
      </w:r>
      <w:r w:rsidR="00CC022C" w:rsidRPr="00CC022C">
        <w:rPr>
          <w:bCs/>
          <w:sz w:val="24"/>
          <w:szCs w:val="24"/>
        </w:rPr>
        <w:t xml:space="preserve">Integram a contratação serviços técnicos especializados para elaboração de projetos técnicos de licenciamento ambiental de atividades diversas, laudos geológicos, outorgas de água, diagnósticos ambientais, plano de fechamento de mina, estudo de uso de ocupação de solo em área urbana consolidadas para regulamentar a faixa de restrição de </w:t>
      </w:r>
      <w:proofErr w:type="spellStart"/>
      <w:r w:rsidR="00CC022C" w:rsidRPr="00CC022C">
        <w:rPr>
          <w:bCs/>
          <w:sz w:val="24"/>
          <w:szCs w:val="24"/>
        </w:rPr>
        <w:t>apps</w:t>
      </w:r>
      <w:proofErr w:type="spellEnd"/>
      <w:r w:rsidR="00CC022C" w:rsidRPr="00CC022C">
        <w:rPr>
          <w:bCs/>
          <w:sz w:val="24"/>
          <w:szCs w:val="24"/>
        </w:rPr>
        <w:t xml:space="preserve"> ás margens de rios, córregos e lagoas, serviços esses a serem pormenorizados no termo de referência em anexo ao processo de contratação, </w:t>
      </w:r>
    </w:p>
    <w:p w14:paraId="124FA443" w14:textId="5C7CB384" w:rsidR="00CC022C" w:rsidRPr="00CC022C" w:rsidRDefault="00CC022C" w:rsidP="00CC022C">
      <w:pPr>
        <w:jc w:val="both"/>
        <w:rPr>
          <w:bCs/>
          <w:sz w:val="24"/>
          <w:szCs w:val="24"/>
        </w:rPr>
      </w:pPr>
      <w:r w:rsidRPr="00CC022C">
        <w:rPr>
          <w:b/>
          <w:bCs/>
          <w:sz w:val="24"/>
          <w:szCs w:val="24"/>
        </w:rPr>
        <w:t xml:space="preserve">3.3. </w:t>
      </w:r>
      <w:r w:rsidRPr="00CC022C">
        <w:rPr>
          <w:bCs/>
          <w:sz w:val="24"/>
          <w:szCs w:val="24"/>
        </w:rPr>
        <w:t xml:space="preserve">A elaboração destes projetos se faz necessária visto que as atividades previstas para serem desenvolvidas são passíveis de licenciamento ambiental, conforme preconiza a Resolução </w:t>
      </w:r>
      <w:proofErr w:type="spellStart"/>
      <w:r w:rsidRPr="00CC022C">
        <w:rPr>
          <w:bCs/>
          <w:sz w:val="24"/>
          <w:szCs w:val="24"/>
        </w:rPr>
        <w:t>Consema</w:t>
      </w:r>
      <w:proofErr w:type="spellEnd"/>
      <w:r w:rsidRPr="00CC022C">
        <w:rPr>
          <w:bCs/>
          <w:sz w:val="24"/>
          <w:szCs w:val="24"/>
        </w:rPr>
        <w:t xml:space="preserve"> 372/2018, sujeitando o município a multas e embargo de obra, caso não possua a devida licença ambiental. </w:t>
      </w:r>
    </w:p>
    <w:p w14:paraId="145D4A07" w14:textId="2F1C62C0" w:rsidR="00CC022C" w:rsidRPr="00CC022C" w:rsidRDefault="00CC022C" w:rsidP="00CC022C">
      <w:pPr>
        <w:jc w:val="both"/>
        <w:rPr>
          <w:bCs/>
          <w:sz w:val="24"/>
          <w:szCs w:val="24"/>
        </w:rPr>
      </w:pPr>
      <w:r w:rsidRPr="00CC022C">
        <w:rPr>
          <w:b/>
          <w:bCs/>
          <w:sz w:val="24"/>
          <w:szCs w:val="24"/>
        </w:rPr>
        <w:t xml:space="preserve">3.4. </w:t>
      </w:r>
      <w:r w:rsidRPr="00CC022C">
        <w:rPr>
          <w:bCs/>
          <w:sz w:val="24"/>
          <w:szCs w:val="24"/>
        </w:rPr>
        <w:t xml:space="preserve">Esta contratação se faz necessária, visto que o município não dispõe de profissionais habilitados para a elaboração destes projetos em seu quadro funcional, ensejando a necessidade desta contração, de forma a atender as exigências dos órgãos ambientais competentes. </w:t>
      </w:r>
    </w:p>
    <w:p w14:paraId="59ED9E0C" w14:textId="246CF712" w:rsidR="00CC022C" w:rsidRPr="00CC022C" w:rsidRDefault="00CC022C" w:rsidP="00CC022C">
      <w:pPr>
        <w:jc w:val="both"/>
        <w:rPr>
          <w:bCs/>
          <w:sz w:val="24"/>
          <w:szCs w:val="24"/>
        </w:rPr>
      </w:pPr>
      <w:r w:rsidRPr="00CC022C">
        <w:rPr>
          <w:b/>
          <w:bCs/>
          <w:sz w:val="24"/>
          <w:szCs w:val="24"/>
        </w:rPr>
        <w:t xml:space="preserve">3.5. </w:t>
      </w:r>
      <w:r w:rsidRPr="00CC022C">
        <w:rPr>
          <w:bCs/>
          <w:sz w:val="24"/>
          <w:szCs w:val="24"/>
        </w:rPr>
        <w:t xml:space="preserve">Se opta pelo registro de preços, visto que a seleção da empresa responsável pelo projeto previamente, agiliza a sua contratação quando da necessidade do serviço, tornando mais célere a elaboração do projeto e documentos necessários para o licenciamento ambiental, e consequentemente, a execução do serviço, a qual normalmente tem prazo estipulado para a execução, visto serem obras financiadas por emendas parlamentares, recursos federais e estaduais. </w:t>
      </w:r>
    </w:p>
    <w:p w14:paraId="4006D489" w14:textId="7A79262E" w:rsidR="00AA6DB2" w:rsidRPr="00000DDE" w:rsidRDefault="00814346" w:rsidP="00AA6DB2">
      <w:pPr>
        <w:pStyle w:val="Ttulo1"/>
        <w:spacing w:line="360" w:lineRule="auto"/>
        <w:rPr>
          <w:rFonts w:ascii="Times New Roman" w:hAnsi="Times New Roman"/>
          <w:sz w:val="24"/>
          <w:szCs w:val="24"/>
        </w:rPr>
      </w:pPr>
      <w:r w:rsidRPr="00000DDE">
        <w:rPr>
          <w:rFonts w:ascii="Times New Roman" w:hAnsi="Times New Roman"/>
          <w:sz w:val="24"/>
          <w:szCs w:val="24"/>
        </w:rPr>
        <w:lastRenderedPageBreak/>
        <w:t>4</w:t>
      </w:r>
      <w:r w:rsidR="00AA6DB2" w:rsidRPr="00000DDE">
        <w:rPr>
          <w:rFonts w:ascii="Times New Roman" w:hAnsi="Times New Roman"/>
          <w:sz w:val="24"/>
          <w:szCs w:val="24"/>
        </w:rPr>
        <w:t>. REGISTRO DE PREÇOS</w:t>
      </w:r>
    </w:p>
    <w:p w14:paraId="61146442" w14:textId="3EA6446D" w:rsidR="00AA6DB2" w:rsidRPr="00000DDE" w:rsidRDefault="00814346" w:rsidP="00AA6DB2">
      <w:pPr>
        <w:pStyle w:val="NormalWeb"/>
        <w:spacing w:before="0" w:beforeAutospacing="0" w:after="0" w:afterAutospacing="0"/>
        <w:jc w:val="both"/>
      </w:pPr>
      <w:r w:rsidRPr="00000DDE">
        <w:rPr>
          <w:b/>
        </w:rPr>
        <w:t>4</w:t>
      </w:r>
      <w:r w:rsidR="00AA6DB2" w:rsidRPr="00000DDE">
        <w:rPr>
          <w:b/>
        </w:rPr>
        <w:t xml:space="preserve">.1. </w:t>
      </w:r>
      <w:r w:rsidR="00AA6DB2" w:rsidRPr="00000DDE">
        <w:t>O prazo de vigência da ata de registro de preços será de 1 (um) ano a contar da data de assinatura deste e poderá ser prorrogado, por igual período.</w:t>
      </w:r>
    </w:p>
    <w:p w14:paraId="665725AB" w14:textId="0A9048AF" w:rsidR="00AA6DB2" w:rsidRPr="00000DDE" w:rsidRDefault="00814346" w:rsidP="00AA6DB2">
      <w:pPr>
        <w:pStyle w:val="NormalWeb"/>
        <w:spacing w:before="0" w:beforeAutospacing="0" w:after="0" w:afterAutospacing="0"/>
        <w:jc w:val="both"/>
      </w:pPr>
      <w:r w:rsidRPr="00000DDE">
        <w:rPr>
          <w:b/>
        </w:rPr>
        <w:t>4</w:t>
      </w:r>
      <w:r w:rsidR="00AA6DB2" w:rsidRPr="00000DDE">
        <w:rPr>
          <w:b/>
        </w:rPr>
        <w:t xml:space="preserve">.2. </w:t>
      </w:r>
      <w:r w:rsidR="00AA6DB2" w:rsidRPr="00000DDE">
        <w:t xml:space="preserve">Nos termos do Art. 83 da Lei nº 14.133/2021, a existência de preços registrados implicará compromisso de fornecimento nas condições estabelecidas, mas não obrigará a Administração a contratar. </w:t>
      </w:r>
    </w:p>
    <w:p w14:paraId="384D0E54" w14:textId="0850572F" w:rsidR="00AA6DB2" w:rsidRPr="00000DDE" w:rsidRDefault="00814346" w:rsidP="00AA6DB2">
      <w:pPr>
        <w:pStyle w:val="NormalWeb"/>
        <w:spacing w:before="0" w:beforeAutospacing="0" w:after="0" w:afterAutospacing="0"/>
        <w:jc w:val="both"/>
      </w:pPr>
      <w:r w:rsidRPr="00000DDE">
        <w:rPr>
          <w:b/>
        </w:rPr>
        <w:t>4</w:t>
      </w:r>
      <w:r w:rsidR="00AA6DB2" w:rsidRPr="00000DDE">
        <w:rPr>
          <w:b/>
        </w:rPr>
        <w:t xml:space="preserve">.3. </w:t>
      </w:r>
      <w:r w:rsidR="00AA6DB2" w:rsidRPr="00000DDE">
        <w:t>O preço registrado poderá ser suspenso ou cancelado nos termos do Art. 9º do Decreto Municipal nº 5.909, de 15 de março de 2023.</w:t>
      </w:r>
    </w:p>
    <w:p w14:paraId="7F2B73FE" w14:textId="699E7EC4" w:rsidR="00AA6DB2" w:rsidRPr="00000DDE" w:rsidRDefault="00814346" w:rsidP="00AA6DB2">
      <w:pPr>
        <w:pStyle w:val="NormalWeb"/>
        <w:spacing w:before="0" w:beforeAutospacing="0" w:after="0" w:afterAutospacing="0"/>
        <w:jc w:val="both"/>
      </w:pPr>
      <w:r w:rsidRPr="00000DDE">
        <w:rPr>
          <w:b/>
        </w:rPr>
        <w:t>4</w:t>
      </w:r>
      <w:r w:rsidR="00AA6DB2" w:rsidRPr="00000DDE">
        <w:rPr>
          <w:b/>
        </w:rPr>
        <w:t xml:space="preserve">.4. </w:t>
      </w:r>
      <w:r w:rsidR="00AA6DB2" w:rsidRPr="00000DDE">
        <w:t>O preço registrado não sofrerá qualquer reajuste, ressalvado o disposto no Art. 10º do decreto municipal nº 5.909 de 15 de março de 2023.</w:t>
      </w:r>
    </w:p>
    <w:p w14:paraId="410DE26A" w14:textId="79A30916" w:rsidR="00AA6DB2" w:rsidRPr="00000DDE" w:rsidRDefault="00814346" w:rsidP="00AA6DB2">
      <w:pPr>
        <w:pStyle w:val="NormalWeb"/>
        <w:spacing w:before="0" w:beforeAutospacing="0" w:after="0" w:afterAutospacing="0"/>
        <w:jc w:val="both"/>
      </w:pPr>
      <w:r w:rsidRPr="00000DDE">
        <w:rPr>
          <w:b/>
        </w:rPr>
        <w:t>4</w:t>
      </w:r>
      <w:r w:rsidR="00AA6DB2" w:rsidRPr="00000DDE">
        <w:rPr>
          <w:b/>
        </w:rPr>
        <w:t xml:space="preserve">.5. </w:t>
      </w:r>
      <w:r w:rsidR="00AA6DB2" w:rsidRPr="00000DDE">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952AA6C" w:rsidR="00AA6DB2" w:rsidRPr="00914407" w:rsidRDefault="00814346" w:rsidP="00AA6DB2">
      <w:pPr>
        <w:spacing w:before="240"/>
        <w:jc w:val="both"/>
        <w:rPr>
          <w:b/>
          <w:bCs/>
          <w:sz w:val="24"/>
          <w:szCs w:val="24"/>
        </w:rPr>
      </w:pPr>
      <w:r w:rsidRPr="00914407">
        <w:rPr>
          <w:b/>
          <w:bCs/>
          <w:sz w:val="24"/>
          <w:szCs w:val="24"/>
        </w:rPr>
        <w:t>5</w:t>
      </w:r>
      <w:r w:rsidR="00AA6DB2" w:rsidRPr="00914407">
        <w:rPr>
          <w:b/>
          <w:bCs/>
          <w:sz w:val="24"/>
          <w:szCs w:val="24"/>
        </w:rPr>
        <w:t>. DESCRIÇÃO DA SOLUÇÃO COMO UM TODO</w:t>
      </w:r>
    </w:p>
    <w:p w14:paraId="275C6F85" w14:textId="705EC72B" w:rsidR="00914407" w:rsidRPr="00914407" w:rsidRDefault="00814346" w:rsidP="00914407">
      <w:pPr>
        <w:pStyle w:val="NormalWeb"/>
        <w:spacing w:before="240" w:beforeAutospacing="0" w:after="0" w:afterAutospacing="0"/>
        <w:jc w:val="both"/>
      </w:pPr>
      <w:r w:rsidRPr="00914407">
        <w:rPr>
          <w:b/>
          <w:bCs/>
        </w:rPr>
        <w:t>5</w:t>
      </w:r>
      <w:r w:rsidR="00BD2D3A" w:rsidRPr="00914407">
        <w:rPr>
          <w:b/>
          <w:bCs/>
        </w:rPr>
        <w:t xml:space="preserve">.1. </w:t>
      </w:r>
      <w:r w:rsidR="00914407" w:rsidRPr="00914407">
        <w:t>A solução proposta é a contratação de empresa especializada para o fornecimento de bens/serviços conforme disposto no item 1 deste termo de referência, conforme as seguintes especificações/condições:</w:t>
      </w:r>
    </w:p>
    <w:p w14:paraId="233A3518" w14:textId="053D79A4" w:rsidR="00EA27CD" w:rsidRPr="00914407" w:rsidRDefault="00814346" w:rsidP="00EA27CD">
      <w:pPr>
        <w:pStyle w:val="NormalWeb"/>
        <w:spacing w:before="0" w:beforeAutospacing="0" w:after="0" w:afterAutospacing="0"/>
        <w:jc w:val="both"/>
      </w:pPr>
      <w:r w:rsidRPr="00914407">
        <w:rPr>
          <w:b/>
        </w:rPr>
        <w:t>5</w:t>
      </w:r>
      <w:r w:rsidR="00BD2D3A" w:rsidRPr="00914407">
        <w:rPr>
          <w:b/>
        </w:rPr>
        <w:t xml:space="preserve">.2. </w:t>
      </w:r>
      <w:r w:rsidR="00EA27CD" w:rsidRPr="00914407">
        <w:t>O prazo de garantia mínimo é aquele estabelecido na Lei nº 8.078, de 11 de setembro de 1990 (Código de Defesa do Consumidor).</w:t>
      </w:r>
    </w:p>
    <w:p w14:paraId="106188D3" w14:textId="38B9D926" w:rsidR="00EA27CD" w:rsidRPr="00914407" w:rsidRDefault="00814346" w:rsidP="00914407">
      <w:pPr>
        <w:pStyle w:val="NormalWeb"/>
        <w:spacing w:before="0" w:beforeAutospacing="0" w:after="0" w:afterAutospacing="0"/>
        <w:jc w:val="both"/>
        <w:rPr>
          <w:b/>
        </w:rPr>
      </w:pPr>
      <w:r w:rsidRPr="00914407">
        <w:rPr>
          <w:b/>
        </w:rPr>
        <w:t>5</w:t>
      </w:r>
      <w:r w:rsidR="00BD2D3A" w:rsidRPr="00914407">
        <w:rPr>
          <w:b/>
        </w:rPr>
        <w:t>.3.</w:t>
      </w:r>
      <w:r w:rsidR="00BD2D3A" w:rsidRPr="00914407">
        <w:rPr>
          <w:b/>
          <w:i/>
        </w:rPr>
        <w:t xml:space="preserve"> </w:t>
      </w:r>
      <w:r w:rsidR="00914407" w:rsidRPr="00914407">
        <w:t>Os serviços/objetos desta contratação são caracterizados como comuns, e não se enquadram como bens de luxo nos termos da legislação vigente.</w:t>
      </w:r>
    </w:p>
    <w:p w14:paraId="721177EF" w14:textId="77777777" w:rsidR="00914407" w:rsidRPr="00914407" w:rsidRDefault="00814346" w:rsidP="00914407">
      <w:pPr>
        <w:pStyle w:val="NormalWeb"/>
        <w:spacing w:before="0" w:beforeAutospacing="0" w:after="0" w:afterAutospacing="0"/>
        <w:jc w:val="both"/>
        <w:rPr>
          <w:b/>
          <w:bCs/>
        </w:rPr>
      </w:pPr>
      <w:r w:rsidRPr="00914407">
        <w:rPr>
          <w:b/>
        </w:rPr>
        <w:t>5</w:t>
      </w:r>
      <w:r w:rsidR="00EA27CD" w:rsidRPr="00914407">
        <w:rPr>
          <w:b/>
        </w:rPr>
        <w:t xml:space="preserve">.4. </w:t>
      </w:r>
      <w:r w:rsidR="00914407" w:rsidRPr="00914407">
        <w:t xml:space="preserve">Em se tratando de equipamentos, a garantia mínima dos mesmos será de um ano. </w:t>
      </w:r>
    </w:p>
    <w:p w14:paraId="19874293" w14:textId="137D65D6" w:rsidR="00B7066D" w:rsidRPr="00E860AE" w:rsidRDefault="00814346" w:rsidP="00084E39">
      <w:pPr>
        <w:pStyle w:val="NormalWeb"/>
        <w:spacing w:before="0" w:beforeAutospacing="0" w:after="0" w:afterAutospacing="0"/>
        <w:jc w:val="both"/>
        <w:rPr>
          <w:b/>
          <w:bCs/>
        </w:rPr>
      </w:pPr>
      <w:r w:rsidRPr="00E860AE">
        <w:rPr>
          <w:b/>
          <w:bCs/>
        </w:rPr>
        <w:t>5</w:t>
      </w:r>
      <w:r w:rsidR="00B7066D" w:rsidRPr="00E860AE">
        <w:rPr>
          <w:b/>
          <w:bCs/>
        </w:rPr>
        <w:t>.5</w:t>
      </w:r>
      <w:r w:rsidR="00BD2D3A" w:rsidRPr="00E860AE">
        <w:rPr>
          <w:b/>
          <w:bCs/>
        </w:rPr>
        <w:t xml:space="preserve">. </w:t>
      </w:r>
      <w:r w:rsidR="00084E39" w:rsidRPr="00E860AE">
        <w:t>Os itens serão recebidos provisoriamente por ocasião da entrega, para efeito de posterior verificação da conformidade com as especificações do edital e seus anexos, e o recebimento definitivo deverá ser efetuado em até 20 (vinte) dias corridos, contados do dia do recebimento provisório.</w:t>
      </w:r>
    </w:p>
    <w:p w14:paraId="0015D71D" w14:textId="77777777" w:rsidR="00E860AE" w:rsidRPr="00E860AE" w:rsidRDefault="00814346" w:rsidP="00E860AE">
      <w:pPr>
        <w:pStyle w:val="NormalWeb"/>
        <w:spacing w:before="0" w:beforeAutospacing="0" w:after="0" w:afterAutospacing="0"/>
        <w:jc w:val="both"/>
      </w:pPr>
      <w:r w:rsidRPr="00E860AE">
        <w:rPr>
          <w:b/>
          <w:bCs/>
        </w:rPr>
        <w:t>5</w:t>
      </w:r>
      <w:r w:rsidR="00B7066D" w:rsidRPr="00E860AE">
        <w:rPr>
          <w:b/>
          <w:bCs/>
        </w:rPr>
        <w:t>.6.</w:t>
      </w:r>
      <w:r w:rsidR="00B7066D" w:rsidRPr="00E860AE">
        <w:rPr>
          <w:bCs/>
        </w:rPr>
        <w:t xml:space="preserve"> </w:t>
      </w:r>
      <w:r w:rsidR="00E860AE" w:rsidRPr="00E860AE">
        <w:rPr>
          <w:b/>
          <w:u w:val="single"/>
        </w:rPr>
        <w:t>Prazo:</w:t>
      </w:r>
    </w:p>
    <w:p w14:paraId="60EA1DF1" w14:textId="6086665E" w:rsidR="00E860AE" w:rsidRPr="00E860AE" w:rsidRDefault="00E860AE" w:rsidP="00E860AE">
      <w:pPr>
        <w:ind w:firstLine="708"/>
        <w:jc w:val="both"/>
        <w:rPr>
          <w:sz w:val="24"/>
          <w:szCs w:val="24"/>
        </w:rPr>
      </w:pPr>
      <w:r w:rsidRPr="00E860AE">
        <w:rPr>
          <w:b/>
          <w:bCs/>
          <w:sz w:val="24"/>
          <w:szCs w:val="24"/>
        </w:rPr>
        <w:t xml:space="preserve">5.6.1. </w:t>
      </w:r>
      <w:r w:rsidRPr="00E860AE">
        <w:rPr>
          <w:sz w:val="24"/>
          <w:szCs w:val="24"/>
        </w:rPr>
        <w:t xml:space="preserve">O serviço deverá ser iniciado em até 72 (setenta e duas) horas após notificação pela secretaria responsável. </w:t>
      </w:r>
    </w:p>
    <w:p w14:paraId="64648F76" w14:textId="71D3AEE4" w:rsidR="00B7066D" w:rsidRPr="00E860AE" w:rsidRDefault="00814346" w:rsidP="00E860AE">
      <w:pPr>
        <w:pStyle w:val="NormalWeb"/>
        <w:spacing w:before="0" w:beforeAutospacing="0" w:after="0" w:afterAutospacing="0"/>
        <w:jc w:val="both"/>
        <w:rPr>
          <w:b/>
        </w:rPr>
      </w:pPr>
      <w:r w:rsidRPr="00E860AE">
        <w:rPr>
          <w:b/>
        </w:rPr>
        <w:t>5</w:t>
      </w:r>
      <w:r w:rsidR="00B7066D" w:rsidRPr="00E860AE">
        <w:rPr>
          <w:b/>
        </w:rPr>
        <w:t>.7</w:t>
      </w:r>
      <w:r w:rsidR="00BD2D3A" w:rsidRPr="00E860AE">
        <w:rPr>
          <w:b/>
        </w:rPr>
        <w:t xml:space="preserve">. </w:t>
      </w:r>
      <w:r w:rsidR="00E860AE" w:rsidRPr="00E860AE">
        <w:rPr>
          <w:b/>
          <w:u w:val="single"/>
        </w:rPr>
        <w:t>Local de entrega:</w:t>
      </w:r>
      <w:r w:rsidR="00BD2D3A" w:rsidRPr="00E860AE">
        <w:rPr>
          <w:b/>
        </w:rPr>
        <w:t xml:space="preserve"> </w:t>
      </w:r>
    </w:p>
    <w:p w14:paraId="6C705289" w14:textId="5480B13B" w:rsidR="00E860AE" w:rsidRDefault="00814346" w:rsidP="00E860AE">
      <w:pPr>
        <w:ind w:firstLine="709"/>
        <w:jc w:val="both"/>
      </w:pPr>
      <w:r w:rsidRPr="00E860AE">
        <w:rPr>
          <w:b/>
          <w:sz w:val="24"/>
          <w:szCs w:val="24"/>
        </w:rPr>
        <w:t>5</w:t>
      </w:r>
      <w:r w:rsidR="00E860AE" w:rsidRPr="00E860AE">
        <w:rPr>
          <w:b/>
          <w:sz w:val="24"/>
          <w:szCs w:val="24"/>
        </w:rPr>
        <w:t>.7</w:t>
      </w:r>
      <w:r w:rsidR="00B7066D" w:rsidRPr="00E860AE">
        <w:rPr>
          <w:b/>
          <w:sz w:val="24"/>
          <w:szCs w:val="24"/>
        </w:rPr>
        <w:t xml:space="preserve">.1. </w:t>
      </w:r>
      <w:r w:rsidR="00E860AE" w:rsidRPr="00E860AE">
        <w:rPr>
          <w:sz w:val="24"/>
          <w:szCs w:val="24"/>
        </w:rPr>
        <w:t xml:space="preserve">O serviço deverá ser encaminha pelos E-mails da Secretaria de Agricultura e Meio Ambiente: </w:t>
      </w:r>
      <w:hyperlink r:id="rId24" w:history="1">
        <w:r w:rsidR="00E860AE" w:rsidRPr="00E860AE">
          <w:rPr>
            <w:rStyle w:val="Hyperlink"/>
            <w:sz w:val="24"/>
            <w:szCs w:val="24"/>
          </w:rPr>
          <w:t>agricultura@ajuricaba.rs.gov.br</w:t>
        </w:r>
      </w:hyperlink>
      <w:r w:rsidR="00E860AE" w:rsidRPr="00E860AE">
        <w:rPr>
          <w:rStyle w:val="Hyperlink"/>
          <w:sz w:val="24"/>
          <w:szCs w:val="24"/>
          <w:u w:val="none"/>
        </w:rPr>
        <w:t xml:space="preserve"> e </w:t>
      </w:r>
      <w:hyperlink r:id="rId25" w:history="1">
        <w:r w:rsidR="00E860AE" w:rsidRPr="00E860AE">
          <w:rPr>
            <w:rStyle w:val="Hyperlink"/>
            <w:sz w:val="24"/>
            <w:szCs w:val="24"/>
          </w:rPr>
          <w:t>Meioambiente@ajuricaba.rs.gov.br</w:t>
        </w:r>
      </w:hyperlink>
      <w:r w:rsidR="00E860AE" w:rsidRPr="00E860AE">
        <w:rPr>
          <w:sz w:val="24"/>
          <w:szCs w:val="24"/>
        </w:rPr>
        <w:t xml:space="preserve"> .</w:t>
      </w:r>
    </w:p>
    <w:p w14:paraId="796164E7" w14:textId="5D3267EC" w:rsidR="00E860AE" w:rsidRPr="00E860AE" w:rsidRDefault="00E860AE" w:rsidP="00E860AE">
      <w:pPr>
        <w:jc w:val="both"/>
        <w:rPr>
          <w:sz w:val="24"/>
          <w:szCs w:val="24"/>
        </w:rPr>
      </w:pPr>
      <w:r w:rsidRPr="00E860AE">
        <w:rPr>
          <w:b/>
          <w:sz w:val="24"/>
          <w:szCs w:val="24"/>
        </w:rPr>
        <w:t xml:space="preserve">5.8. </w:t>
      </w:r>
      <w:r w:rsidRPr="00E860AE">
        <w:rPr>
          <w:sz w:val="24"/>
          <w:szCs w:val="24"/>
        </w:rPr>
        <w:t>Também poderá ser prestado junto ao prédio da Secretaria da Agricultura e Meio Ambiente, quando necessário sai a campo junto de alguém indicado pela secretaria para acompanhado serviço prestado. Secretaria está Localizado na Rua da Matriz, Centro, Ajuricaba/RS, 98750-000.</w:t>
      </w:r>
    </w:p>
    <w:p w14:paraId="2868E143" w14:textId="2683C864" w:rsidR="00E860AE" w:rsidRPr="00E860AE" w:rsidRDefault="00E860AE" w:rsidP="00E860AE">
      <w:pPr>
        <w:jc w:val="both"/>
        <w:rPr>
          <w:sz w:val="24"/>
          <w:szCs w:val="24"/>
        </w:rPr>
      </w:pPr>
      <w:r w:rsidRPr="00E860AE">
        <w:rPr>
          <w:b/>
          <w:sz w:val="24"/>
          <w:szCs w:val="24"/>
        </w:rPr>
        <w:t xml:space="preserve">5.9. </w:t>
      </w:r>
      <w:r w:rsidRPr="00E860AE">
        <w:rPr>
          <w:sz w:val="24"/>
          <w:szCs w:val="24"/>
        </w:rPr>
        <w:t>O objeto deste termo de referência deverá ser prestado em dias úteis, das</w:t>
      </w:r>
      <w:r>
        <w:rPr>
          <w:sz w:val="24"/>
          <w:szCs w:val="24"/>
        </w:rPr>
        <w:t xml:space="preserve"> </w:t>
      </w:r>
      <w:r w:rsidRPr="00E860AE">
        <w:rPr>
          <w:sz w:val="24"/>
          <w:szCs w:val="24"/>
        </w:rPr>
        <w:t>8</w:t>
      </w:r>
      <w:r>
        <w:rPr>
          <w:sz w:val="24"/>
          <w:szCs w:val="24"/>
        </w:rPr>
        <w:t>h</w:t>
      </w:r>
      <w:r w:rsidRPr="00E860AE">
        <w:rPr>
          <w:sz w:val="24"/>
          <w:szCs w:val="24"/>
        </w:rPr>
        <w:t xml:space="preserve"> </w:t>
      </w:r>
      <w:r>
        <w:rPr>
          <w:sz w:val="24"/>
          <w:szCs w:val="24"/>
        </w:rPr>
        <w:t>à</w:t>
      </w:r>
      <w:r w:rsidRPr="00E860AE">
        <w:rPr>
          <w:sz w:val="24"/>
          <w:szCs w:val="24"/>
        </w:rPr>
        <w:t>s 12</w:t>
      </w:r>
      <w:r>
        <w:rPr>
          <w:sz w:val="24"/>
          <w:szCs w:val="24"/>
        </w:rPr>
        <w:t>h</w:t>
      </w:r>
      <w:r w:rsidRPr="00E860AE">
        <w:rPr>
          <w:sz w:val="24"/>
          <w:szCs w:val="24"/>
        </w:rPr>
        <w:t xml:space="preserve"> e às 13</w:t>
      </w:r>
      <w:r>
        <w:rPr>
          <w:sz w:val="24"/>
          <w:szCs w:val="24"/>
        </w:rPr>
        <w:t>h</w:t>
      </w:r>
      <w:r w:rsidRPr="00E860AE">
        <w:rPr>
          <w:sz w:val="24"/>
          <w:szCs w:val="24"/>
        </w:rPr>
        <w:t>30</w:t>
      </w:r>
      <w:r>
        <w:rPr>
          <w:sz w:val="24"/>
          <w:szCs w:val="24"/>
        </w:rPr>
        <w:t>min</w:t>
      </w:r>
      <w:r w:rsidRPr="00E860AE">
        <w:rPr>
          <w:sz w:val="24"/>
          <w:szCs w:val="24"/>
        </w:rPr>
        <w:t xml:space="preserve"> </w:t>
      </w:r>
      <w:r>
        <w:rPr>
          <w:sz w:val="24"/>
          <w:szCs w:val="24"/>
        </w:rPr>
        <w:t>à</w:t>
      </w:r>
      <w:r w:rsidRPr="00E860AE">
        <w:rPr>
          <w:sz w:val="24"/>
          <w:szCs w:val="24"/>
        </w:rPr>
        <w:t>s 17</w:t>
      </w:r>
      <w:r>
        <w:rPr>
          <w:sz w:val="24"/>
          <w:szCs w:val="24"/>
        </w:rPr>
        <w:t>h</w:t>
      </w:r>
      <w:r w:rsidRPr="00E860AE">
        <w:rPr>
          <w:sz w:val="24"/>
          <w:szCs w:val="24"/>
        </w:rPr>
        <w:t>.</w:t>
      </w:r>
    </w:p>
    <w:p w14:paraId="3922E634" w14:textId="27D7845C" w:rsidR="008B65E5" w:rsidRPr="004F07D1" w:rsidRDefault="00814346" w:rsidP="008B65E5">
      <w:pPr>
        <w:pStyle w:val="NormalWeb"/>
        <w:spacing w:before="240" w:beforeAutospacing="0" w:after="0" w:afterAutospacing="0"/>
        <w:jc w:val="both"/>
        <w:rPr>
          <w:b/>
          <w:bCs/>
        </w:rPr>
      </w:pPr>
      <w:r w:rsidRPr="004F07D1">
        <w:rPr>
          <w:b/>
          <w:bCs/>
        </w:rPr>
        <w:t>6</w:t>
      </w:r>
      <w:r w:rsidR="008B65E5" w:rsidRPr="004F07D1">
        <w:rPr>
          <w:b/>
          <w:bCs/>
        </w:rPr>
        <w:t>. REQUISITOS DA CONTRATAÇÃO</w:t>
      </w:r>
    </w:p>
    <w:p w14:paraId="0AE6325C" w14:textId="7F05EB12" w:rsidR="008B65E5" w:rsidRPr="004F07D1" w:rsidRDefault="00814346" w:rsidP="008B65E5">
      <w:pPr>
        <w:spacing w:before="240"/>
        <w:jc w:val="both"/>
        <w:rPr>
          <w:sz w:val="24"/>
          <w:szCs w:val="24"/>
        </w:rPr>
      </w:pPr>
      <w:r w:rsidRPr="004F07D1">
        <w:rPr>
          <w:b/>
          <w:sz w:val="24"/>
          <w:szCs w:val="24"/>
        </w:rPr>
        <w:t>6</w:t>
      </w:r>
      <w:r w:rsidR="008B65E5" w:rsidRPr="004F07D1">
        <w:rPr>
          <w:b/>
          <w:sz w:val="24"/>
          <w:szCs w:val="24"/>
        </w:rPr>
        <w:t xml:space="preserve">.1. </w:t>
      </w:r>
      <w:r w:rsidR="008B65E5" w:rsidRPr="004F07D1">
        <w:rPr>
          <w:sz w:val="24"/>
          <w:szCs w:val="24"/>
        </w:rPr>
        <w:t xml:space="preserve">Os </w:t>
      </w:r>
      <w:r w:rsidR="00B7066D" w:rsidRPr="004F07D1">
        <w:rPr>
          <w:sz w:val="24"/>
          <w:szCs w:val="24"/>
        </w:rPr>
        <w:t>serviços</w:t>
      </w:r>
      <w:r w:rsidR="008B65E5" w:rsidRPr="004F07D1">
        <w:rPr>
          <w:sz w:val="24"/>
          <w:szCs w:val="24"/>
        </w:rPr>
        <w:t xml:space="preserve"> têm natureza comum, tendo em vista que seus padrões de desempenho e qualidade podem ser objetivamente definidos pelo edital, por meio de especificações usuais de mercado, nos termos do art. 6º, inciso XIII, da Lei Federal nº 14.133/2021.</w:t>
      </w:r>
    </w:p>
    <w:p w14:paraId="3C26A241" w14:textId="25A5A1F0" w:rsidR="008B65E5" w:rsidRPr="004F07D1" w:rsidRDefault="00814346" w:rsidP="008B65E5">
      <w:pPr>
        <w:jc w:val="both"/>
        <w:rPr>
          <w:sz w:val="24"/>
          <w:szCs w:val="24"/>
        </w:rPr>
      </w:pPr>
      <w:r w:rsidRPr="004F07D1">
        <w:rPr>
          <w:b/>
          <w:sz w:val="24"/>
          <w:szCs w:val="24"/>
        </w:rPr>
        <w:t>6</w:t>
      </w:r>
      <w:r w:rsidR="008B65E5" w:rsidRPr="004F07D1">
        <w:rPr>
          <w:b/>
          <w:sz w:val="24"/>
          <w:szCs w:val="24"/>
        </w:rPr>
        <w:t xml:space="preserve">.2. </w:t>
      </w:r>
      <w:r w:rsidR="008B65E5" w:rsidRPr="004F07D1">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312B5F3F" w14:textId="7A2235A7" w:rsidR="008B65E5" w:rsidRDefault="00814346" w:rsidP="008B65E5">
      <w:pPr>
        <w:jc w:val="both"/>
        <w:rPr>
          <w:sz w:val="24"/>
          <w:szCs w:val="24"/>
        </w:rPr>
      </w:pPr>
      <w:r w:rsidRPr="004F07D1">
        <w:rPr>
          <w:b/>
          <w:sz w:val="24"/>
          <w:szCs w:val="24"/>
        </w:rPr>
        <w:t>6</w:t>
      </w:r>
      <w:r w:rsidR="008B65E5" w:rsidRPr="004F07D1">
        <w:rPr>
          <w:b/>
          <w:sz w:val="24"/>
          <w:szCs w:val="24"/>
        </w:rPr>
        <w:t xml:space="preserve">.3. </w:t>
      </w:r>
      <w:r w:rsidR="00B7066D" w:rsidRPr="004F07D1">
        <w:rPr>
          <w:sz w:val="24"/>
          <w:szCs w:val="24"/>
        </w:rPr>
        <w:t xml:space="preserve">Para </w:t>
      </w:r>
      <w:r w:rsidR="008B65E5" w:rsidRPr="004F07D1">
        <w:rPr>
          <w:sz w:val="24"/>
          <w:szCs w:val="24"/>
        </w:rPr>
        <w:t xml:space="preserve">prestação dos serviços pretendidos os eventuais interessados deverão comprovar que atuam em ramo de atividade compatível com o objeto da licitação, bem como apresentar os documentos de habilitação, nos termos do art. 62 da Lei Federal nº 14.133/2021. </w:t>
      </w:r>
    </w:p>
    <w:p w14:paraId="1BCFD858" w14:textId="17042D24" w:rsidR="0064069A" w:rsidRPr="0064069A" w:rsidRDefault="0064069A" w:rsidP="0064069A">
      <w:pPr>
        <w:jc w:val="both"/>
        <w:rPr>
          <w:b/>
          <w:sz w:val="24"/>
          <w:szCs w:val="24"/>
        </w:rPr>
      </w:pPr>
      <w:r>
        <w:rPr>
          <w:b/>
          <w:sz w:val="24"/>
          <w:szCs w:val="24"/>
        </w:rPr>
        <w:t xml:space="preserve">6.4. </w:t>
      </w:r>
      <w:r w:rsidRPr="0064069A">
        <w:rPr>
          <w:b/>
          <w:sz w:val="24"/>
          <w:szCs w:val="24"/>
          <w:u w:val="single"/>
        </w:rPr>
        <w:t>Das condições da prestação dos serviços:</w:t>
      </w:r>
    </w:p>
    <w:p w14:paraId="401BB0D5" w14:textId="452D5370" w:rsidR="0064069A" w:rsidRPr="0064069A" w:rsidRDefault="0064069A" w:rsidP="0064069A">
      <w:pPr>
        <w:ind w:firstLine="708"/>
        <w:jc w:val="both"/>
        <w:rPr>
          <w:sz w:val="24"/>
          <w:szCs w:val="24"/>
        </w:rPr>
      </w:pPr>
      <w:r>
        <w:rPr>
          <w:b/>
          <w:sz w:val="24"/>
          <w:szCs w:val="24"/>
        </w:rPr>
        <w:t xml:space="preserve">6.4.1. </w:t>
      </w:r>
      <w:r w:rsidRPr="0064069A">
        <w:rPr>
          <w:sz w:val="24"/>
          <w:szCs w:val="24"/>
        </w:rPr>
        <w:t xml:space="preserve">Os serviços serão recebidos provisoriamente por funcionário designado pela Secretaria da Agricultura para aceitação, confirmando estarem de acordo com as especificações constantes deste </w:t>
      </w:r>
      <w:r w:rsidRPr="0064069A">
        <w:rPr>
          <w:sz w:val="24"/>
          <w:szCs w:val="24"/>
        </w:rPr>
        <w:lastRenderedPageBreak/>
        <w:t xml:space="preserve">Edital. Deverá ser disponibilizado pela contratada planilha dos serviços, discriminando o serviço efetivamente prestado, constando a identificação dos locais. </w:t>
      </w:r>
    </w:p>
    <w:p w14:paraId="015BB050" w14:textId="376CFC95" w:rsidR="0064069A" w:rsidRPr="0064069A" w:rsidRDefault="0064069A" w:rsidP="0064069A">
      <w:pPr>
        <w:ind w:firstLine="709"/>
        <w:jc w:val="both"/>
        <w:rPr>
          <w:sz w:val="24"/>
          <w:szCs w:val="24"/>
        </w:rPr>
      </w:pPr>
      <w:r>
        <w:rPr>
          <w:b/>
          <w:sz w:val="24"/>
          <w:szCs w:val="24"/>
        </w:rPr>
        <w:t xml:space="preserve">6.4.2. </w:t>
      </w:r>
      <w:r w:rsidRPr="0064069A">
        <w:rPr>
          <w:sz w:val="24"/>
          <w:szCs w:val="24"/>
        </w:rPr>
        <w:t>O recebimento definitivo ocorrerá de forma tácita em 05 (cinco) dias do recebimento provisório, desde que até então nada conste expressamente em desabono aos serviços fornecidos.</w:t>
      </w:r>
    </w:p>
    <w:p w14:paraId="3587AF73" w14:textId="0471771A" w:rsidR="0064069A" w:rsidRPr="0064069A" w:rsidRDefault="0064069A" w:rsidP="0064069A">
      <w:pPr>
        <w:ind w:firstLine="709"/>
        <w:jc w:val="both"/>
        <w:rPr>
          <w:sz w:val="24"/>
          <w:szCs w:val="24"/>
        </w:rPr>
      </w:pPr>
      <w:r>
        <w:rPr>
          <w:b/>
          <w:sz w:val="24"/>
          <w:szCs w:val="24"/>
        </w:rPr>
        <w:t xml:space="preserve">6.4.3. </w:t>
      </w:r>
      <w:r w:rsidRPr="0064069A">
        <w:rPr>
          <w:sz w:val="24"/>
          <w:szCs w:val="24"/>
        </w:rPr>
        <w:t xml:space="preserve">O recebimento provisório ou definitivo não exclui a responsabilidade civil pelo fornecimento dos serviços, nem a ético-profissional pela perfeita execução deste objeto.  </w:t>
      </w:r>
    </w:p>
    <w:p w14:paraId="3162A612" w14:textId="280C0243" w:rsidR="0064069A" w:rsidRPr="0064069A" w:rsidRDefault="0064069A" w:rsidP="0064069A">
      <w:pPr>
        <w:ind w:firstLine="709"/>
        <w:jc w:val="both"/>
        <w:rPr>
          <w:sz w:val="24"/>
          <w:szCs w:val="24"/>
        </w:rPr>
      </w:pPr>
      <w:r>
        <w:rPr>
          <w:b/>
          <w:sz w:val="24"/>
          <w:szCs w:val="24"/>
        </w:rPr>
        <w:t xml:space="preserve">6.4.4. </w:t>
      </w:r>
      <w:r w:rsidRPr="0064069A">
        <w:rPr>
          <w:sz w:val="24"/>
          <w:szCs w:val="24"/>
        </w:rPr>
        <w:t>A execução do objeto será acompanhada e fiscalizada pelo representante da Administração e Secretaria da Agricultura e Meio Ambiente.</w:t>
      </w:r>
    </w:p>
    <w:p w14:paraId="3089D6EF" w14:textId="77FE4CFB" w:rsidR="0064069A" w:rsidRPr="0064069A" w:rsidRDefault="0064069A" w:rsidP="0064069A">
      <w:pPr>
        <w:ind w:firstLine="709"/>
        <w:jc w:val="both"/>
        <w:rPr>
          <w:sz w:val="24"/>
          <w:szCs w:val="24"/>
        </w:rPr>
      </w:pPr>
      <w:r>
        <w:rPr>
          <w:b/>
          <w:sz w:val="24"/>
          <w:szCs w:val="24"/>
        </w:rPr>
        <w:t xml:space="preserve">6.4.5. </w:t>
      </w:r>
      <w:r w:rsidRPr="0064069A">
        <w:rPr>
          <w:sz w:val="24"/>
          <w:szCs w:val="24"/>
        </w:rPr>
        <w:t>A empresa deverá atender a demanda após solicitação formal do Município, que se dará por e-mail, WhatsApp ou outra forma previamente acordada com a contratada, sendo que deslocamentos não serão pagos pela contratante, dessa forma, já devem estar previstos e inclusos nos valores propostos.</w:t>
      </w:r>
    </w:p>
    <w:p w14:paraId="330752DC" w14:textId="7024F9BA" w:rsidR="0064069A" w:rsidRPr="0064069A" w:rsidRDefault="0064069A" w:rsidP="0064069A">
      <w:pPr>
        <w:ind w:firstLine="709"/>
        <w:jc w:val="both"/>
        <w:rPr>
          <w:sz w:val="24"/>
          <w:szCs w:val="24"/>
        </w:rPr>
      </w:pPr>
      <w:r>
        <w:rPr>
          <w:b/>
          <w:sz w:val="24"/>
          <w:szCs w:val="24"/>
        </w:rPr>
        <w:t xml:space="preserve">6.4.6. </w:t>
      </w:r>
      <w:r w:rsidRPr="0064069A">
        <w:rPr>
          <w:sz w:val="24"/>
          <w:szCs w:val="24"/>
        </w:rPr>
        <w:t>Equipamentos, máquinas, insumos para equipamentos e ferramentas e equipamentos de proteção individual (EPI ´s) necessários a execução dos serviços são de responsabilidade da empresa contratada, sem custos adicionais ao Município, devendo já estar previstos no valor proposto.</w:t>
      </w:r>
    </w:p>
    <w:p w14:paraId="6DB6DE2A" w14:textId="7B82FBFA" w:rsidR="0064069A" w:rsidRPr="0064069A" w:rsidRDefault="0064069A" w:rsidP="0064069A">
      <w:pPr>
        <w:jc w:val="both"/>
        <w:rPr>
          <w:b/>
          <w:sz w:val="24"/>
          <w:szCs w:val="24"/>
        </w:rPr>
      </w:pPr>
      <w:r w:rsidRPr="0064069A">
        <w:rPr>
          <w:b/>
          <w:sz w:val="24"/>
          <w:szCs w:val="24"/>
        </w:rPr>
        <w:t xml:space="preserve">6.5. </w:t>
      </w:r>
      <w:r w:rsidRPr="0064069A">
        <w:rPr>
          <w:b/>
          <w:sz w:val="24"/>
          <w:szCs w:val="24"/>
          <w:u w:val="single"/>
        </w:rPr>
        <w:t>Das obrigações da contratada:</w:t>
      </w:r>
    </w:p>
    <w:p w14:paraId="1B75EBEB" w14:textId="183AF5C3" w:rsidR="0064069A" w:rsidRPr="0064069A" w:rsidRDefault="00F9049C" w:rsidP="0064069A">
      <w:pPr>
        <w:pStyle w:val="NormalWeb"/>
        <w:spacing w:before="0" w:beforeAutospacing="0" w:after="0" w:afterAutospacing="0"/>
        <w:ind w:firstLine="709"/>
        <w:jc w:val="both"/>
      </w:pPr>
      <w:r w:rsidRPr="0064069A">
        <w:rPr>
          <w:b/>
        </w:rPr>
        <w:t>6.5.</w:t>
      </w:r>
      <w:r>
        <w:rPr>
          <w:b/>
        </w:rPr>
        <w:t>1.</w:t>
      </w:r>
      <w:r w:rsidRPr="0064069A">
        <w:rPr>
          <w:b/>
        </w:rPr>
        <w:t xml:space="preserve"> </w:t>
      </w:r>
      <w:r w:rsidR="0064069A" w:rsidRPr="0064069A">
        <w:t xml:space="preserve">Manter, durante toda a execução do contrato, todas as condições de habilitação e qualificação exigidas na licitação; </w:t>
      </w:r>
    </w:p>
    <w:p w14:paraId="15E85730" w14:textId="3F497BF3" w:rsidR="0064069A" w:rsidRPr="0064069A" w:rsidRDefault="00F9049C" w:rsidP="0064069A">
      <w:pPr>
        <w:pStyle w:val="NormalWeb"/>
        <w:spacing w:before="0" w:beforeAutospacing="0" w:after="0" w:afterAutospacing="0"/>
        <w:ind w:firstLine="709"/>
        <w:jc w:val="both"/>
      </w:pPr>
      <w:r>
        <w:rPr>
          <w:b/>
        </w:rPr>
        <w:t xml:space="preserve">6.5.2. </w:t>
      </w:r>
      <w:r w:rsidR="0064069A" w:rsidRPr="0064069A">
        <w:t xml:space="preserve">Assumir inteira responsabilidade pelas obrigações trabalhistas, previdenciárias, fiscais e comerciais decorrentes da execução do ajuste; </w:t>
      </w:r>
    </w:p>
    <w:p w14:paraId="0D65847D" w14:textId="01F3BD10" w:rsidR="0064069A" w:rsidRPr="0064069A" w:rsidRDefault="00F9049C" w:rsidP="0064069A">
      <w:pPr>
        <w:pStyle w:val="NormalWeb"/>
        <w:spacing w:before="0" w:beforeAutospacing="0" w:after="0" w:afterAutospacing="0"/>
        <w:ind w:firstLine="709"/>
        <w:jc w:val="both"/>
      </w:pPr>
      <w:r>
        <w:rPr>
          <w:b/>
        </w:rPr>
        <w:t xml:space="preserve">6.5.3. </w:t>
      </w:r>
      <w:r w:rsidR="0064069A" w:rsidRPr="0064069A">
        <w:t xml:space="preserve">Apresentar, durante a execução dos serviços, se solicitado, documentos que comprovem estar cumprindo a legislação, em especial, encargos trabalhistas, previdenciários, fiscais e comerciais; </w:t>
      </w:r>
    </w:p>
    <w:p w14:paraId="0A985DCB" w14:textId="44A28CC6" w:rsidR="0064069A" w:rsidRPr="0064069A" w:rsidRDefault="00F9049C" w:rsidP="0064069A">
      <w:pPr>
        <w:pStyle w:val="NormalWeb"/>
        <w:spacing w:before="0" w:beforeAutospacing="0" w:after="0" w:afterAutospacing="0"/>
        <w:ind w:firstLine="709"/>
        <w:jc w:val="both"/>
      </w:pPr>
      <w:r>
        <w:rPr>
          <w:b/>
        </w:rPr>
        <w:t xml:space="preserve">6.5.4. </w:t>
      </w:r>
      <w:r w:rsidR="0064069A" w:rsidRPr="0064069A">
        <w:t xml:space="preserve">Permitir a fiscalização pelo contratante; </w:t>
      </w:r>
    </w:p>
    <w:p w14:paraId="1252F8EF" w14:textId="17F65826" w:rsidR="0064069A" w:rsidRPr="0064069A" w:rsidRDefault="00F9049C" w:rsidP="0064069A">
      <w:pPr>
        <w:pStyle w:val="NormalWeb"/>
        <w:spacing w:before="0" w:beforeAutospacing="0" w:after="0" w:afterAutospacing="0"/>
        <w:ind w:firstLine="709"/>
        <w:jc w:val="both"/>
      </w:pPr>
      <w:r>
        <w:rPr>
          <w:b/>
        </w:rPr>
        <w:t xml:space="preserve">6.5.5. </w:t>
      </w:r>
      <w:r w:rsidR="0064069A" w:rsidRPr="0064069A">
        <w:t xml:space="preserve">Responsabilizar-se pelos danos causados diretamente à Administração ou a terceiros, decorrentes de sua culpa ou dolo na execução do contrato, não excluindo ou reduzindo essa responsabilidade a fiscalização ou o acompanhamento pelo contratante; </w:t>
      </w:r>
    </w:p>
    <w:p w14:paraId="1424A78B" w14:textId="3423E286" w:rsidR="0064069A" w:rsidRPr="0064069A" w:rsidRDefault="00F9049C" w:rsidP="0064069A">
      <w:pPr>
        <w:pStyle w:val="NormalWeb"/>
        <w:spacing w:before="0" w:beforeAutospacing="0" w:after="0" w:afterAutospacing="0"/>
        <w:ind w:firstLine="709"/>
        <w:jc w:val="both"/>
      </w:pPr>
      <w:r>
        <w:rPr>
          <w:b/>
        </w:rPr>
        <w:t xml:space="preserve">6.5.6. </w:t>
      </w:r>
      <w:r w:rsidR="0064069A" w:rsidRPr="0064069A">
        <w:t>Comprovar quando o Município solicitar a qualificação técnica de cada membro da equipe de funcionários que se responsabilizarão pelos trabalhos, através da apresentação de certificação ou atestados de treinamento em entidades de ensino que deem treinamento e/ou os cursos necessários para a execução das tarefas oriundas deste;</w:t>
      </w:r>
    </w:p>
    <w:p w14:paraId="5D3C343F" w14:textId="5F830DAA" w:rsidR="0064069A" w:rsidRPr="0064069A" w:rsidRDefault="00F9049C" w:rsidP="0064069A">
      <w:pPr>
        <w:pStyle w:val="NormalWeb"/>
        <w:spacing w:before="0" w:beforeAutospacing="0" w:after="0" w:afterAutospacing="0"/>
        <w:ind w:firstLine="709"/>
        <w:jc w:val="both"/>
      </w:pPr>
      <w:r>
        <w:rPr>
          <w:b/>
        </w:rPr>
        <w:t xml:space="preserve">6.5.7. </w:t>
      </w:r>
      <w:r w:rsidR="0064069A" w:rsidRPr="0064069A">
        <w:rPr>
          <w:rFonts w:eastAsia="SimSun"/>
        </w:rPr>
        <w:t>Designar um funcionário com o qual possa ser feito contato sempre que for necessário e que gerencie todos os serviços realizados nos bens que fazem parte do contrato. O nome deste funcionário deverá ser informado ao Município imediatamente após a homologação do certame e assinatura da Ata de registro de Preços e, em caso de mudança, o nome do novo encarregado deve ser informado, por escrito, ao Município</w:t>
      </w:r>
      <w:r w:rsidR="0064069A" w:rsidRPr="0064069A">
        <w:t xml:space="preserve">; </w:t>
      </w:r>
    </w:p>
    <w:p w14:paraId="69AD29EE" w14:textId="3E7DEE85" w:rsidR="0064069A" w:rsidRPr="0064069A" w:rsidRDefault="00F9049C" w:rsidP="0064069A">
      <w:pPr>
        <w:pStyle w:val="NormalWeb"/>
        <w:spacing w:before="0" w:beforeAutospacing="0" w:after="0" w:afterAutospacing="0"/>
        <w:ind w:firstLine="709"/>
        <w:jc w:val="both"/>
      </w:pPr>
      <w:r>
        <w:rPr>
          <w:b/>
        </w:rPr>
        <w:t xml:space="preserve">6.5.8. </w:t>
      </w:r>
      <w:r w:rsidR="0064069A" w:rsidRPr="0064069A">
        <w:t xml:space="preserve">Apresentar, por escrito, quando solicitado pela Contratante, relatório técnico dos serviços realizados; </w:t>
      </w:r>
    </w:p>
    <w:p w14:paraId="332E6F85" w14:textId="2EF499B8" w:rsidR="0064069A" w:rsidRPr="0064069A" w:rsidRDefault="00F9049C" w:rsidP="0064069A">
      <w:pPr>
        <w:pStyle w:val="NormalWeb"/>
        <w:spacing w:before="0" w:beforeAutospacing="0" w:after="0" w:afterAutospacing="0"/>
        <w:ind w:firstLine="709"/>
        <w:jc w:val="both"/>
      </w:pPr>
      <w:r>
        <w:rPr>
          <w:b/>
        </w:rPr>
        <w:t xml:space="preserve">6.5.9. </w:t>
      </w:r>
      <w:r w:rsidR="0064069A" w:rsidRPr="0064069A">
        <w:t xml:space="preserve">As empresas deverão possuir alvará de funcionamento compatível com os serviços contratados e demais documentos necessários para o pleno funcionamento das suas atividades; </w:t>
      </w:r>
    </w:p>
    <w:p w14:paraId="177915EA" w14:textId="23C7AA4D" w:rsidR="0064069A" w:rsidRPr="00605940" w:rsidRDefault="00F9049C" w:rsidP="0064069A">
      <w:pPr>
        <w:pStyle w:val="NormalWeb"/>
        <w:spacing w:before="0" w:beforeAutospacing="0" w:after="0" w:afterAutospacing="0"/>
        <w:ind w:firstLine="709"/>
        <w:jc w:val="both"/>
      </w:pPr>
      <w:r>
        <w:rPr>
          <w:b/>
        </w:rPr>
        <w:t xml:space="preserve">6.5.10. </w:t>
      </w:r>
      <w:r w:rsidR="0064069A" w:rsidRPr="0064069A">
        <w:t xml:space="preserve">Reparar, corrigir, remover, reconstruir ou substituir, às suas expensas, no total ou em parte, os bens em que se verifiquem defeitos ou incorreções resultantes da execução do serviço de </w:t>
      </w:r>
      <w:r w:rsidR="0064069A" w:rsidRPr="00605940">
        <w:t xml:space="preserve">manutenção ou de materiais empregados; </w:t>
      </w:r>
    </w:p>
    <w:p w14:paraId="1B4A6842" w14:textId="23A04CC9" w:rsidR="0064069A" w:rsidRPr="00605940" w:rsidRDefault="00F9049C" w:rsidP="0064069A">
      <w:pPr>
        <w:ind w:firstLine="708"/>
        <w:jc w:val="both"/>
        <w:rPr>
          <w:sz w:val="24"/>
          <w:szCs w:val="24"/>
        </w:rPr>
      </w:pPr>
      <w:r w:rsidRPr="00605940">
        <w:rPr>
          <w:b/>
          <w:sz w:val="24"/>
          <w:szCs w:val="24"/>
        </w:rPr>
        <w:t xml:space="preserve">6.5.11. </w:t>
      </w:r>
      <w:r w:rsidR="0064069A" w:rsidRPr="00605940">
        <w:rPr>
          <w:sz w:val="24"/>
          <w:szCs w:val="24"/>
        </w:rPr>
        <w:t>Manter sigilo acerca dos serviços contratados, dos dados processados, inclusive da documentação.</w:t>
      </w:r>
    </w:p>
    <w:p w14:paraId="67F1C03D" w14:textId="57119667" w:rsidR="008B65E5" w:rsidRPr="00605940" w:rsidRDefault="00814346" w:rsidP="008B65E5">
      <w:pPr>
        <w:autoSpaceDE w:val="0"/>
        <w:autoSpaceDN w:val="0"/>
        <w:adjustRightInd w:val="0"/>
        <w:spacing w:before="240" w:after="240"/>
        <w:rPr>
          <w:b/>
          <w:bCs/>
          <w:sz w:val="24"/>
          <w:szCs w:val="24"/>
        </w:rPr>
      </w:pPr>
      <w:r w:rsidRPr="00605940">
        <w:rPr>
          <w:b/>
          <w:bCs/>
          <w:sz w:val="24"/>
          <w:szCs w:val="24"/>
        </w:rPr>
        <w:t>7</w:t>
      </w:r>
      <w:r w:rsidR="008B65E5" w:rsidRPr="00605940">
        <w:rPr>
          <w:b/>
          <w:bCs/>
          <w:sz w:val="24"/>
          <w:szCs w:val="24"/>
        </w:rPr>
        <w:t>. MODELO DE EXECUÇÃO DO OBJETO</w:t>
      </w:r>
    </w:p>
    <w:p w14:paraId="4068C185" w14:textId="4E537B2A"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.1. </w:t>
      </w:r>
      <w:r w:rsidR="008B65E5" w:rsidRPr="00605940">
        <w:rPr>
          <w:sz w:val="24"/>
          <w:szCs w:val="24"/>
        </w:rPr>
        <w:t>Após a homologação e adjudicação, caso se conclua pela contratação, será firmado contrato e emitido instrumento equivalente EMPENHO.</w:t>
      </w:r>
    </w:p>
    <w:p w14:paraId="0DD4F199" w14:textId="26EE06C1"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.2. </w:t>
      </w:r>
      <w:r w:rsidR="008B65E5" w:rsidRPr="00605940">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C724EAD" w:rsidR="008B65E5" w:rsidRPr="00605940" w:rsidRDefault="00814346" w:rsidP="008B65E5">
      <w:pPr>
        <w:jc w:val="both"/>
        <w:rPr>
          <w:sz w:val="24"/>
          <w:szCs w:val="24"/>
        </w:rPr>
      </w:pPr>
      <w:r w:rsidRPr="00605940">
        <w:rPr>
          <w:b/>
          <w:sz w:val="24"/>
          <w:szCs w:val="24"/>
        </w:rPr>
        <w:lastRenderedPageBreak/>
        <w:t>7</w:t>
      </w:r>
      <w:r w:rsidR="008B65E5" w:rsidRPr="00605940">
        <w:rPr>
          <w:b/>
          <w:sz w:val="24"/>
          <w:szCs w:val="24"/>
        </w:rPr>
        <w:t xml:space="preserve">.3. </w:t>
      </w:r>
      <w:r w:rsidR="008B65E5" w:rsidRPr="00605940">
        <w:rPr>
          <w:sz w:val="24"/>
          <w:szCs w:val="24"/>
        </w:rPr>
        <w:t>A ata de registro de preços ou o contrato, quando for o caso, será enviado à adjudicatária por e-mail, para assinatura preferencialmente eletrônica.</w:t>
      </w:r>
    </w:p>
    <w:p w14:paraId="21ABAB22" w14:textId="5D12C174"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.4. </w:t>
      </w:r>
      <w:r w:rsidR="008B65E5" w:rsidRPr="00605940">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6D80820F"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.5. </w:t>
      </w:r>
      <w:r w:rsidR="008B65E5" w:rsidRPr="00605940">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476C518F"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.6. </w:t>
      </w:r>
      <w:r w:rsidR="008B65E5" w:rsidRPr="00605940">
        <w:rPr>
          <w:sz w:val="24"/>
          <w:szCs w:val="24"/>
        </w:rPr>
        <w:t>Antes de formalizar o contrato ou emitir instrumento equivalente, a Administração verificará a regularidade fiscal da empresa contratada e consultará a certidão negativa correcional (</w:t>
      </w:r>
      <w:proofErr w:type="spellStart"/>
      <w:r w:rsidR="008B65E5" w:rsidRPr="00605940">
        <w:rPr>
          <w:sz w:val="24"/>
          <w:szCs w:val="24"/>
        </w:rPr>
        <w:t>ePAD</w:t>
      </w:r>
      <w:proofErr w:type="spellEnd"/>
      <w:r w:rsidR="008B65E5" w:rsidRPr="00605940">
        <w:rPr>
          <w:sz w:val="24"/>
          <w:szCs w:val="24"/>
        </w:rPr>
        <w:t>, CGU-PJ, CEIS, CNEP e CEPIM) no endereço https://certidoes.cgu.gov.br/, emitindo as certidões negativas de inidoneidade, de impedimento e de débitos trabalhistas, como determina o § 4º do art. 91 da Lei nº 14.133/2021.</w:t>
      </w:r>
    </w:p>
    <w:p w14:paraId="5F3CDD81" w14:textId="07CD37CB"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.7. </w:t>
      </w:r>
      <w:r w:rsidR="008B65E5" w:rsidRPr="00605940">
        <w:rPr>
          <w:sz w:val="24"/>
          <w:szCs w:val="24"/>
        </w:rPr>
        <w:t xml:space="preserve">É vedada a subcontratação de pessoa física ou jurídica para a execução do objeto deste Edital (sob pena de inexecução contratual). </w:t>
      </w:r>
    </w:p>
    <w:p w14:paraId="3D0A82CB" w14:textId="508E57A2"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.8. </w:t>
      </w:r>
      <w:r w:rsidR="008B65E5" w:rsidRPr="00605940">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51D3EB3"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.9. </w:t>
      </w:r>
      <w:r w:rsidR="008B65E5" w:rsidRPr="0060594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C578170"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.10. </w:t>
      </w:r>
      <w:r w:rsidR="008B65E5" w:rsidRPr="00605940">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C226E56" w:rsidR="008B65E5" w:rsidRPr="00605940" w:rsidRDefault="00814346" w:rsidP="008B65E5">
      <w:pPr>
        <w:jc w:val="both"/>
        <w:rPr>
          <w:sz w:val="24"/>
          <w:szCs w:val="24"/>
        </w:rPr>
      </w:pPr>
      <w:r w:rsidRPr="00605940">
        <w:rPr>
          <w:b/>
          <w:sz w:val="24"/>
          <w:szCs w:val="24"/>
        </w:rPr>
        <w:t>7</w:t>
      </w:r>
      <w:r w:rsidR="008B65E5" w:rsidRPr="00605940">
        <w:rPr>
          <w:b/>
          <w:sz w:val="24"/>
          <w:szCs w:val="24"/>
        </w:rPr>
        <w:t xml:space="preserve">.11. </w:t>
      </w:r>
      <w:r w:rsidR="008B65E5" w:rsidRPr="00605940">
        <w:rPr>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324F49" w:rsidRDefault="00814346" w:rsidP="008B65E5">
      <w:pPr>
        <w:spacing w:before="240"/>
        <w:jc w:val="both"/>
        <w:rPr>
          <w:b/>
          <w:bCs/>
          <w:sz w:val="24"/>
          <w:szCs w:val="24"/>
        </w:rPr>
      </w:pPr>
      <w:r w:rsidRPr="00324F49">
        <w:rPr>
          <w:b/>
          <w:bCs/>
          <w:sz w:val="24"/>
          <w:szCs w:val="24"/>
        </w:rPr>
        <w:t>8</w:t>
      </w:r>
      <w:r w:rsidR="008B65E5" w:rsidRPr="00324F49">
        <w:rPr>
          <w:b/>
          <w:bCs/>
          <w:sz w:val="24"/>
          <w:szCs w:val="24"/>
        </w:rPr>
        <w:t>. VIGÊNCIA</w:t>
      </w:r>
    </w:p>
    <w:p w14:paraId="7CA7ACF5" w14:textId="77777777" w:rsidR="00324F49" w:rsidRPr="00324F49" w:rsidRDefault="00814346" w:rsidP="00B7066D">
      <w:pPr>
        <w:spacing w:before="240"/>
        <w:jc w:val="both"/>
      </w:pPr>
      <w:r w:rsidRPr="00324F49">
        <w:rPr>
          <w:b/>
          <w:bCs/>
          <w:sz w:val="24"/>
          <w:szCs w:val="24"/>
        </w:rPr>
        <w:t>8</w:t>
      </w:r>
      <w:r w:rsidR="008B65E5" w:rsidRPr="00324F49">
        <w:rPr>
          <w:b/>
          <w:bCs/>
          <w:sz w:val="24"/>
          <w:szCs w:val="24"/>
        </w:rPr>
        <w:t xml:space="preserve">.1. </w:t>
      </w:r>
      <w:r w:rsidR="00324F49" w:rsidRPr="00324F49">
        <w:rPr>
          <w:sz w:val="24"/>
          <w:szCs w:val="24"/>
        </w:rPr>
        <w:t>A ata de registro de preços será de 1 (um) ano a contar da data de assinatura deste e poderá ser prorrogado, por igual período.</w:t>
      </w:r>
    </w:p>
    <w:p w14:paraId="3ED06900" w14:textId="48C9B168" w:rsidR="00B7066D" w:rsidRPr="00324F49" w:rsidRDefault="00814346" w:rsidP="00324F49">
      <w:pPr>
        <w:jc w:val="both"/>
      </w:pPr>
      <w:r w:rsidRPr="00324F49">
        <w:rPr>
          <w:b/>
          <w:sz w:val="24"/>
          <w:szCs w:val="24"/>
        </w:rPr>
        <w:t>8</w:t>
      </w:r>
      <w:r w:rsidR="00B7066D" w:rsidRPr="00324F49">
        <w:rPr>
          <w:b/>
          <w:sz w:val="24"/>
          <w:szCs w:val="24"/>
        </w:rPr>
        <w:t xml:space="preserve">.2. </w:t>
      </w:r>
      <w:r w:rsidR="00B7066D" w:rsidRPr="00324F49">
        <w:rPr>
          <w:sz w:val="24"/>
          <w:szCs w:val="24"/>
        </w:rPr>
        <w:t>No momento da prorrogação, mediante cláusula expressa será possível à renovação dos quantitativos registrados originalmente na ata.</w:t>
      </w:r>
      <w:r w:rsidR="00B7066D" w:rsidRPr="00324F49">
        <w:rPr>
          <w:b/>
        </w:rPr>
        <w:t xml:space="preserve"> </w:t>
      </w:r>
    </w:p>
    <w:p w14:paraId="11DA5A8C" w14:textId="6E9E370A" w:rsidR="00450448" w:rsidRPr="00A63FD4" w:rsidRDefault="00814346" w:rsidP="00450448">
      <w:pPr>
        <w:autoSpaceDE w:val="0"/>
        <w:autoSpaceDN w:val="0"/>
        <w:adjustRightInd w:val="0"/>
        <w:spacing w:before="240" w:after="240"/>
        <w:rPr>
          <w:b/>
          <w:bCs/>
          <w:sz w:val="24"/>
          <w:szCs w:val="24"/>
        </w:rPr>
      </w:pPr>
      <w:r w:rsidRPr="00A63FD4">
        <w:rPr>
          <w:b/>
          <w:bCs/>
          <w:sz w:val="24"/>
          <w:szCs w:val="24"/>
        </w:rPr>
        <w:t>9</w:t>
      </w:r>
      <w:r w:rsidR="00450448" w:rsidRPr="00A63FD4">
        <w:rPr>
          <w:b/>
          <w:bCs/>
          <w:sz w:val="24"/>
          <w:szCs w:val="24"/>
        </w:rPr>
        <w:t>. DOTAÇÃO ORÇAMENTÁRIA</w:t>
      </w:r>
    </w:p>
    <w:p w14:paraId="00D058C6" w14:textId="017A7DC6" w:rsidR="00450448" w:rsidRPr="00A63FD4" w:rsidRDefault="00814346" w:rsidP="00450448">
      <w:pPr>
        <w:jc w:val="both"/>
        <w:rPr>
          <w:bCs/>
          <w:sz w:val="24"/>
          <w:szCs w:val="24"/>
        </w:rPr>
      </w:pPr>
      <w:r w:rsidRPr="00A63FD4">
        <w:rPr>
          <w:b/>
          <w:bCs/>
          <w:sz w:val="24"/>
          <w:szCs w:val="24"/>
        </w:rPr>
        <w:t>9</w:t>
      </w:r>
      <w:r w:rsidR="00450448" w:rsidRPr="00A63FD4">
        <w:rPr>
          <w:b/>
          <w:bCs/>
          <w:sz w:val="24"/>
          <w:szCs w:val="24"/>
        </w:rPr>
        <w:t xml:space="preserve">.1. </w:t>
      </w:r>
      <w:r w:rsidR="00450448" w:rsidRPr="00A63FD4">
        <w:rPr>
          <w:sz w:val="24"/>
          <w:szCs w:val="24"/>
        </w:rPr>
        <w:t>A dotação orçamentaria será informado através de Memorando no momento de solicitação de empenho</w:t>
      </w:r>
      <w:r w:rsidR="00450448" w:rsidRPr="00A63FD4">
        <w:rPr>
          <w:bCs/>
          <w:sz w:val="24"/>
          <w:szCs w:val="24"/>
        </w:rPr>
        <w:t xml:space="preserve">. </w:t>
      </w:r>
    </w:p>
    <w:p w14:paraId="53EA41FA" w14:textId="0394C499" w:rsidR="00450448" w:rsidRPr="00540894" w:rsidRDefault="00450448" w:rsidP="00450448">
      <w:pPr>
        <w:autoSpaceDE w:val="0"/>
        <w:autoSpaceDN w:val="0"/>
        <w:adjustRightInd w:val="0"/>
        <w:spacing w:before="240" w:after="240"/>
        <w:rPr>
          <w:b/>
          <w:bCs/>
          <w:sz w:val="24"/>
          <w:szCs w:val="24"/>
        </w:rPr>
      </w:pPr>
      <w:r w:rsidRPr="00540894">
        <w:rPr>
          <w:b/>
          <w:bCs/>
          <w:sz w:val="24"/>
          <w:szCs w:val="24"/>
        </w:rPr>
        <w:t>1</w:t>
      </w:r>
      <w:r w:rsidR="00814346" w:rsidRPr="00540894">
        <w:rPr>
          <w:b/>
          <w:bCs/>
          <w:sz w:val="24"/>
          <w:szCs w:val="24"/>
        </w:rPr>
        <w:t>0</w:t>
      </w:r>
      <w:r w:rsidRPr="00540894">
        <w:rPr>
          <w:b/>
          <w:bCs/>
          <w:sz w:val="24"/>
          <w:szCs w:val="24"/>
        </w:rPr>
        <w:t>. CRITÉRIOS DE MEDIÇÃO E PAGAMENTO</w:t>
      </w:r>
    </w:p>
    <w:p w14:paraId="5CF1E771" w14:textId="29622781" w:rsidR="00450448" w:rsidRPr="00540894" w:rsidRDefault="00814346" w:rsidP="00450448">
      <w:pPr>
        <w:shd w:val="clear" w:color="auto" w:fill="FFFFFF"/>
        <w:jc w:val="both"/>
        <w:rPr>
          <w:i/>
        </w:rPr>
      </w:pPr>
      <w:r w:rsidRPr="00540894">
        <w:rPr>
          <w:b/>
          <w:bCs/>
          <w:sz w:val="24"/>
          <w:szCs w:val="24"/>
        </w:rPr>
        <w:t>10</w:t>
      </w:r>
      <w:r w:rsidR="00450448" w:rsidRPr="00540894">
        <w:rPr>
          <w:b/>
          <w:bCs/>
          <w:sz w:val="24"/>
          <w:szCs w:val="24"/>
        </w:rPr>
        <w:t xml:space="preserve">.1. </w:t>
      </w:r>
      <w:r w:rsidR="00450448" w:rsidRPr="00540894">
        <w:rPr>
          <w:sz w:val="24"/>
          <w:szCs w:val="24"/>
        </w:rPr>
        <w:t xml:space="preserve">O pagamento será efetuado preferencialmente em até </w:t>
      </w:r>
      <w:r w:rsidR="00A868AB" w:rsidRPr="00540894">
        <w:rPr>
          <w:sz w:val="24"/>
          <w:szCs w:val="24"/>
        </w:rPr>
        <w:t>30</w:t>
      </w:r>
      <w:r w:rsidR="00450448" w:rsidRPr="00540894">
        <w:rPr>
          <w:sz w:val="24"/>
          <w:szCs w:val="24"/>
        </w:rPr>
        <w:t xml:space="preserve"> (</w:t>
      </w:r>
      <w:r w:rsidR="00A868AB" w:rsidRPr="00540894">
        <w:rPr>
          <w:sz w:val="24"/>
          <w:szCs w:val="24"/>
        </w:rPr>
        <w:t>trinta</w:t>
      </w:r>
      <w:r w:rsidR="00450448" w:rsidRPr="00540894">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540894">
        <w:rPr>
          <w:i/>
          <w:sz w:val="24"/>
          <w:szCs w:val="24"/>
        </w:rPr>
        <w:t>.</w:t>
      </w:r>
    </w:p>
    <w:p w14:paraId="4748B444" w14:textId="274C5143" w:rsidR="00450448" w:rsidRPr="00540894" w:rsidRDefault="00814346" w:rsidP="00450448">
      <w:pPr>
        <w:overflowPunct w:val="0"/>
        <w:autoSpaceDE w:val="0"/>
        <w:autoSpaceDN w:val="0"/>
        <w:adjustRightInd w:val="0"/>
        <w:jc w:val="both"/>
        <w:textAlignment w:val="baseline"/>
        <w:rPr>
          <w:sz w:val="24"/>
          <w:szCs w:val="24"/>
        </w:rPr>
      </w:pPr>
      <w:r w:rsidRPr="00540894">
        <w:rPr>
          <w:b/>
          <w:sz w:val="24"/>
          <w:szCs w:val="24"/>
        </w:rPr>
        <w:t>10</w:t>
      </w:r>
      <w:r w:rsidR="00450448" w:rsidRPr="00540894">
        <w:rPr>
          <w:b/>
          <w:sz w:val="24"/>
          <w:szCs w:val="24"/>
        </w:rPr>
        <w:t>.2.</w:t>
      </w:r>
      <w:r w:rsidR="00450448" w:rsidRPr="00540894">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037B9178" w:rsidR="00450448" w:rsidRPr="00540894" w:rsidRDefault="00814346" w:rsidP="00450448">
      <w:pPr>
        <w:pStyle w:val="Default"/>
        <w:jc w:val="both"/>
        <w:rPr>
          <w:rFonts w:ascii="Times New Roman" w:hAnsi="Times New Roman" w:cs="Times New Roman"/>
          <w:color w:val="auto"/>
        </w:rPr>
      </w:pPr>
      <w:r w:rsidRPr="00540894">
        <w:rPr>
          <w:rFonts w:ascii="Times New Roman" w:hAnsi="Times New Roman" w:cs="Times New Roman"/>
          <w:b/>
          <w:color w:val="auto"/>
        </w:rPr>
        <w:lastRenderedPageBreak/>
        <w:t>10</w:t>
      </w:r>
      <w:r w:rsidR="00450448" w:rsidRPr="00540894">
        <w:rPr>
          <w:rFonts w:ascii="Times New Roman" w:hAnsi="Times New Roman" w:cs="Times New Roman"/>
          <w:b/>
          <w:color w:val="auto"/>
        </w:rPr>
        <w:t xml:space="preserve">.3. </w:t>
      </w:r>
      <w:r w:rsidR="00450448" w:rsidRPr="00540894">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78872A8A" w:rsidR="00450448" w:rsidRPr="00540894" w:rsidRDefault="00814346" w:rsidP="00450448">
      <w:pPr>
        <w:autoSpaceDE w:val="0"/>
        <w:autoSpaceDN w:val="0"/>
        <w:adjustRightInd w:val="0"/>
        <w:spacing w:before="240" w:after="240"/>
        <w:rPr>
          <w:b/>
          <w:bCs/>
          <w:sz w:val="24"/>
          <w:szCs w:val="24"/>
        </w:rPr>
      </w:pPr>
      <w:r w:rsidRPr="00540894">
        <w:rPr>
          <w:b/>
          <w:bCs/>
          <w:sz w:val="24"/>
          <w:szCs w:val="24"/>
        </w:rPr>
        <w:t>11</w:t>
      </w:r>
      <w:r w:rsidR="00450448" w:rsidRPr="00540894">
        <w:rPr>
          <w:b/>
          <w:bCs/>
          <w:sz w:val="24"/>
          <w:szCs w:val="24"/>
        </w:rPr>
        <w:t>. MODELO DE GESTÃO DO CONTRATO</w:t>
      </w:r>
    </w:p>
    <w:p w14:paraId="0C8C7012" w14:textId="600D6F25" w:rsidR="00450448" w:rsidRPr="00540894" w:rsidRDefault="00814346" w:rsidP="00450448">
      <w:pPr>
        <w:autoSpaceDE w:val="0"/>
        <w:autoSpaceDN w:val="0"/>
        <w:adjustRightInd w:val="0"/>
        <w:spacing w:before="240"/>
        <w:rPr>
          <w:sz w:val="24"/>
          <w:szCs w:val="24"/>
        </w:rPr>
      </w:pPr>
      <w:r w:rsidRPr="00540894">
        <w:rPr>
          <w:b/>
          <w:sz w:val="24"/>
          <w:szCs w:val="24"/>
        </w:rPr>
        <w:t>11</w:t>
      </w:r>
      <w:r w:rsidR="00450448" w:rsidRPr="00540894">
        <w:rPr>
          <w:b/>
          <w:sz w:val="24"/>
          <w:szCs w:val="24"/>
        </w:rPr>
        <w:t xml:space="preserve">.1. </w:t>
      </w:r>
      <w:r w:rsidR="00450448" w:rsidRPr="00540894">
        <w:rPr>
          <w:sz w:val="24"/>
          <w:szCs w:val="24"/>
        </w:rPr>
        <w:t>A gestão dos contratos será feita por servidor da Secretaria de Administração, que será designado por portaria e que deverá acompanhar de maneira geral o andamento das contratações.</w:t>
      </w:r>
    </w:p>
    <w:p w14:paraId="02B41CB0" w14:textId="3E29BB71" w:rsidR="00450448" w:rsidRPr="00540894" w:rsidRDefault="00814346" w:rsidP="00450448">
      <w:pPr>
        <w:shd w:val="clear" w:color="auto" w:fill="FFFFFF"/>
        <w:jc w:val="both"/>
        <w:rPr>
          <w:sz w:val="24"/>
          <w:szCs w:val="24"/>
        </w:rPr>
      </w:pPr>
      <w:r w:rsidRPr="00540894">
        <w:rPr>
          <w:b/>
          <w:sz w:val="24"/>
          <w:szCs w:val="24"/>
        </w:rPr>
        <w:t>11</w:t>
      </w:r>
      <w:r w:rsidR="00450448" w:rsidRPr="00540894">
        <w:rPr>
          <w:b/>
          <w:sz w:val="24"/>
          <w:szCs w:val="24"/>
        </w:rPr>
        <w:t xml:space="preserve">.2. </w:t>
      </w:r>
      <w:r w:rsidR="00450448" w:rsidRPr="00540894">
        <w:rPr>
          <w:sz w:val="24"/>
          <w:szCs w:val="24"/>
        </w:rPr>
        <w:t xml:space="preserve">Fica indicado o Servidor </w:t>
      </w:r>
      <w:r w:rsidR="00540894" w:rsidRPr="00540894">
        <w:rPr>
          <w:b/>
          <w:sz w:val="24"/>
          <w:szCs w:val="24"/>
        </w:rPr>
        <w:t>LEROY CAMPANARO</w:t>
      </w:r>
      <w:r w:rsidR="00450448" w:rsidRPr="00540894">
        <w:rPr>
          <w:sz w:val="24"/>
          <w:szCs w:val="24"/>
        </w:rPr>
        <w:t xml:space="preserve"> investido</w:t>
      </w:r>
      <w:r w:rsidR="00540894" w:rsidRPr="00540894">
        <w:rPr>
          <w:sz w:val="24"/>
          <w:szCs w:val="24"/>
        </w:rPr>
        <w:t xml:space="preserve"> </w:t>
      </w:r>
      <w:r w:rsidR="00450448" w:rsidRPr="00540894">
        <w:rPr>
          <w:sz w:val="24"/>
          <w:szCs w:val="24"/>
        </w:rPr>
        <w:t xml:space="preserve">no cargo de Secretário Municipal de </w:t>
      </w:r>
      <w:r w:rsidR="00540894" w:rsidRPr="00540894">
        <w:rPr>
          <w:sz w:val="24"/>
          <w:szCs w:val="24"/>
        </w:rPr>
        <w:t>Agricultura e Meio Ambiente</w:t>
      </w:r>
      <w:r w:rsidR="00450448" w:rsidRPr="00540894">
        <w:rPr>
          <w:sz w:val="24"/>
          <w:szCs w:val="24"/>
        </w:rPr>
        <w:t>, como fiscal de contrato.</w:t>
      </w:r>
      <w:r w:rsidR="00450448" w:rsidRPr="00540894">
        <w:rPr>
          <w:b/>
          <w:sz w:val="24"/>
          <w:szCs w:val="24"/>
        </w:rPr>
        <w:t xml:space="preserve"> </w:t>
      </w:r>
    </w:p>
    <w:p w14:paraId="52BD3D9D" w14:textId="0417425A" w:rsidR="00450448" w:rsidRPr="00540894" w:rsidRDefault="00814346" w:rsidP="00450448">
      <w:pPr>
        <w:shd w:val="clear" w:color="auto" w:fill="FFFFFF"/>
        <w:jc w:val="both"/>
        <w:rPr>
          <w:sz w:val="24"/>
          <w:szCs w:val="24"/>
        </w:rPr>
      </w:pPr>
      <w:r w:rsidRPr="00540894">
        <w:rPr>
          <w:b/>
          <w:sz w:val="24"/>
          <w:szCs w:val="24"/>
        </w:rPr>
        <w:t>11</w:t>
      </w:r>
      <w:r w:rsidR="00450448" w:rsidRPr="00540894">
        <w:rPr>
          <w:b/>
          <w:sz w:val="24"/>
          <w:szCs w:val="24"/>
        </w:rPr>
        <w:t xml:space="preserve">.3. </w:t>
      </w:r>
      <w:r w:rsidR="00450448" w:rsidRPr="00540894">
        <w:rPr>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540894" w:rsidRDefault="00814346" w:rsidP="00450448">
      <w:pPr>
        <w:shd w:val="clear" w:color="auto" w:fill="FFFFFF"/>
        <w:jc w:val="both"/>
        <w:rPr>
          <w:sz w:val="24"/>
          <w:szCs w:val="24"/>
        </w:rPr>
      </w:pPr>
      <w:r w:rsidRPr="00540894">
        <w:rPr>
          <w:b/>
          <w:sz w:val="24"/>
          <w:szCs w:val="24"/>
        </w:rPr>
        <w:t>11</w:t>
      </w:r>
      <w:r w:rsidR="00450448" w:rsidRPr="00540894">
        <w:rPr>
          <w:b/>
          <w:sz w:val="24"/>
          <w:szCs w:val="24"/>
        </w:rPr>
        <w:t xml:space="preserve">.4. </w:t>
      </w:r>
      <w:r w:rsidR="00450448" w:rsidRPr="00540894">
        <w:rPr>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540894" w:rsidRDefault="00814346" w:rsidP="00450448">
      <w:pPr>
        <w:shd w:val="clear" w:color="auto" w:fill="FFFFFF"/>
        <w:jc w:val="both"/>
        <w:rPr>
          <w:sz w:val="24"/>
          <w:szCs w:val="24"/>
        </w:rPr>
      </w:pPr>
      <w:r w:rsidRPr="00540894">
        <w:rPr>
          <w:b/>
          <w:sz w:val="24"/>
          <w:szCs w:val="24"/>
        </w:rPr>
        <w:t>11</w:t>
      </w:r>
      <w:r w:rsidR="00450448" w:rsidRPr="00540894">
        <w:rPr>
          <w:b/>
          <w:sz w:val="24"/>
          <w:szCs w:val="24"/>
        </w:rPr>
        <w:t xml:space="preserve">.5. </w:t>
      </w:r>
      <w:r w:rsidR="00450448" w:rsidRPr="00540894">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540894" w:rsidRDefault="00814346" w:rsidP="00450448">
      <w:pPr>
        <w:shd w:val="clear" w:color="auto" w:fill="FFFFFF"/>
        <w:jc w:val="both"/>
        <w:rPr>
          <w:sz w:val="24"/>
          <w:szCs w:val="24"/>
        </w:rPr>
      </w:pPr>
      <w:r w:rsidRPr="00540894">
        <w:rPr>
          <w:b/>
          <w:sz w:val="24"/>
          <w:szCs w:val="24"/>
        </w:rPr>
        <w:t>11</w:t>
      </w:r>
      <w:r w:rsidR="00450448" w:rsidRPr="00540894">
        <w:rPr>
          <w:b/>
          <w:sz w:val="24"/>
          <w:szCs w:val="24"/>
        </w:rPr>
        <w:t xml:space="preserve">.6. </w:t>
      </w:r>
      <w:r w:rsidR="00450448" w:rsidRPr="00540894">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2F585D2" w14:textId="4028CCB2" w:rsidR="00450448" w:rsidRPr="00540894" w:rsidRDefault="00814346" w:rsidP="00450448">
      <w:pPr>
        <w:jc w:val="both"/>
        <w:rPr>
          <w:sz w:val="24"/>
          <w:szCs w:val="24"/>
        </w:rPr>
      </w:pPr>
      <w:r w:rsidRPr="00540894">
        <w:rPr>
          <w:b/>
          <w:sz w:val="24"/>
          <w:szCs w:val="24"/>
        </w:rPr>
        <w:t>11</w:t>
      </w:r>
      <w:r w:rsidR="00450448" w:rsidRPr="00540894">
        <w:rPr>
          <w:b/>
          <w:sz w:val="24"/>
          <w:szCs w:val="24"/>
        </w:rPr>
        <w:t xml:space="preserve">.7. </w:t>
      </w:r>
      <w:r w:rsidR="00450448" w:rsidRPr="00540894">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5EA92C4" w14:textId="2E4B17BC" w:rsidR="003343A5" w:rsidRPr="00450448" w:rsidRDefault="008B65E5" w:rsidP="0018334D">
      <w:pPr>
        <w:spacing w:before="240"/>
        <w:jc w:val="both"/>
        <w:rPr>
          <w:rFonts w:eastAsia="Arial"/>
          <w:b/>
          <w:color w:val="FF0000"/>
          <w:spacing w:val="-1"/>
          <w:sz w:val="24"/>
          <w:szCs w:val="24"/>
        </w:rPr>
      </w:pPr>
      <w:r w:rsidRPr="00450448">
        <w:rPr>
          <w:b/>
          <w:color w:val="FF0000"/>
          <w:spacing w:val="-1"/>
        </w:rPr>
        <w:br w:type="page"/>
      </w:r>
    </w:p>
    <w:p w14:paraId="330D1FD4" w14:textId="05F9FCD6" w:rsidR="009B4581" w:rsidRPr="00906AA3" w:rsidRDefault="009B4581" w:rsidP="00255558">
      <w:pPr>
        <w:pStyle w:val="Default"/>
        <w:jc w:val="center"/>
        <w:rPr>
          <w:rFonts w:ascii="Times New Roman" w:hAnsi="Times New Roman" w:cs="Times New Roman"/>
          <w:b/>
          <w:color w:val="auto"/>
        </w:rPr>
      </w:pPr>
      <w:r w:rsidRPr="00906AA3">
        <w:rPr>
          <w:rFonts w:ascii="Times New Roman" w:hAnsi="Times New Roman" w:cs="Times New Roman"/>
          <w:b/>
          <w:color w:val="auto"/>
          <w:spacing w:val="-1"/>
        </w:rPr>
        <w:lastRenderedPageBreak/>
        <w:t xml:space="preserve">PREGÃO N° </w:t>
      </w:r>
      <w:r w:rsidR="00906AA3" w:rsidRPr="00906AA3">
        <w:rPr>
          <w:rFonts w:ascii="Times New Roman" w:hAnsi="Times New Roman" w:cs="Times New Roman"/>
          <w:b/>
          <w:color w:val="auto"/>
          <w:spacing w:val="-1"/>
        </w:rPr>
        <w:t>05</w:t>
      </w:r>
      <w:r w:rsidR="00335FD7" w:rsidRPr="00906AA3">
        <w:rPr>
          <w:rFonts w:ascii="Times New Roman" w:hAnsi="Times New Roman" w:cs="Times New Roman"/>
          <w:b/>
          <w:color w:val="auto"/>
          <w:spacing w:val="-1"/>
        </w:rPr>
        <w:t>/</w:t>
      </w:r>
      <w:r w:rsidR="00735936" w:rsidRPr="00906AA3">
        <w:rPr>
          <w:rFonts w:ascii="Times New Roman" w:hAnsi="Times New Roman" w:cs="Times New Roman"/>
          <w:b/>
          <w:color w:val="auto"/>
          <w:spacing w:val="-1"/>
        </w:rPr>
        <w:t>2026</w:t>
      </w:r>
      <w:r w:rsidRPr="00906AA3">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Style w:val="Tabelacomgrade"/>
        <w:tblW w:w="9905" w:type="dxa"/>
        <w:tblLook w:val="04A0" w:firstRow="1" w:lastRow="0" w:firstColumn="1" w:lastColumn="0" w:noHBand="0" w:noVBand="1"/>
      </w:tblPr>
      <w:tblGrid>
        <w:gridCol w:w="683"/>
        <w:gridCol w:w="762"/>
        <w:gridCol w:w="5071"/>
        <w:gridCol w:w="975"/>
        <w:gridCol w:w="1293"/>
        <w:gridCol w:w="1121"/>
      </w:tblGrid>
      <w:tr w:rsidR="00836705" w:rsidRPr="00BF0F88" w14:paraId="0DB7E694" w14:textId="77777777" w:rsidTr="00836705">
        <w:trPr>
          <w:trHeight w:val="340"/>
        </w:trPr>
        <w:tc>
          <w:tcPr>
            <w:tcW w:w="683" w:type="dxa"/>
            <w:vAlign w:val="center"/>
          </w:tcPr>
          <w:p w14:paraId="72D6C48C"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Item</w:t>
            </w:r>
          </w:p>
        </w:tc>
        <w:tc>
          <w:tcPr>
            <w:tcW w:w="762" w:type="dxa"/>
            <w:vAlign w:val="center"/>
          </w:tcPr>
          <w:p w14:paraId="343F282B"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Unid.</w:t>
            </w:r>
          </w:p>
        </w:tc>
        <w:tc>
          <w:tcPr>
            <w:tcW w:w="5071" w:type="dxa"/>
            <w:vAlign w:val="center"/>
          </w:tcPr>
          <w:p w14:paraId="75F4D674"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Especificação</w:t>
            </w:r>
          </w:p>
        </w:tc>
        <w:tc>
          <w:tcPr>
            <w:tcW w:w="975" w:type="dxa"/>
            <w:vAlign w:val="center"/>
          </w:tcPr>
          <w:p w14:paraId="4CD4225E"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Quant.</w:t>
            </w:r>
          </w:p>
        </w:tc>
        <w:tc>
          <w:tcPr>
            <w:tcW w:w="1293" w:type="dxa"/>
            <w:vAlign w:val="center"/>
          </w:tcPr>
          <w:p w14:paraId="01373E4E" w14:textId="60D4C630" w:rsidR="00836705" w:rsidRPr="00BF0F88" w:rsidRDefault="00836705" w:rsidP="00836705">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Preço Unitário</w:t>
            </w:r>
          </w:p>
        </w:tc>
        <w:tc>
          <w:tcPr>
            <w:tcW w:w="1121" w:type="dxa"/>
            <w:vAlign w:val="center"/>
          </w:tcPr>
          <w:p w14:paraId="3F5DD4C2" w14:textId="4144CA5A" w:rsidR="00836705" w:rsidRPr="00BF0F88" w:rsidRDefault="00836705" w:rsidP="00836705">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Preço Total</w:t>
            </w:r>
          </w:p>
        </w:tc>
      </w:tr>
      <w:tr w:rsidR="00836705" w:rsidRPr="00BF0F88" w14:paraId="5020EAAE" w14:textId="77777777" w:rsidTr="00836705">
        <w:trPr>
          <w:trHeight w:val="340"/>
        </w:trPr>
        <w:tc>
          <w:tcPr>
            <w:tcW w:w="683" w:type="dxa"/>
            <w:vAlign w:val="center"/>
          </w:tcPr>
          <w:p w14:paraId="6315815F"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1</w:t>
            </w:r>
          </w:p>
        </w:tc>
        <w:tc>
          <w:tcPr>
            <w:tcW w:w="762" w:type="dxa"/>
            <w:vAlign w:val="center"/>
          </w:tcPr>
          <w:p w14:paraId="4B110FE6" w14:textId="77777777" w:rsidR="00836705" w:rsidRPr="00BF0F88" w:rsidRDefault="00836705" w:rsidP="00084E39">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5071" w:type="dxa"/>
          </w:tcPr>
          <w:p w14:paraId="689BC418" w14:textId="77777777" w:rsidR="00836705" w:rsidRPr="00BF0F88" w:rsidRDefault="00836705" w:rsidP="00084E39">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Elaboração de projeto técnico para obtenção de licença ambiental, para a atividade de extração mineral (lavra de saibro).</w:t>
            </w:r>
          </w:p>
        </w:tc>
        <w:tc>
          <w:tcPr>
            <w:tcW w:w="975" w:type="dxa"/>
            <w:vAlign w:val="center"/>
          </w:tcPr>
          <w:p w14:paraId="3ABEA8E2" w14:textId="77777777" w:rsidR="00836705" w:rsidRPr="00BF0F88" w:rsidRDefault="00836705" w:rsidP="00084E39">
            <w:pPr>
              <w:pStyle w:val="Contefadodatabela"/>
              <w:ind w:right="57"/>
              <w:jc w:val="center"/>
              <w:rPr>
                <w:rFonts w:ascii="Times New Roman" w:hAnsi="Times New Roman"/>
                <w:sz w:val="22"/>
                <w:szCs w:val="22"/>
              </w:rPr>
            </w:pPr>
            <w:r w:rsidRPr="00BF0F88">
              <w:rPr>
                <w:rFonts w:ascii="Times New Roman" w:hAnsi="Times New Roman"/>
                <w:sz w:val="22"/>
                <w:szCs w:val="22"/>
              </w:rPr>
              <w:t>10</w:t>
            </w:r>
          </w:p>
        </w:tc>
        <w:tc>
          <w:tcPr>
            <w:tcW w:w="1293" w:type="dxa"/>
            <w:vAlign w:val="center"/>
          </w:tcPr>
          <w:p w14:paraId="3F61A99D" w14:textId="2447E774" w:rsidR="00836705" w:rsidRPr="00BF0F88" w:rsidRDefault="00836705" w:rsidP="00084E39">
            <w:pPr>
              <w:pStyle w:val="Contefadodatabela"/>
              <w:jc w:val="center"/>
              <w:rPr>
                <w:rFonts w:ascii="Times New Roman" w:hAnsi="Times New Roman"/>
                <w:sz w:val="22"/>
                <w:szCs w:val="22"/>
              </w:rPr>
            </w:pPr>
          </w:p>
        </w:tc>
        <w:tc>
          <w:tcPr>
            <w:tcW w:w="1121" w:type="dxa"/>
            <w:vAlign w:val="center"/>
          </w:tcPr>
          <w:p w14:paraId="20B4B8C4" w14:textId="0C729EEF" w:rsidR="00836705" w:rsidRPr="00BF0F88" w:rsidRDefault="00836705" w:rsidP="00084E39">
            <w:pPr>
              <w:pStyle w:val="Contefadodatabela"/>
              <w:jc w:val="center"/>
              <w:rPr>
                <w:rFonts w:ascii="Times New Roman" w:hAnsi="Times New Roman"/>
                <w:sz w:val="22"/>
                <w:szCs w:val="22"/>
              </w:rPr>
            </w:pPr>
          </w:p>
        </w:tc>
      </w:tr>
      <w:tr w:rsidR="00836705" w:rsidRPr="00BF0F88" w14:paraId="4A0F1FAE" w14:textId="77777777" w:rsidTr="00836705">
        <w:trPr>
          <w:trHeight w:val="340"/>
        </w:trPr>
        <w:tc>
          <w:tcPr>
            <w:tcW w:w="683" w:type="dxa"/>
            <w:vAlign w:val="center"/>
          </w:tcPr>
          <w:p w14:paraId="19D7E6E3"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2</w:t>
            </w:r>
          </w:p>
        </w:tc>
        <w:tc>
          <w:tcPr>
            <w:tcW w:w="762" w:type="dxa"/>
            <w:vAlign w:val="center"/>
          </w:tcPr>
          <w:p w14:paraId="0AC1457F" w14:textId="77777777" w:rsidR="00836705" w:rsidRPr="00BF0F88" w:rsidRDefault="00836705" w:rsidP="00084E39">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5071" w:type="dxa"/>
          </w:tcPr>
          <w:p w14:paraId="3393C100" w14:textId="77777777" w:rsidR="00836705" w:rsidRPr="00BF0F88" w:rsidRDefault="00836705" w:rsidP="00084E39">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Elaboração de relatório anual de lavra junto a agência nacional de mineração.</w:t>
            </w:r>
          </w:p>
        </w:tc>
        <w:tc>
          <w:tcPr>
            <w:tcW w:w="975" w:type="dxa"/>
            <w:vAlign w:val="center"/>
          </w:tcPr>
          <w:p w14:paraId="465FE8C1" w14:textId="77777777" w:rsidR="00836705" w:rsidRPr="00BF0F88" w:rsidRDefault="00836705" w:rsidP="00084E39">
            <w:pPr>
              <w:pStyle w:val="Contefadodatabela"/>
              <w:ind w:right="57"/>
              <w:jc w:val="center"/>
              <w:rPr>
                <w:rFonts w:ascii="Times New Roman" w:hAnsi="Times New Roman"/>
                <w:sz w:val="22"/>
                <w:szCs w:val="22"/>
              </w:rPr>
            </w:pPr>
            <w:r w:rsidRPr="00BF0F88">
              <w:rPr>
                <w:rFonts w:ascii="Times New Roman" w:hAnsi="Times New Roman"/>
                <w:sz w:val="22"/>
                <w:szCs w:val="22"/>
              </w:rPr>
              <w:t>15</w:t>
            </w:r>
          </w:p>
        </w:tc>
        <w:tc>
          <w:tcPr>
            <w:tcW w:w="1293" w:type="dxa"/>
            <w:vAlign w:val="center"/>
          </w:tcPr>
          <w:p w14:paraId="68710017" w14:textId="5C45A47C" w:rsidR="00836705" w:rsidRPr="00BF0F88" w:rsidRDefault="00836705" w:rsidP="00084E39">
            <w:pPr>
              <w:pStyle w:val="Contefadodatabela"/>
              <w:jc w:val="center"/>
              <w:rPr>
                <w:rFonts w:ascii="Times New Roman" w:hAnsi="Times New Roman"/>
                <w:sz w:val="22"/>
                <w:szCs w:val="22"/>
              </w:rPr>
            </w:pPr>
          </w:p>
        </w:tc>
        <w:tc>
          <w:tcPr>
            <w:tcW w:w="1121" w:type="dxa"/>
            <w:vAlign w:val="center"/>
          </w:tcPr>
          <w:p w14:paraId="521D533D" w14:textId="7587228E" w:rsidR="00836705" w:rsidRPr="00BF0F88" w:rsidRDefault="00836705" w:rsidP="00084E39">
            <w:pPr>
              <w:pStyle w:val="Contefadodatabela"/>
              <w:jc w:val="center"/>
              <w:rPr>
                <w:rFonts w:ascii="Times New Roman" w:hAnsi="Times New Roman"/>
                <w:sz w:val="22"/>
                <w:szCs w:val="22"/>
              </w:rPr>
            </w:pPr>
          </w:p>
        </w:tc>
      </w:tr>
      <w:tr w:rsidR="00836705" w:rsidRPr="00BF0F88" w14:paraId="484320BC" w14:textId="77777777" w:rsidTr="00836705">
        <w:trPr>
          <w:trHeight w:val="340"/>
        </w:trPr>
        <w:tc>
          <w:tcPr>
            <w:tcW w:w="683" w:type="dxa"/>
            <w:vAlign w:val="center"/>
          </w:tcPr>
          <w:p w14:paraId="413F2BDB"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3</w:t>
            </w:r>
          </w:p>
        </w:tc>
        <w:tc>
          <w:tcPr>
            <w:tcW w:w="762" w:type="dxa"/>
            <w:vAlign w:val="center"/>
          </w:tcPr>
          <w:p w14:paraId="2F823BA3" w14:textId="77777777" w:rsidR="00836705" w:rsidRPr="00BF0F88" w:rsidRDefault="00836705" w:rsidP="00084E39">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5071" w:type="dxa"/>
          </w:tcPr>
          <w:p w14:paraId="3236B634" w14:textId="77777777" w:rsidR="00836705" w:rsidRPr="00BF0F88" w:rsidRDefault="00836705" w:rsidP="00084E39">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Elaboração de projeto técnico para obtenção de licença ambiental para atividades diversas/ obras civis/ serviços de utilidade/ parque de exposições/ pista de motocross.</w:t>
            </w:r>
          </w:p>
        </w:tc>
        <w:tc>
          <w:tcPr>
            <w:tcW w:w="975" w:type="dxa"/>
            <w:vAlign w:val="center"/>
          </w:tcPr>
          <w:p w14:paraId="77F8C87F" w14:textId="77777777" w:rsidR="00836705" w:rsidRPr="00BF0F88" w:rsidRDefault="00836705" w:rsidP="00084E39">
            <w:pPr>
              <w:pStyle w:val="Contefadodatabela"/>
              <w:ind w:right="57"/>
              <w:jc w:val="center"/>
              <w:rPr>
                <w:rFonts w:ascii="Times New Roman" w:hAnsi="Times New Roman"/>
                <w:sz w:val="22"/>
                <w:szCs w:val="22"/>
              </w:rPr>
            </w:pPr>
            <w:r w:rsidRPr="00BF0F88">
              <w:rPr>
                <w:rFonts w:ascii="Times New Roman" w:hAnsi="Times New Roman"/>
                <w:sz w:val="22"/>
                <w:szCs w:val="22"/>
              </w:rPr>
              <w:t>10</w:t>
            </w:r>
          </w:p>
        </w:tc>
        <w:tc>
          <w:tcPr>
            <w:tcW w:w="1293" w:type="dxa"/>
            <w:vAlign w:val="center"/>
          </w:tcPr>
          <w:p w14:paraId="1E30A7A6" w14:textId="5A927A69" w:rsidR="00836705" w:rsidRPr="00BF0F88" w:rsidRDefault="00836705" w:rsidP="00084E39">
            <w:pPr>
              <w:pStyle w:val="Contefadodatabela"/>
              <w:jc w:val="center"/>
              <w:rPr>
                <w:rFonts w:ascii="Times New Roman" w:hAnsi="Times New Roman"/>
                <w:sz w:val="22"/>
                <w:szCs w:val="22"/>
              </w:rPr>
            </w:pPr>
          </w:p>
        </w:tc>
        <w:tc>
          <w:tcPr>
            <w:tcW w:w="1121" w:type="dxa"/>
            <w:vAlign w:val="center"/>
          </w:tcPr>
          <w:p w14:paraId="4B9C5A5B" w14:textId="76C40F79" w:rsidR="00836705" w:rsidRPr="00BF0F88" w:rsidRDefault="00836705" w:rsidP="00084E39">
            <w:pPr>
              <w:pStyle w:val="Contefadodatabela"/>
              <w:jc w:val="center"/>
              <w:rPr>
                <w:rFonts w:ascii="Times New Roman" w:hAnsi="Times New Roman"/>
                <w:sz w:val="22"/>
                <w:szCs w:val="22"/>
              </w:rPr>
            </w:pPr>
          </w:p>
        </w:tc>
      </w:tr>
      <w:tr w:rsidR="00836705" w:rsidRPr="00BF0F88" w14:paraId="615955CE" w14:textId="77777777" w:rsidTr="00836705">
        <w:trPr>
          <w:trHeight w:val="340"/>
        </w:trPr>
        <w:tc>
          <w:tcPr>
            <w:tcW w:w="683" w:type="dxa"/>
            <w:vAlign w:val="center"/>
          </w:tcPr>
          <w:p w14:paraId="524BB7AB"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4</w:t>
            </w:r>
          </w:p>
        </w:tc>
        <w:tc>
          <w:tcPr>
            <w:tcW w:w="762" w:type="dxa"/>
            <w:vAlign w:val="center"/>
          </w:tcPr>
          <w:p w14:paraId="3DD20020" w14:textId="77777777" w:rsidR="00836705" w:rsidRPr="00BF0F88" w:rsidRDefault="00836705" w:rsidP="00084E39">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5071" w:type="dxa"/>
          </w:tcPr>
          <w:p w14:paraId="3C5B9FC5" w14:textId="77777777" w:rsidR="00836705" w:rsidRPr="00BF0F88" w:rsidRDefault="00836705" w:rsidP="00084E39">
            <w:pPr>
              <w:jc w:val="both"/>
              <w:rPr>
                <w:sz w:val="22"/>
                <w:szCs w:val="22"/>
              </w:rPr>
            </w:pPr>
            <w:r w:rsidRPr="00BF0F88">
              <w:rPr>
                <w:sz w:val="22"/>
                <w:szCs w:val="22"/>
              </w:rPr>
              <w:t>Projeto ambiental de supressão de vegetação.</w:t>
            </w:r>
          </w:p>
        </w:tc>
        <w:tc>
          <w:tcPr>
            <w:tcW w:w="975" w:type="dxa"/>
            <w:vAlign w:val="center"/>
          </w:tcPr>
          <w:p w14:paraId="220D21BC" w14:textId="77777777" w:rsidR="00836705" w:rsidRPr="00BF0F88" w:rsidRDefault="00836705" w:rsidP="00084E39">
            <w:pPr>
              <w:pStyle w:val="Contefadodatabela"/>
              <w:ind w:right="57"/>
              <w:jc w:val="center"/>
              <w:rPr>
                <w:rFonts w:ascii="Times New Roman" w:hAnsi="Times New Roman"/>
                <w:sz w:val="22"/>
                <w:szCs w:val="22"/>
              </w:rPr>
            </w:pPr>
            <w:r w:rsidRPr="00BF0F88">
              <w:rPr>
                <w:rFonts w:ascii="Times New Roman" w:hAnsi="Times New Roman"/>
                <w:sz w:val="22"/>
                <w:szCs w:val="22"/>
              </w:rPr>
              <w:t>15</w:t>
            </w:r>
          </w:p>
        </w:tc>
        <w:tc>
          <w:tcPr>
            <w:tcW w:w="1293" w:type="dxa"/>
            <w:vAlign w:val="center"/>
          </w:tcPr>
          <w:p w14:paraId="6CD3E29D" w14:textId="797603D6" w:rsidR="00836705" w:rsidRPr="00BF0F88" w:rsidRDefault="00836705" w:rsidP="00084E39">
            <w:pPr>
              <w:pStyle w:val="Contefadodatabela"/>
              <w:jc w:val="center"/>
              <w:rPr>
                <w:rFonts w:ascii="Times New Roman" w:hAnsi="Times New Roman"/>
                <w:sz w:val="22"/>
                <w:szCs w:val="22"/>
              </w:rPr>
            </w:pPr>
          </w:p>
        </w:tc>
        <w:tc>
          <w:tcPr>
            <w:tcW w:w="1121" w:type="dxa"/>
            <w:vAlign w:val="center"/>
          </w:tcPr>
          <w:p w14:paraId="17A99F84" w14:textId="406EE5E3" w:rsidR="00836705" w:rsidRPr="00BF0F88" w:rsidRDefault="00836705" w:rsidP="00084E39">
            <w:pPr>
              <w:pStyle w:val="Contefadodatabela"/>
              <w:jc w:val="center"/>
              <w:rPr>
                <w:rFonts w:ascii="Times New Roman" w:hAnsi="Times New Roman"/>
                <w:sz w:val="22"/>
                <w:szCs w:val="22"/>
              </w:rPr>
            </w:pPr>
          </w:p>
        </w:tc>
      </w:tr>
      <w:tr w:rsidR="00836705" w:rsidRPr="00BF0F88" w14:paraId="30A6BE2E" w14:textId="77777777" w:rsidTr="00836705">
        <w:trPr>
          <w:trHeight w:val="340"/>
        </w:trPr>
        <w:tc>
          <w:tcPr>
            <w:tcW w:w="683" w:type="dxa"/>
            <w:vAlign w:val="center"/>
          </w:tcPr>
          <w:p w14:paraId="3B3DAB49"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5</w:t>
            </w:r>
          </w:p>
        </w:tc>
        <w:tc>
          <w:tcPr>
            <w:tcW w:w="762" w:type="dxa"/>
            <w:vAlign w:val="center"/>
          </w:tcPr>
          <w:p w14:paraId="47E0D521" w14:textId="77777777" w:rsidR="00836705" w:rsidRPr="00BF0F88" w:rsidRDefault="00836705" w:rsidP="00084E39">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5071" w:type="dxa"/>
          </w:tcPr>
          <w:p w14:paraId="175D2304" w14:textId="77777777" w:rsidR="00836705" w:rsidRPr="00BF0F88" w:rsidRDefault="00836705" w:rsidP="00084E39">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Execução de regularização e outorga de poços artesianos.</w:t>
            </w:r>
          </w:p>
        </w:tc>
        <w:tc>
          <w:tcPr>
            <w:tcW w:w="975" w:type="dxa"/>
            <w:vAlign w:val="center"/>
          </w:tcPr>
          <w:p w14:paraId="6B1503A0" w14:textId="77777777" w:rsidR="00836705" w:rsidRPr="00BF0F88" w:rsidRDefault="00836705" w:rsidP="00084E39">
            <w:pPr>
              <w:pStyle w:val="Contefadodatabela"/>
              <w:ind w:right="57"/>
              <w:jc w:val="center"/>
              <w:rPr>
                <w:rFonts w:ascii="Times New Roman" w:hAnsi="Times New Roman"/>
                <w:sz w:val="22"/>
                <w:szCs w:val="22"/>
              </w:rPr>
            </w:pPr>
            <w:r w:rsidRPr="00BF0F88">
              <w:rPr>
                <w:rFonts w:ascii="Times New Roman" w:hAnsi="Times New Roman"/>
                <w:sz w:val="22"/>
                <w:szCs w:val="22"/>
              </w:rPr>
              <w:t>15</w:t>
            </w:r>
          </w:p>
        </w:tc>
        <w:tc>
          <w:tcPr>
            <w:tcW w:w="1293" w:type="dxa"/>
            <w:vAlign w:val="center"/>
          </w:tcPr>
          <w:p w14:paraId="203913A7" w14:textId="65EFDDEB" w:rsidR="00836705" w:rsidRPr="00BF0F88" w:rsidRDefault="00836705" w:rsidP="00084E39">
            <w:pPr>
              <w:pStyle w:val="Contefadodatabela"/>
              <w:jc w:val="center"/>
              <w:rPr>
                <w:rFonts w:ascii="Times New Roman" w:hAnsi="Times New Roman"/>
                <w:sz w:val="22"/>
                <w:szCs w:val="22"/>
              </w:rPr>
            </w:pPr>
          </w:p>
        </w:tc>
        <w:tc>
          <w:tcPr>
            <w:tcW w:w="1121" w:type="dxa"/>
            <w:vAlign w:val="center"/>
          </w:tcPr>
          <w:p w14:paraId="48B3B154" w14:textId="3F7E28CC" w:rsidR="00836705" w:rsidRPr="00BF0F88" w:rsidRDefault="00836705" w:rsidP="00084E39">
            <w:pPr>
              <w:pStyle w:val="Contefadodatabela"/>
              <w:jc w:val="center"/>
              <w:rPr>
                <w:rFonts w:ascii="Times New Roman" w:hAnsi="Times New Roman"/>
                <w:sz w:val="22"/>
                <w:szCs w:val="22"/>
              </w:rPr>
            </w:pPr>
          </w:p>
        </w:tc>
      </w:tr>
      <w:tr w:rsidR="00836705" w:rsidRPr="00BF0F88" w14:paraId="4985893A" w14:textId="77777777" w:rsidTr="00836705">
        <w:trPr>
          <w:trHeight w:val="340"/>
        </w:trPr>
        <w:tc>
          <w:tcPr>
            <w:tcW w:w="683" w:type="dxa"/>
            <w:vAlign w:val="center"/>
          </w:tcPr>
          <w:p w14:paraId="07DABC50"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6</w:t>
            </w:r>
          </w:p>
        </w:tc>
        <w:tc>
          <w:tcPr>
            <w:tcW w:w="762" w:type="dxa"/>
            <w:vAlign w:val="center"/>
          </w:tcPr>
          <w:p w14:paraId="6D76F51E" w14:textId="77777777" w:rsidR="00836705" w:rsidRPr="00BF0F88" w:rsidRDefault="00836705" w:rsidP="00084E39">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5071" w:type="dxa"/>
          </w:tcPr>
          <w:p w14:paraId="07A6789D" w14:textId="77777777" w:rsidR="00836705" w:rsidRPr="00BF0F88" w:rsidRDefault="00836705" w:rsidP="00084E39">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Elaboração de projeto técnico para obtenção de licença ambiental para loteamento e parcelamentos de solo para fins residenciais e/ou industriais.</w:t>
            </w:r>
          </w:p>
        </w:tc>
        <w:tc>
          <w:tcPr>
            <w:tcW w:w="975" w:type="dxa"/>
            <w:vAlign w:val="center"/>
          </w:tcPr>
          <w:p w14:paraId="186DC421" w14:textId="77777777" w:rsidR="00836705" w:rsidRPr="00BF0F88" w:rsidRDefault="00836705" w:rsidP="00084E39">
            <w:pPr>
              <w:pStyle w:val="Contefadodatabela"/>
              <w:ind w:right="57"/>
              <w:jc w:val="center"/>
              <w:rPr>
                <w:rFonts w:ascii="Times New Roman" w:hAnsi="Times New Roman"/>
                <w:sz w:val="22"/>
                <w:szCs w:val="22"/>
              </w:rPr>
            </w:pPr>
            <w:r w:rsidRPr="00BF0F88">
              <w:rPr>
                <w:rFonts w:ascii="Times New Roman" w:hAnsi="Times New Roman"/>
                <w:sz w:val="22"/>
                <w:szCs w:val="22"/>
              </w:rPr>
              <w:t>5</w:t>
            </w:r>
          </w:p>
        </w:tc>
        <w:tc>
          <w:tcPr>
            <w:tcW w:w="1293" w:type="dxa"/>
            <w:vAlign w:val="center"/>
          </w:tcPr>
          <w:p w14:paraId="4609D618" w14:textId="22C4E1D0" w:rsidR="00836705" w:rsidRPr="00BF0F88" w:rsidRDefault="00836705" w:rsidP="00084E39">
            <w:pPr>
              <w:pStyle w:val="Contefadodatabela"/>
              <w:jc w:val="center"/>
              <w:rPr>
                <w:rFonts w:ascii="Times New Roman" w:hAnsi="Times New Roman"/>
                <w:sz w:val="22"/>
                <w:szCs w:val="22"/>
              </w:rPr>
            </w:pPr>
          </w:p>
        </w:tc>
        <w:tc>
          <w:tcPr>
            <w:tcW w:w="1121" w:type="dxa"/>
            <w:vAlign w:val="center"/>
          </w:tcPr>
          <w:p w14:paraId="026721BA" w14:textId="3E2168F9" w:rsidR="00836705" w:rsidRPr="00BF0F88" w:rsidRDefault="00836705" w:rsidP="00084E39">
            <w:pPr>
              <w:pStyle w:val="Contefadodatabela"/>
              <w:jc w:val="center"/>
              <w:rPr>
                <w:rFonts w:ascii="Times New Roman" w:hAnsi="Times New Roman"/>
                <w:sz w:val="22"/>
                <w:szCs w:val="22"/>
              </w:rPr>
            </w:pPr>
          </w:p>
        </w:tc>
      </w:tr>
      <w:tr w:rsidR="00836705" w:rsidRPr="00BF0F88" w14:paraId="2F6E3668" w14:textId="77777777" w:rsidTr="00836705">
        <w:trPr>
          <w:trHeight w:val="340"/>
        </w:trPr>
        <w:tc>
          <w:tcPr>
            <w:tcW w:w="683" w:type="dxa"/>
            <w:vAlign w:val="center"/>
          </w:tcPr>
          <w:p w14:paraId="22EE59CE" w14:textId="77777777" w:rsidR="00836705" w:rsidRPr="00BF0F88" w:rsidRDefault="00836705" w:rsidP="00084E39">
            <w:pPr>
              <w:pStyle w:val="Contedodatabela"/>
              <w:jc w:val="center"/>
              <w:rPr>
                <w:rFonts w:ascii="Times New Roman" w:hAnsi="Times New Roman" w:cs="Times New Roman"/>
                <w:b/>
                <w:sz w:val="22"/>
                <w:szCs w:val="22"/>
              </w:rPr>
            </w:pPr>
            <w:r w:rsidRPr="00BF0F88">
              <w:rPr>
                <w:rFonts w:ascii="Times New Roman" w:hAnsi="Times New Roman" w:cs="Times New Roman"/>
                <w:b/>
                <w:sz w:val="22"/>
                <w:szCs w:val="22"/>
              </w:rPr>
              <w:t>7</w:t>
            </w:r>
          </w:p>
        </w:tc>
        <w:tc>
          <w:tcPr>
            <w:tcW w:w="762" w:type="dxa"/>
            <w:vAlign w:val="center"/>
          </w:tcPr>
          <w:p w14:paraId="2CF7F540" w14:textId="77777777" w:rsidR="00836705" w:rsidRPr="00BF0F88" w:rsidRDefault="00836705" w:rsidP="00084E39">
            <w:pPr>
              <w:pStyle w:val="Contefadodatabela"/>
              <w:jc w:val="center"/>
              <w:rPr>
                <w:rFonts w:ascii="Times New Roman" w:hAnsi="Times New Roman"/>
                <w:sz w:val="22"/>
                <w:szCs w:val="22"/>
              </w:rPr>
            </w:pPr>
            <w:r w:rsidRPr="00BF0F88">
              <w:rPr>
                <w:rFonts w:ascii="Times New Roman" w:hAnsi="Times New Roman"/>
                <w:sz w:val="22"/>
                <w:szCs w:val="22"/>
              </w:rPr>
              <w:t>Un</w:t>
            </w:r>
          </w:p>
        </w:tc>
        <w:tc>
          <w:tcPr>
            <w:tcW w:w="5071" w:type="dxa"/>
          </w:tcPr>
          <w:p w14:paraId="3F8861AE" w14:textId="77777777" w:rsidR="00836705" w:rsidRPr="00BF0F88" w:rsidRDefault="00836705" w:rsidP="00084E39">
            <w:pPr>
              <w:pStyle w:val="Contefadodatabela"/>
              <w:tabs>
                <w:tab w:val="left" w:pos="1590"/>
              </w:tabs>
              <w:jc w:val="both"/>
              <w:rPr>
                <w:rFonts w:ascii="Times New Roman" w:hAnsi="Times New Roman"/>
                <w:sz w:val="22"/>
                <w:szCs w:val="22"/>
              </w:rPr>
            </w:pPr>
            <w:r w:rsidRPr="00BF0F88">
              <w:rPr>
                <w:rFonts w:ascii="Times New Roman" w:hAnsi="Times New Roman"/>
                <w:sz w:val="22"/>
                <w:szCs w:val="22"/>
              </w:rPr>
              <w:t>Plano de fechamento de mina.</w:t>
            </w:r>
          </w:p>
        </w:tc>
        <w:tc>
          <w:tcPr>
            <w:tcW w:w="975" w:type="dxa"/>
            <w:vAlign w:val="center"/>
          </w:tcPr>
          <w:p w14:paraId="6E182A59" w14:textId="77777777" w:rsidR="00836705" w:rsidRPr="00BF0F88" w:rsidRDefault="00836705" w:rsidP="00084E39">
            <w:pPr>
              <w:pStyle w:val="Contefadodatabela"/>
              <w:ind w:right="57"/>
              <w:jc w:val="center"/>
              <w:rPr>
                <w:rFonts w:ascii="Times New Roman" w:hAnsi="Times New Roman"/>
                <w:sz w:val="22"/>
                <w:szCs w:val="22"/>
              </w:rPr>
            </w:pPr>
            <w:r w:rsidRPr="00BF0F88">
              <w:rPr>
                <w:rFonts w:ascii="Times New Roman" w:hAnsi="Times New Roman"/>
                <w:sz w:val="22"/>
                <w:szCs w:val="22"/>
              </w:rPr>
              <w:t>15</w:t>
            </w:r>
          </w:p>
        </w:tc>
        <w:tc>
          <w:tcPr>
            <w:tcW w:w="1293" w:type="dxa"/>
            <w:vAlign w:val="center"/>
          </w:tcPr>
          <w:p w14:paraId="301D85E1" w14:textId="0789E69B" w:rsidR="00836705" w:rsidRPr="00BF0F88" w:rsidRDefault="00836705" w:rsidP="00084E39">
            <w:pPr>
              <w:pStyle w:val="Contefadodatabela"/>
              <w:jc w:val="center"/>
              <w:rPr>
                <w:rFonts w:ascii="Times New Roman" w:hAnsi="Times New Roman"/>
                <w:sz w:val="22"/>
                <w:szCs w:val="22"/>
              </w:rPr>
            </w:pPr>
          </w:p>
        </w:tc>
        <w:tc>
          <w:tcPr>
            <w:tcW w:w="1121" w:type="dxa"/>
            <w:vAlign w:val="center"/>
          </w:tcPr>
          <w:p w14:paraId="77A5D1CA" w14:textId="7617BBBB" w:rsidR="00836705" w:rsidRPr="00BF0F88" w:rsidRDefault="00836705" w:rsidP="00084E39">
            <w:pPr>
              <w:pStyle w:val="Contefadodatabela"/>
              <w:jc w:val="center"/>
              <w:rPr>
                <w:rFonts w:ascii="Times New Roman" w:hAnsi="Times New Roman"/>
                <w:sz w:val="22"/>
                <w:szCs w:val="22"/>
              </w:rPr>
            </w:pPr>
          </w:p>
        </w:tc>
      </w:tr>
      <w:tr w:rsidR="00836705" w:rsidRPr="00BF0F88" w14:paraId="193C36A8" w14:textId="77777777" w:rsidTr="00836705">
        <w:trPr>
          <w:trHeight w:val="340"/>
        </w:trPr>
        <w:tc>
          <w:tcPr>
            <w:tcW w:w="8784" w:type="dxa"/>
            <w:gridSpan w:val="5"/>
            <w:vAlign w:val="center"/>
          </w:tcPr>
          <w:p w14:paraId="322A0FB8" w14:textId="77777777" w:rsidR="00836705" w:rsidRPr="00BF0F88" w:rsidRDefault="00836705" w:rsidP="00084E39">
            <w:pPr>
              <w:jc w:val="center"/>
              <w:rPr>
                <w:b/>
                <w:sz w:val="22"/>
                <w:szCs w:val="22"/>
              </w:rPr>
            </w:pPr>
            <w:r w:rsidRPr="00BF0F88">
              <w:rPr>
                <w:b/>
                <w:sz w:val="22"/>
                <w:szCs w:val="22"/>
              </w:rPr>
              <w:t>TOTAL</w:t>
            </w:r>
          </w:p>
        </w:tc>
        <w:tc>
          <w:tcPr>
            <w:tcW w:w="1121" w:type="dxa"/>
            <w:vAlign w:val="center"/>
          </w:tcPr>
          <w:p w14:paraId="12A9DAD1" w14:textId="2B6F55D4" w:rsidR="00836705" w:rsidRPr="00BF0F88" w:rsidRDefault="00836705" w:rsidP="00836705">
            <w:pPr>
              <w:ind w:hanging="117"/>
              <w:jc w:val="center"/>
              <w:rPr>
                <w:b/>
                <w:sz w:val="22"/>
                <w:szCs w:val="22"/>
              </w:rPr>
            </w:pPr>
            <w:r w:rsidRPr="00BF0F88">
              <w:rPr>
                <w:b/>
                <w:sz w:val="22"/>
                <w:szCs w:val="22"/>
              </w:rPr>
              <w:t xml:space="preserve">R$ </w:t>
            </w:r>
            <w:r>
              <w:rPr>
                <w:b/>
                <w:sz w:val="22"/>
                <w:szCs w:val="22"/>
              </w:rPr>
              <w:t>XXXXX</w:t>
            </w:r>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proofErr w:type="spellStart"/>
      <w:r w:rsidR="003C4759" w:rsidRPr="007F0680">
        <w:rPr>
          <w:b/>
          <w:bCs/>
          <w:sz w:val="24"/>
          <w:szCs w:val="24"/>
        </w:rPr>
        <w:t>xx</w:t>
      </w:r>
      <w:proofErr w:type="spellEnd"/>
      <w:r w:rsidR="00DA69CE">
        <w:rPr>
          <w:b/>
          <w:bCs/>
          <w:sz w:val="24"/>
          <w:szCs w:val="24"/>
        </w:rPr>
        <w:t>/</w:t>
      </w:r>
      <w:r w:rsidR="00735936">
        <w:rPr>
          <w:b/>
          <w:bCs/>
          <w:sz w:val="24"/>
          <w:szCs w:val="24"/>
        </w:rPr>
        <w:t>2026</w:t>
      </w:r>
      <w:r w:rsidR="00954251" w:rsidRPr="007F0680">
        <w:rPr>
          <w:b/>
          <w:bCs/>
          <w:sz w:val="24"/>
          <w:szCs w:val="24"/>
        </w:rPr>
        <w:t>.</w:t>
      </w:r>
    </w:p>
    <w:p w14:paraId="52181581" w14:textId="698231CA" w:rsidR="00255F56" w:rsidRPr="00540894" w:rsidRDefault="00255F56" w:rsidP="00F25F80">
      <w:pPr>
        <w:widowControl w:val="0"/>
        <w:autoSpaceDE w:val="0"/>
        <w:autoSpaceDN w:val="0"/>
        <w:adjustRightInd w:val="0"/>
        <w:jc w:val="center"/>
        <w:rPr>
          <w:b/>
          <w:spacing w:val="-1"/>
          <w:sz w:val="24"/>
          <w:szCs w:val="24"/>
        </w:rPr>
      </w:pPr>
      <w:r w:rsidRPr="00540894">
        <w:rPr>
          <w:b/>
          <w:spacing w:val="-1"/>
          <w:sz w:val="24"/>
          <w:szCs w:val="24"/>
        </w:rPr>
        <w:t>PREGÃO N</w:t>
      </w:r>
      <w:r w:rsidR="00481727" w:rsidRPr="00540894">
        <w:rPr>
          <w:b/>
          <w:spacing w:val="-1"/>
          <w:sz w:val="24"/>
          <w:szCs w:val="24"/>
        </w:rPr>
        <w:t>°</w:t>
      </w:r>
      <w:r w:rsidRPr="00540894">
        <w:rPr>
          <w:b/>
          <w:spacing w:val="-1"/>
          <w:sz w:val="24"/>
          <w:szCs w:val="24"/>
        </w:rPr>
        <w:t xml:space="preserve"> </w:t>
      </w:r>
      <w:r w:rsidR="00540894" w:rsidRPr="00540894">
        <w:rPr>
          <w:b/>
          <w:spacing w:val="-1"/>
          <w:sz w:val="24"/>
          <w:szCs w:val="24"/>
        </w:rPr>
        <w:t>05</w:t>
      </w:r>
      <w:r w:rsidRPr="00540894">
        <w:rPr>
          <w:b/>
          <w:spacing w:val="-1"/>
          <w:sz w:val="24"/>
          <w:szCs w:val="24"/>
        </w:rPr>
        <w:t>/</w:t>
      </w:r>
      <w:r w:rsidR="00735936" w:rsidRPr="00540894">
        <w:rPr>
          <w:b/>
          <w:spacing w:val="-1"/>
          <w:sz w:val="24"/>
          <w:szCs w:val="24"/>
        </w:rPr>
        <w:t>2026</w:t>
      </w:r>
      <w:r w:rsidRPr="00540894">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1D31B4C9"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proofErr w:type="spellStart"/>
      <w:r w:rsidR="001E2762">
        <w:rPr>
          <w:sz w:val="24"/>
          <w:szCs w:val="24"/>
          <w:lang w:eastAsia="zh-CN"/>
        </w:rPr>
        <w:t>xxxxxxxx</w:t>
      </w:r>
      <w:proofErr w:type="spellEnd"/>
      <w:r w:rsidR="00954251" w:rsidRPr="007F0680">
        <w:rPr>
          <w:sz w:val="24"/>
          <w:szCs w:val="24"/>
          <w:lang w:eastAsia="zh-CN"/>
        </w:rPr>
        <w:t xml:space="preserve"> </w:t>
      </w:r>
      <w:r w:rsidRPr="007F0680">
        <w:rPr>
          <w:sz w:val="24"/>
          <w:szCs w:val="24"/>
          <w:lang w:eastAsia="zh-CN"/>
        </w:rPr>
        <w:t xml:space="preserve">de dois mil e vinte e </w:t>
      </w:r>
      <w:r w:rsidR="00F119D4">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w:t>
      </w:r>
      <w:r w:rsidR="00DA69CE">
        <w:rPr>
          <w:sz w:val="24"/>
          <w:szCs w:val="24"/>
          <w:lang w:eastAsia="zh-CN"/>
        </w:rPr>
        <w:t>xxxxx</w:t>
      </w:r>
      <w:r w:rsidRPr="007F0680">
        <w:rPr>
          <w:sz w:val="24"/>
          <w:szCs w:val="24"/>
          <w:lang w:eastAsia="zh-CN"/>
        </w:rPr>
        <w:t>x</w:t>
      </w:r>
      <w:proofErr w:type="spellEnd"/>
      <w:r w:rsidRPr="007F0680">
        <w:rPr>
          <w:sz w:val="24"/>
          <w:szCs w:val="24"/>
          <w:lang w:eastAsia="zh-CN"/>
        </w:rPr>
        <w:t xml:space="preserve">, CPF nº </w:t>
      </w:r>
      <w:proofErr w:type="spellStart"/>
      <w:r w:rsidRPr="007F0680">
        <w:rPr>
          <w:sz w:val="24"/>
          <w:szCs w:val="24"/>
          <w:lang w:eastAsia="zh-CN"/>
        </w:rPr>
        <w:t>xxxx</w:t>
      </w:r>
      <w:r w:rsidR="00DA69CE">
        <w:rPr>
          <w:sz w:val="24"/>
          <w:szCs w:val="24"/>
          <w:lang w:eastAsia="zh-CN"/>
        </w:rPr>
        <w:t>xxxx</w:t>
      </w:r>
      <w:r w:rsidRPr="007F0680">
        <w:rPr>
          <w:sz w:val="24"/>
          <w:szCs w:val="24"/>
          <w:lang w:eastAsia="zh-CN"/>
        </w:rPr>
        <w:t>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item abaixo, homologado em </w:t>
      </w:r>
      <w:proofErr w:type="spellStart"/>
      <w:r w:rsidR="00542B48" w:rsidRPr="007F0680">
        <w:rPr>
          <w:sz w:val="24"/>
          <w:szCs w:val="24"/>
          <w:lang w:eastAsia="zh-CN"/>
        </w:rPr>
        <w:t>xx</w:t>
      </w:r>
      <w:proofErr w:type="spellEnd"/>
      <w:r w:rsidR="00542B48" w:rsidRPr="007F0680">
        <w:rPr>
          <w:sz w:val="24"/>
          <w:szCs w:val="24"/>
          <w:lang w:eastAsia="zh-CN"/>
        </w:rPr>
        <w:t>/</w:t>
      </w:r>
      <w:proofErr w:type="spellStart"/>
      <w:r w:rsidR="00F119D4">
        <w:rPr>
          <w:sz w:val="24"/>
          <w:szCs w:val="24"/>
          <w:lang w:eastAsia="zh-CN"/>
        </w:rPr>
        <w:t>xx</w:t>
      </w:r>
      <w:proofErr w:type="spellEnd"/>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616D62" w:rsidRPr="00540894">
        <w:rPr>
          <w:b/>
          <w:sz w:val="24"/>
          <w:szCs w:val="24"/>
          <w:lang w:eastAsia="zh-CN"/>
        </w:rPr>
        <w:t xml:space="preserve">compromisso </w:t>
      </w:r>
      <w:r w:rsidR="001129BE" w:rsidRPr="00540894">
        <w:rPr>
          <w:b/>
          <w:sz w:val="24"/>
          <w:szCs w:val="24"/>
        </w:rPr>
        <w:t>de</w:t>
      </w:r>
      <w:r w:rsidR="00540894" w:rsidRPr="00540894">
        <w:rPr>
          <w:b/>
          <w:sz w:val="24"/>
          <w:szCs w:val="24"/>
        </w:rPr>
        <w:t xml:space="preserve"> </w:t>
      </w:r>
      <w:r w:rsidR="00540894" w:rsidRPr="0004750C">
        <w:rPr>
          <w:b/>
          <w:sz w:val="24"/>
          <w:szCs w:val="24"/>
        </w:rPr>
        <w:t xml:space="preserve">elaboração de projetos </w:t>
      </w:r>
      <w:r w:rsidR="00294350">
        <w:rPr>
          <w:b/>
          <w:sz w:val="24"/>
          <w:szCs w:val="24"/>
        </w:rPr>
        <w:t xml:space="preserve">técnicos </w:t>
      </w:r>
      <w:r w:rsidR="00540894" w:rsidRPr="0004750C">
        <w:rPr>
          <w:b/>
          <w:sz w:val="24"/>
          <w:szCs w:val="24"/>
        </w:rPr>
        <w:t>de serviços ambientais</w:t>
      </w:r>
      <w:r w:rsidR="00294350">
        <w:rPr>
          <w:b/>
          <w:sz w:val="24"/>
          <w:szCs w:val="24"/>
        </w:rPr>
        <w:t xml:space="preserve"> diversos</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31F8136B"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691A27" w:rsidRPr="00540894">
        <w:rPr>
          <w:b/>
          <w:sz w:val="24"/>
          <w:szCs w:val="24"/>
          <w:lang w:eastAsia="zh-CN"/>
        </w:rPr>
        <w:t xml:space="preserve">compromisso </w:t>
      </w:r>
      <w:r w:rsidR="00691A27" w:rsidRPr="00540894">
        <w:rPr>
          <w:b/>
          <w:sz w:val="24"/>
          <w:szCs w:val="24"/>
        </w:rPr>
        <w:t xml:space="preserve">de </w:t>
      </w:r>
      <w:r w:rsidR="00691A27" w:rsidRPr="0004750C">
        <w:rPr>
          <w:b/>
          <w:sz w:val="24"/>
          <w:szCs w:val="24"/>
        </w:rPr>
        <w:t>elaboração de projetos</w:t>
      </w:r>
      <w:r w:rsidR="00294350">
        <w:rPr>
          <w:b/>
          <w:sz w:val="24"/>
          <w:szCs w:val="24"/>
        </w:rPr>
        <w:t xml:space="preserve"> técnicos</w:t>
      </w:r>
      <w:r w:rsidR="00691A27" w:rsidRPr="0004750C">
        <w:rPr>
          <w:b/>
          <w:sz w:val="24"/>
          <w:szCs w:val="24"/>
        </w:rPr>
        <w:t xml:space="preserve"> de serviços ambientais</w:t>
      </w:r>
      <w:r w:rsidR="00294350">
        <w:rPr>
          <w:b/>
          <w:sz w:val="24"/>
          <w:szCs w:val="24"/>
        </w:rPr>
        <w:t xml:space="preserve"> diversos</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BB00B2" w:rsidRPr="007F0680" w14:paraId="2A2119EB" w14:textId="77777777" w:rsidTr="00AA261C">
        <w:trPr>
          <w:trHeight w:val="517"/>
        </w:trPr>
        <w:tc>
          <w:tcPr>
            <w:tcW w:w="590" w:type="dxa"/>
            <w:vAlign w:val="center"/>
          </w:tcPr>
          <w:p w14:paraId="22E6362A" w14:textId="77777777" w:rsidR="004A617D" w:rsidRPr="007F0680" w:rsidRDefault="004A617D" w:rsidP="004A617D">
            <w:pPr>
              <w:pStyle w:val="Contedodatabela"/>
              <w:jc w:val="center"/>
              <w:rPr>
                <w:rFonts w:ascii="Times New Roman" w:hAnsi="Times New Roman" w:cs="Times New Roman"/>
                <w:b/>
              </w:rPr>
            </w:pPr>
            <w:r w:rsidRPr="007F0680">
              <w:rPr>
                <w:rFonts w:ascii="Times New Roman" w:hAnsi="Times New Roman" w:cs="Times New Roman"/>
                <w:b/>
              </w:rPr>
              <w:t>1</w:t>
            </w:r>
          </w:p>
        </w:tc>
        <w:tc>
          <w:tcPr>
            <w:tcW w:w="677" w:type="dxa"/>
            <w:vAlign w:val="center"/>
          </w:tcPr>
          <w:p w14:paraId="74B8AA5E" w14:textId="77777777" w:rsidR="004A617D" w:rsidRPr="007F0680" w:rsidRDefault="00335FD7" w:rsidP="004A617D">
            <w:pPr>
              <w:jc w:val="center"/>
              <w:rPr>
                <w:sz w:val="24"/>
                <w:szCs w:val="24"/>
              </w:rPr>
            </w:pPr>
            <w:r w:rsidRPr="007F0680">
              <w:rPr>
                <w:sz w:val="24"/>
                <w:szCs w:val="24"/>
              </w:rPr>
              <w:t>x</w:t>
            </w:r>
          </w:p>
        </w:tc>
        <w:tc>
          <w:tcPr>
            <w:tcW w:w="5787" w:type="dxa"/>
            <w:vAlign w:val="bottom"/>
          </w:tcPr>
          <w:p w14:paraId="6B6CD26E" w14:textId="77777777" w:rsidR="004A617D" w:rsidRPr="007F0680" w:rsidRDefault="00B40022" w:rsidP="004A617D">
            <w:pPr>
              <w:pStyle w:val="Contefadodatabela"/>
              <w:tabs>
                <w:tab w:val="left" w:pos="1590"/>
              </w:tabs>
              <w:ind w:left="113"/>
              <w:jc w:val="both"/>
              <w:rPr>
                <w:rFonts w:ascii="Times New Roman" w:hAnsi="Times New Roman"/>
              </w:rPr>
            </w:pPr>
            <w:proofErr w:type="spellStart"/>
            <w:r w:rsidRPr="007F0680">
              <w:rPr>
                <w:rFonts w:ascii="Times New Roman" w:hAnsi="Times New Roman"/>
              </w:rPr>
              <w:t>X</w:t>
            </w:r>
            <w:r w:rsidR="00335FD7" w:rsidRPr="007F0680">
              <w:rPr>
                <w:rFonts w:ascii="Times New Roman" w:hAnsi="Times New Roman"/>
              </w:rPr>
              <w:t>xxxxxxxxxxxxxxxxxxxxxxxxxxx</w:t>
            </w:r>
            <w:proofErr w:type="spellEnd"/>
          </w:p>
        </w:tc>
        <w:tc>
          <w:tcPr>
            <w:tcW w:w="824" w:type="dxa"/>
            <w:vAlign w:val="center"/>
          </w:tcPr>
          <w:p w14:paraId="48D1B095" w14:textId="77777777" w:rsidR="004A617D" w:rsidRPr="007F0680" w:rsidRDefault="00335FD7" w:rsidP="00335FD7">
            <w:pPr>
              <w:pStyle w:val="Contefadodatabela"/>
              <w:ind w:right="57"/>
              <w:jc w:val="center"/>
              <w:rPr>
                <w:rFonts w:ascii="Times New Roman" w:hAnsi="Times New Roman"/>
              </w:rPr>
            </w:pPr>
            <w:proofErr w:type="spellStart"/>
            <w:r w:rsidRPr="007F0680">
              <w:rPr>
                <w:rFonts w:ascii="Times New Roman" w:hAnsi="Times New Roman"/>
              </w:rPr>
              <w:t>xxxx</w:t>
            </w:r>
            <w:proofErr w:type="spellEnd"/>
          </w:p>
        </w:tc>
        <w:tc>
          <w:tcPr>
            <w:tcW w:w="1088" w:type="dxa"/>
          </w:tcPr>
          <w:p w14:paraId="2F703040" w14:textId="77777777" w:rsidR="004A617D" w:rsidRPr="007F0680" w:rsidRDefault="004A617D" w:rsidP="004A617D">
            <w:pPr>
              <w:pStyle w:val="Contedodatabela"/>
              <w:jc w:val="right"/>
              <w:rPr>
                <w:rFonts w:ascii="Times New Roman" w:hAnsi="Times New Roman" w:cs="Times New Roman"/>
              </w:rPr>
            </w:pPr>
          </w:p>
        </w:tc>
        <w:tc>
          <w:tcPr>
            <w:tcW w:w="1184" w:type="dxa"/>
          </w:tcPr>
          <w:p w14:paraId="7DF7E535" w14:textId="77777777" w:rsidR="004A617D" w:rsidRPr="007F0680" w:rsidRDefault="004A617D" w:rsidP="004A617D">
            <w:pPr>
              <w:pStyle w:val="Contedodatabela"/>
              <w:jc w:val="right"/>
              <w:rPr>
                <w:rFonts w:ascii="Times New Roman" w:hAnsi="Times New Roman" w:cs="Times New Roman"/>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14:paraId="51E9D01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lastRenderedPageBreak/>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11DFE1F0" w14:textId="0C0FCA55"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1E2762">
        <w:rPr>
          <w:b/>
          <w:sz w:val="24"/>
          <w:szCs w:val="24"/>
          <w:lang w:eastAsia="zh-CN"/>
        </w:rPr>
        <w:t>xx</w:t>
      </w:r>
      <w:proofErr w:type="spellEnd"/>
      <w:r w:rsidRPr="001E2762">
        <w:rPr>
          <w:b/>
          <w:sz w:val="24"/>
          <w:szCs w:val="24"/>
          <w:lang w:eastAsia="zh-CN"/>
        </w:rPr>
        <w:t>/</w:t>
      </w:r>
      <w:proofErr w:type="spellStart"/>
      <w:r w:rsidR="00335FD7" w:rsidRPr="001E2762">
        <w:rPr>
          <w:b/>
          <w:sz w:val="24"/>
          <w:szCs w:val="24"/>
          <w:lang w:eastAsia="zh-CN"/>
        </w:rPr>
        <w:t>xx</w:t>
      </w:r>
      <w:proofErr w:type="spellEnd"/>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w:t>
      </w:r>
      <w:proofErr w:type="spellStart"/>
      <w:r w:rsidR="00142A5C" w:rsidRPr="00240669">
        <w:rPr>
          <w:b/>
          <w:bCs/>
          <w:sz w:val="24"/>
          <w:szCs w:val="24"/>
          <w:lang w:eastAsia="zh-CN"/>
        </w:rPr>
        <w:t>xx</w:t>
      </w:r>
      <w:proofErr w:type="spellEnd"/>
      <w:r w:rsidR="00142A5C" w:rsidRPr="00240669">
        <w:rPr>
          <w:b/>
          <w:bCs/>
          <w:sz w:val="24"/>
          <w:szCs w:val="24"/>
          <w:lang w:eastAsia="zh-CN"/>
        </w:rPr>
        <w:t>/</w:t>
      </w:r>
      <w:proofErr w:type="spellStart"/>
      <w:r w:rsidR="00142A5C" w:rsidRPr="00240669">
        <w:rPr>
          <w:b/>
          <w:bCs/>
          <w:sz w:val="24"/>
          <w:szCs w:val="24"/>
          <w:lang w:eastAsia="zh-CN"/>
        </w:rPr>
        <w:t>xx</w:t>
      </w:r>
      <w:proofErr w:type="spellEnd"/>
      <w:r w:rsidR="00142A5C" w:rsidRPr="00240669">
        <w:rPr>
          <w:b/>
          <w:bCs/>
          <w:sz w:val="24"/>
          <w:szCs w:val="24"/>
          <w:lang w:eastAsia="zh-CN"/>
        </w:rPr>
        <w:t>/</w:t>
      </w:r>
      <w:r w:rsidR="00735936">
        <w:rPr>
          <w:b/>
          <w:sz w:val="24"/>
          <w:szCs w:val="24"/>
          <w:lang w:eastAsia="zh-CN"/>
        </w:rPr>
        <w:t>2026</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3DFAA4AB"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d</w:t>
      </w:r>
      <w:r w:rsidR="004773C9" w:rsidRPr="00691A27">
        <w:rPr>
          <w:sz w:val="24"/>
          <w:szCs w:val="24"/>
          <w:lang w:eastAsia="pt-BR"/>
        </w:rPr>
        <w:t xml:space="preserve">o </w:t>
      </w:r>
      <w:r w:rsidR="00240669" w:rsidRPr="00691A27">
        <w:rPr>
          <w:b/>
          <w:sz w:val="24"/>
          <w:szCs w:val="24"/>
          <w:lang w:eastAsia="pt-BR"/>
        </w:rPr>
        <w:t>E</w:t>
      </w:r>
      <w:r w:rsidR="004773C9" w:rsidRPr="00691A27">
        <w:rPr>
          <w:b/>
          <w:sz w:val="24"/>
          <w:szCs w:val="24"/>
          <w:lang w:eastAsia="pt-BR"/>
        </w:rPr>
        <w:t>dital n</w:t>
      </w:r>
      <w:r w:rsidR="00AA16C6" w:rsidRPr="00691A27">
        <w:rPr>
          <w:b/>
          <w:sz w:val="24"/>
          <w:szCs w:val="24"/>
          <w:lang w:eastAsia="pt-BR"/>
        </w:rPr>
        <w:t xml:space="preserve">º </w:t>
      </w:r>
      <w:r w:rsidR="00691A27" w:rsidRPr="00691A27">
        <w:rPr>
          <w:b/>
          <w:sz w:val="24"/>
          <w:szCs w:val="24"/>
          <w:lang w:eastAsia="pt-BR"/>
        </w:rPr>
        <w:t>015</w:t>
      </w:r>
      <w:r w:rsidR="00607115" w:rsidRPr="00691A27">
        <w:rPr>
          <w:b/>
          <w:sz w:val="24"/>
          <w:szCs w:val="24"/>
          <w:lang w:eastAsia="pt-BR"/>
        </w:rPr>
        <w:t>/</w:t>
      </w:r>
      <w:r w:rsidR="00735936" w:rsidRPr="00691A27">
        <w:rPr>
          <w:b/>
          <w:sz w:val="24"/>
          <w:szCs w:val="24"/>
          <w:lang w:eastAsia="pt-BR"/>
        </w:rPr>
        <w:t>2026</w:t>
      </w:r>
      <w:r w:rsidR="006272E8" w:rsidRPr="00691A27">
        <w:rPr>
          <w:sz w:val="24"/>
          <w:szCs w:val="24"/>
          <w:lang w:eastAsia="pt-BR"/>
        </w:rPr>
        <w:t xml:space="preserve">, </w:t>
      </w:r>
      <w:r w:rsidR="00240669" w:rsidRPr="00691A27">
        <w:rPr>
          <w:b/>
          <w:sz w:val="24"/>
          <w:szCs w:val="24"/>
          <w:lang w:eastAsia="pt-BR"/>
        </w:rPr>
        <w:t>P</w:t>
      </w:r>
      <w:r w:rsidR="00AA16C6" w:rsidRPr="00691A27">
        <w:rPr>
          <w:b/>
          <w:sz w:val="24"/>
          <w:szCs w:val="24"/>
          <w:lang w:eastAsia="pt-BR"/>
        </w:rPr>
        <w:t>regão</w:t>
      </w:r>
      <w:r w:rsidR="004773C9" w:rsidRPr="00691A27">
        <w:rPr>
          <w:b/>
          <w:sz w:val="24"/>
          <w:szCs w:val="24"/>
          <w:lang w:eastAsia="pt-BR"/>
        </w:rPr>
        <w:t xml:space="preserve"> n</w:t>
      </w:r>
      <w:r w:rsidR="004A617D" w:rsidRPr="00691A27">
        <w:rPr>
          <w:b/>
          <w:sz w:val="24"/>
          <w:szCs w:val="24"/>
          <w:lang w:eastAsia="pt-BR"/>
        </w:rPr>
        <w:t xml:space="preserve">º </w:t>
      </w:r>
      <w:r w:rsidR="00691A27" w:rsidRPr="00691A27">
        <w:rPr>
          <w:b/>
          <w:sz w:val="24"/>
          <w:szCs w:val="24"/>
          <w:lang w:eastAsia="pt-BR"/>
        </w:rPr>
        <w:t>05</w:t>
      </w:r>
      <w:r w:rsidR="00AA16C6" w:rsidRPr="00691A27">
        <w:rPr>
          <w:b/>
          <w:sz w:val="24"/>
          <w:szCs w:val="24"/>
          <w:lang w:eastAsia="pt-BR"/>
        </w:rPr>
        <w:t>/</w:t>
      </w:r>
      <w:r w:rsidR="00735936" w:rsidRPr="00691A27">
        <w:rPr>
          <w:b/>
          <w:sz w:val="24"/>
          <w:szCs w:val="24"/>
          <w:lang w:eastAsia="pt-BR"/>
        </w:rPr>
        <w:t>2026</w:t>
      </w:r>
      <w:r w:rsidR="00AA16C6" w:rsidRPr="00691A27">
        <w:rPr>
          <w:sz w:val="24"/>
          <w:szCs w:val="24"/>
          <w:lang w:eastAsia="pt-BR"/>
        </w:rPr>
        <w:t xml:space="preserve"> </w:t>
      </w:r>
      <w:r w:rsidR="00057EB8" w:rsidRPr="00691A27">
        <w:rPr>
          <w:sz w:val="24"/>
          <w:szCs w:val="24"/>
          <w:lang w:eastAsia="pt-BR"/>
        </w:rPr>
        <w:t>-</w:t>
      </w:r>
      <w:r w:rsidR="006272E8" w:rsidRPr="00691A27">
        <w:rPr>
          <w:sz w:val="24"/>
          <w:szCs w:val="24"/>
          <w:lang w:eastAsia="pt-BR"/>
        </w:rPr>
        <w:t xml:space="preserve"> e</w:t>
      </w:r>
      <w:r w:rsidR="00AA16C6" w:rsidRPr="00691A27">
        <w:rPr>
          <w:sz w:val="24"/>
          <w:szCs w:val="24"/>
          <w:lang w:eastAsia="pt-BR"/>
        </w:rPr>
        <w:t>le</w:t>
      </w:r>
      <w:r w:rsidR="00941E3C" w:rsidRPr="00691A27">
        <w:rPr>
          <w:sz w:val="24"/>
          <w:szCs w:val="24"/>
          <w:lang w:eastAsia="pt-BR"/>
        </w:rPr>
        <w:t xml:space="preserve">trônico, </w:t>
      </w:r>
      <w:r w:rsidR="00240669" w:rsidRPr="00691A27">
        <w:rPr>
          <w:b/>
          <w:sz w:val="24"/>
          <w:szCs w:val="24"/>
          <w:lang w:eastAsia="pt-BR"/>
        </w:rPr>
        <w:t>P</w:t>
      </w:r>
      <w:r w:rsidR="00941E3C" w:rsidRPr="00691A27">
        <w:rPr>
          <w:b/>
          <w:sz w:val="24"/>
          <w:szCs w:val="24"/>
          <w:lang w:eastAsia="pt-BR"/>
        </w:rPr>
        <w:t xml:space="preserve">rocesso de </w:t>
      </w:r>
      <w:r w:rsidR="00240669" w:rsidRPr="00691A27">
        <w:rPr>
          <w:b/>
          <w:sz w:val="24"/>
          <w:szCs w:val="24"/>
          <w:lang w:eastAsia="pt-BR"/>
        </w:rPr>
        <w:t>C</w:t>
      </w:r>
      <w:r w:rsidR="00941E3C" w:rsidRPr="00691A27">
        <w:rPr>
          <w:b/>
          <w:sz w:val="24"/>
          <w:szCs w:val="24"/>
          <w:lang w:eastAsia="pt-BR"/>
        </w:rPr>
        <w:t xml:space="preserve">ompras </w:t>
      </w:r>
      <w:r w:rsidR="004773C9" w:rsidRPr="00691A27">
        <w:rPr>
          <w:b/>
          <w:sz w:val="24"/>
          <w:szCs w:val="24"/>
          <w:lang w:eastAsia="pt-BR"/>
        </w:rPr>
        <w:t>n</w:t>
      </w:r>
      <w:r w:rsidR="00941E3C" w:rsidRPr="00691A27">
        <w:rPr>
          <w:b/>
          <w:sz w:val="24"/>
          <w:szCs w:val="24"/>
          <w:lang w:eastAsia="pt-BR"/>
        </w:rPr>
        <w:t>º</w:t>
      </w:r>
      <w:r w:rsidR="006968EA" w:rsidRPr="00691A27">
        <w:rPr>
          <w:b/>
          <w:sz w:val="24"/>
          <w:szCs w:val="24"/>
          <w:lang w:eastAsia="pt-BR"/>
        </w:rPr>
        <w:t xml:space="preserve"> </w:t>
      </w:r>
      <w:r w:rsidR="00691A27" w:rsidRPr="00691A27">
        <w:rPr>
          <w:b/>
          <w:sz w:val="24"/>
          <w:szCs w:val="24"/>
          <w:lang w:eastAsia="pt-BR"/>
        </w:rPr>
        <w:t>17</w:t>
      </w:r>
      <w:r w:rsidR="00AA16C6" w:rsidRPr="00691A27">
        <w:rPr>
          <w:b/>
          <w:sz w:val="24"/>
          <w:szCs w:val="24"/>
          <w:lang w:eastAsia="pt-BR"/>
        </w:rPr>
        <w:t>/</w:t>
      </w:r>
      <w:r w:rsidR="00735936" w:rsidRPr="00691A27">
        <w:rPr>
          <w:b/>
          <w:sz w:val="24"/>
          <w:szCs w:val="24"/>
          <w:lang w:eastAsia="pt-BR"/>
        </w:rPr>
        <w:t>2026</w:t>
      </w:r>
      <w:r w:rsidR="00AA16C6" w:rsidRPr="00691A27">
        <w:rPr>
          <w:sz w:val="24"/>
          <w:szCs w:val="24"/>
          <w:lang w:eastAsia="pt-BR"/>
        </w:rPr>
        <w:t xml:space="preserve">, independentemente </w:t>
      </w:r>
      <w:r w:rsidR="00AA16C6" w:rsidRPr="007F0680">
        <w:rPr>
          <w:sz w:val="24"/>
          <w:szCs w:val="24"/>
          <w:lang w:eastAsia="pt-BR"/>
        </w:rPr>
        <w:t>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6"/>
      <w:footerReference w:type="default" r:id="rId27"/>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E8A23" w14:textId="77777777" w:rsidR="00AD339C" w:rsidRDefault="00AD339C">
      <w:r>
        <w:separator/>
      </w:r>
    </w:p>
  </w:endnote>
  <w:endnote w:type="continuationSeparator" w:id="0">
    <w:p w14:paraId="656C1367" w14:textId="77777777" w:rsidR="00AD339C" w:rsidRDefault="00AD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6857A2D6" w:rsidR="00F911BC" w:rsidRDefault="00F911BC">
    <w:pPr>
      <w:pStyle w:val="Rodap"/>
    </w:pPr>
    <w:r>
      <w:fldChar w:fldCharType="begin"/>
    </w:r>
    <w:r>
      <w:instrText xml:space="preserve"> PAGE </w:instrText>
    </w:r>
    <w:r>
      <w:fldChar w:fldCharType="separate"/>
    </w:r>
    <w:r w:rsidR="0024295A">
      <w:rPr>
        <w:noProof/>
      </w:rPr>
      <w:t>10</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F911BC" w:rsidRDefault="00F911BC">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19AC9" w14:textId="77777777" w:rsidR="00AD339C" w:rsidRDefault="00AD339C">
      <w:r>
        <w:separator/>
      </w:r>
    </w:p>
  </w:footnote>
  <w:footnote w:type="continuationSeparator" w:id="0">
    <w:p w14:paraId="30074F29" w14:textId="77777777" w:rsidR="00AD339C" w:rsidRDefault="00AD33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F911BC" w14:paraId="2DF043BC" w14:textId="77777777" w:rsidTr="00964500">
      <w:trPr>
        <w:trHeight w:val="709"/>
      </w:trPr>
      <w:tc>
        <w:tcPr>
          <w:tcW w:w="1194" w:type="dxa"/>
        </w:tcPr>
        <w:p w14:paraId="7557DF5F" w14:textId="77777777" w:rsidR="00F911BC" w:rsidRDefault="00F911BC">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filled="t">
                <v:fill color2="black"/>
                <v:imagedata r:id="rId1" o:title=""/>
              </v:shape>
              <o:OLEObject Type="Embed" ProgID="Microsoft" ShapeID="_x0000_i1025" DrawAspect="Content" ObjectID="_1831891512" r:id="rId2"/>
            </w:object>
          </w:r>
        </w:p>
      </w:tc>
      <w:tc>
        <w:tcPr>
          <w:tcW w:w="8573" w:type="dxa"/>
        </w:tcPr>
        <w:p w14:paraId="472136B9" w14:textId="77777777" w:rsidR="00F911BC" w:rsidRPr="00332BB0" w:rsidRDefault="00F911BC">
          <w:pPr>
            <w:snapToGrid w:val="0"/>
            <w:rPr>
              <w:rFonts w:ascii="Century" w:hAnsi="Century"/>
              <w:sz w:val="24"/>
              <w:szCs w:val="24"/>
            </w:rPr>
          </w:pPr>
          <w:r w:rsidRPr="00332BB0">
            <w:rPr>
              <w:rFonts w:ascii="Century" w:hAnsi="Century"/>
              <w:sz w:val="24"/>
              <w:szCs w:val="24"/>
            </w:rPr>
            <w:t>MUNICÍPIO DE AJURICABA</w:t>
          </w:r>
        </w:p>
        <w:p w14:paraId="603D30BF" w14:textId="77777777" w:rsidR="00F911BC" w:rsidRPr="00332BB0" w:rsidRDefault="00F911BC">
          <w:pPr>
            <w:rPr>
              <w:rFonts w:ascii="Century" w:hAnsi="Century"/>
              <w:sz w:val="24"/>
              <w:szCs w:val="24"/>
            </w:rPr>
          </w:pPr>
          <w:r w:rsidRPr="00332BB0">
            <w:rPr>
              <w:rFonts w:ascii="Century" w:hAnsi="Century"/>
              <w:sz w:val="24"/>
              <w:szCs w:val="24"/>
            </w:rPr>
            <w:t>ESTADO DO RIO GRANDE DO SUL</w:t>
          </w:r>
        </w:p>
        <w:p w14:paraId="2683EB8D" w14:textId="77777777" w:rsidR="00F911BC" w:rsidRDefault="00F911BC">
          <w:pPr>
            <w:rPr>
              <w:rFonts w:ascii="Century" w:hAnsi="Century"/>
              <w:sz w:val="24"/>
              <w:szCs w:val="24"/>
            </w:rPr>
          </w:pPr>
          <w:r w:rsidRPr="00332BB0">
            <w:rPr>
              <w:rFonts w:ascii="Century" w:hAnsi="Century"/>
              <w:sz w:val="24"/>
              <w:szCs w:val="24"/>
            </w:rPr>
            <w:t>CNPJ: 87.613.253/0001-19</w:t>
          </w:r>
        </w:p>
      </w:tc>
    </w:tr>
  </w:tbl>
  <w:p w14:paraId="75635005" w14:textId="77777777" w:rsidR="00F911BC" w:rsidRDefault="00F911B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48650317"/>
    <w:multiLevelType w:val="hybridMultilevel"/>
    <w:tmpl w:val="684C9B60"/>
    <w:lvl w:ilvl="0" w:tplc="04160001">
      <w:start w:val="1"/>
      <w:numFmt w:val="bullet"/>
      <w:lvlText w:val=""/>
      <w:lvlJc w:val="left"/>
      <w:pPr>
        <w:ind w:left="1487" w:hanging="360"/>
      </w:pPr>
      <w:rPr>
        <w:rFonts w:ascii="Symbol" w:hAnsi="Symbol" w:hint="default"/>
      </w:rPr>
    </w:lvl>
    <w:lvl w:ilvl="1" w:tplc="04160003" w:tentative="1">
      <w:start w:val="1"/>
      <w:numFmt w:val="bullet"/>
      <w:lvlText w:val="o"/>
      <w:lvlJc w:val="left"/>
      <w:pPr>
        <w:ind w:left="2207" w:hanging="360"/>
      </w:pPr>
      <w:rPr>
        <w:rFonts w:ascii="Courier New" w:hAnsi="Courier New" w:cs="Courier New" w:hint="default"/>
      </w:rPr>
    </w:lvl>
    <w:lvl w:ilvl="2" w:tplc="04160005" w:tentative="1">
      <w:start w:val="1"/>
      <w:numFmt w:val="bullet"/>
      <w:lvlText w:val=""/>
      <w:lvlJc w:val="left"/>
      <w:pPr>
        <w:ind w:left="2927" w:hanging="360"/>
      </w:pPr>
      <w:rPr>
        <w:rFonts w:ascii="Wingdings" w:hAnsi="Wingdings" w:hint="default"/>
      </w:rPr>
    </w:lvl>
    <w:lvl w:ilvl="3" w:tplc="04160001" w:tentative="1">
      <w:start w:val="1"/>
      <w:numFmt w:val="bullet"/>
      <w:lvlText w:val=""/>
      <w:lvlJc w:val="left"/>
      <w:pPr>
        <w:ind w:left="3647" w:hanging="360"/>
      </w:pPr>
      <w:rPr>
        <w:rFonts w:ascii="Symbol" w:hAnsi="Symbol" w:hint="default"/>
      </w:rPr>
    </w:lvl>
    <w:lvl w:ilvl="4" w:tplc="04160003" w:tentative="1">
      <w:start w:val="1"/>
      <w:numFmt w:val="bullet"/>
      <w:lvlText w:val="o"/>
      <w:lvlJc w:val="left"/>
      <w:pPr>
        <w:ind w:left="4367" w:hanging="360"/>
      </w:pPr>
      <w:rPr>
        <w:rFonts w:ascii="Courier New" w:hAnsi="Courier New" w:cs="Courier New" w:hint="default"/>
      </w:rPr>
    </w:lvl>
    <w:lvl w:ilvl="5" w:tplc="04160005" w:tentative="1">
      <w:start w:val="1"/>
      <w:numFmt w:val="bullet"/>
      <w:lvlText w:val=""/>
      <w:lvlJc w:val="left"/>
      <w:pPr>
        <w:ind w:left="5087" w:hanging="360"/>
      </w:pPr>
      <w:rPr>
        <w:rFonts w:ascii="Wingdings" w:hAnsi="Wingdings" w:hint="default"/>
      </w:rPr>
    </w:lvl>
    <w:lvl w:ilvl="6" w:tplc="04160001" w:tentative="1">
      <w:start w:val="1"/>
      <w:numFmt w:val="bullet"/>
      <w:lvlText w:val=""/>
      <w:lvlJc w:val="left"/>
      <w:pPr>
        <w:ind w:left="5807" w:hanging="360"/>
      </w:pPr>
      <w:rPr>
        <w:rFonts w:ascii="Symbol" w:hAnsi="Symbol" w:hint="default"/>
      </w:rPr>
    </w:lvl>
    <w:lvl w:ilvl="7" w:tplc="04160003" w:tentative="1">
      <w:start w:val="1"/>
      <w:numFmt w:val="bullet"/>
      <w:lvlText w:val="o"/>
      <w:lvlJc w:val="left"/>
      <w:pPr>
        <w:ind w:left="6527" w:hanging="360"/>
      </w:pPr>
      <w:rPr>
        <w:rFonts w:ascii="Courier New" w:hAnsi="Courier New" w:cs="Courier New" w:hint="default"/>
      </w:rPr>
    </w:lvl>
    <w:lvl w:ilvl="8" w:tplc="04160005" w:tentative="1">
      <w:start w:val="1"/>
      <w:numFmt w:val="bullet"/>
      <w:lvlText w:val=""/>
      <w:lvlJc w:val="left"/>
      <w:pPr>
        <w:ind w:left="7247" w:hanging="360"/>
      </w:pPr>
      <w:rPr>
        <w:rFonts w:ascii="Wingdings" w:hAnsi="Wingdings" w:hint="default"/>
      </w:rPr>
    </w:lvl>
  </w:abstractNum>
  <w:abstractNum w:abstractNumId="7"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8"/>
  </w:num>
  <w:num w:numId="3">
    <w:abstractNumId w:val="5"/>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2"/>
  </w:num>
  <w:num w:numId="9">
    <w:abstractNumId w:val="7"/>
  </w:num>
  <w:num w:numId="10">
    <w:abstractNumId w:val="3"/>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0DDE"/>
    <w:rsid w:val="00001896"/>
    <w:rsid w:val="000033B9"/>
    <w:rsid w:val="000040B4"/>
    <w:rsid w:val="000054CF"/>
    <w:rsid w:val="00011906"/>
    <w:rsid w:val="0001773E"/>
    <w:rsid w:val="0002168D"/>
    <w:rsid w:val="000217AC"/>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0CA"/>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4E39"/>
    <w:rsid w:val="0008701E"/>
    <w:rsid w:val="000870D3"/>
    <w:rsid w:val="00090BBA"/>
    <w:rsid w:val="00090CCD"/>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5F32"/>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0F5BB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2F3A"/>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9591A"/>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3A0"/>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295A"/>
    <w:rsid w:val="00243F27"/>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35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4F49"/>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2A28"/>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1630"/>
    <w:rsid w:val="003824AE"/>
    <w:rsid w:val="003838B4"/>
    <w:rsid w:val="003846DC"/>
    <w:rsid w:val="00385CE5"/>
    <w:rsid w:val="00386FC8"/>
    <w:rsid w:val="003871E2"/>
    <w:rsid w:val="00390914"/>
    <w:rsid w:val="0039287E"/>
    <w:rsid w:val="00392AC8"/>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21FD"/>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7D1"/>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5BB3"/>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2B31"/>
    <w:rsid w:val="005340EF"/>
    <w:rsid w:val="005343C5"/>
    <w:rsid w:val="005373F1"/>
    <w:rsid w:val="0053778A"/>
    <w:rsid w:val="00537C26"/>
    <w:rsid w:val="0054076D"/>
    <w:rsid w:val="00540894"/>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4872"/>
    <w:rsid w:val="005C5467"/>
    <w:rsid w:val="005C5A15"/>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5940"/>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069A"/>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1A27"/>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1AD"/>
    <w:rsid w:val="006A655A"/>
    <w:rsid w:val="006A6920"/>
    <w:rsid w:val="006B04CD"/>
    <w:rsid w:val="006B28B8"/>
    <w:rsid w:val="006B5AFA"/>
    <w:rsid w:val="006B5CA5"/>
    <w:rsid w:val="006B6EFF"/>
    <w:rsid w:val="006B7057"/>
    <w:rsid w:val="006B79D0"/>
    <w:rsid w:val="006C01CD"/>
    <w:rsid w:val="006C0EDD"/>
    <w:rsid w:val="006C1214"/>
    <w:rsid w:val="006C28DF"/>
    <w:rsid w:val="006C4070"/>
    <w:rsid w:val="006C6CF0"/>
    <w:rsid w:val="006C7C60"/>
    <w:rsid w:val="006D17F8"/>
    <w:rsid w:val="006D1EC7"/>
    <w:rsid w:val="006D37FD"/>
    <w:rsid w:val="006D4273"/>
    <w:rsid w:val="006D470D"/>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B59"/>
    <w:rsid w:val="00816EFA"/>
    <w:rsid w:val="00817651"/>
    <w:rsid w:val="0082214E"/>
    <w:rsid w:val="00822785"/>
    <w:rsid w:val="00823159"/>
    <w:rsid w:val="00835652"/>
    <w:rsid w:val="00835693"/>
    <w:rsid w:val="0083570B"/>
    <w:rsid w:val="00835A72"/>
    <w:rsid w:val="00836705"/>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97CFF"/>
    <w:rsid w:val="008A0CA8"/>
    <w:rsid w:val="008A1383"/>
    <w:rsid w:val="008A186D"/>
    <w:rsid w:val="008A1BB4"/>
    <w:rsid w:val="008A1E66"/>
    <w:rsid w:val="008A21E1"/>
    <w:rsid w:val="008A7BE1"/>
    <w:rsid w:val="008B24EA"/>
    <w:rsid w:val="008B286F"/>
    <w:rsid w:val="008B2BC3"/>
    <w:rsid w:val="008B31FC"/>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1BBA"/>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06AA3"/>
    <w:rsid w:val="00910497"/>
    <w:rsid w:val="00911D17"/>
    <w:rsid w:val="009129F9"/>
    <w:rsid w:val="00913AFB"/>
    <w:rsid w:val="00914407"/>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3FD4"/>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339C"/>
    <w:rsid w:val="00AD5575"/>
    <w:rsid w:val="00AD7D45"/>
    <w:rsid w:val="00AE0B35"/>
    <w:rsid w:val="00AE2DA8"/>
    <w:rsid w:val="00AE38B0"/>
    <w:rsid w:val="00AE78E0"/>
    <w:rsid w:val="00AE7B79"/>
    <w:rsid w:val="00AF03F4"/>
    <w:rsid w:val="00AF14A9"/>
    <w:rsid w:val="00AF180B"/>
    <w:rsid w:val="00AF3002"/>
    <w:rsid w:val="00AF387A"/>
    <w:rsid w:val="00AF40BE"/>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4CAB"/>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0F88"/>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2B6"/>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022C"/>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17097"/>
    <w:rsid w:val="00E20340"/>
    <w:rsid w:val="00E226D0"/>
    <w:rsid w:val="00E22CAD"/>
    <w:rsid w:val="00E23284"/>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04D5"/>
    <w:rsid w:val="00E83054"/>
    <w:rsid w:val="00E8323F"/>
    <w:rsid w:val="00E847DA"/>
    <w:rsid w:val="00E849A9"/>
    <w:rsid w:val="00E84F49"/>
    <w:rsid w:val="00E860AE"/>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6778"/>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A97"/>
    <w:rsid w:val="00F76BDD"/>
    <w:rsid w:val="00F77D55"/>
    <w:rsid w:val="00F806E7"/>
    <w:rsid w:val="00F80C78"/>
    <w:rsid w:val="00F82F81"/>
    <w:rsid w:val="00F9049C"/>
    <w:rsid w:val="00F90765"/>
    <w:rsid w:val="00F90D24"/>
    <w:rsid w:val="00F911BC"/>
    <w:rsid w:val="00F9259D"/>
    <w:rsid w:val="00F93889"/>
    <w:rsid w:val="00F948A3"/>
    <w:rsid w:val="00F9619E"/>
    <w:rsid w:val="00F9727F"/>
    <w:rsid w:val="00F97314"/>
    <w:rsid w:val="00FA1C51"/>
    <w:rsid w:val="00FA4385"/>
    <w:rsid w:val="00FA4E36"/>
    <w:rsid w:val="00FA637F"/>
    <w:rsid w:val="00FA6B5B"/>
    <w:rsid w:val="00FA7364"/>
    <w:rsid w:val="00FB0F9F"/>
    <w:rsid w:val="00FB4010"/>
    <w:rsid w:val="00FB55DB"/>
    <w:rsid w:val="00FB5EAB"/>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F25"/>
    <w:rsid w:val="00FD5D34"/>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 w:type="paragraph" w:styleId="Corpodetexto3">
    <w:name w:val="Body Text 3"/>
    <w:basedOn w:val="Normal"/>
    <w:link w:val="Corpodetexto3Char1"/>
    <w:uiPriority w:val="99"/>
    <w:rsid w:val="000D5F32"/>
    <w:pPr>
      <w:suppressAutoHyphens w:val="0"/>
      <w:autoSpaceDE w:val="0"/>
      <w:autoSpaceDN w:val="0"/>
      <w:adjustRightInd w:val="0"/>
      <w:jc w:val="both"/>
    </w:pPr>
    <w:rPr>
      <w:rFonts w:ascii="Liberation Serif" w:hAnsi="Liberation Serif"/>
      <w:b/>
      <w:bCs/>
      <w:lang w:eastAsia="pt-BR"/>
    </w:rPr>
  </w:style>
  <w:style w:type="character" w:customStyle="1" w:styleId="Corpodetexto3Char">
    <w:name w:val="Corpo de texto 3 Char"/>
    <w:basedOn w:val="Fontepargpadro"/>
    <w:uiPriority w:val="99"/>
    <w:semiHidden/>
    <w:rsid w:val="000D5F32"/>
    <w:rPr>
      <w:sz w:val="16"/>
      <w:szCs w:val="16"/>
      <w:lang w:eastAsia="ar-SA"/>
    </w:rPr>
  </w:style>
  <w:style w:type="character" w:customStyle="1" w:styleId="Corpodetexto3Char1">
    <w:name w:val="Corpo de texto 3 Char1"/>
    <w:basedOn w:val="Fontepargpadro"/>
    <w:link w:val="Corpodetexto3"/>
    <w:uiPriority w:val="99"/>
    <w:rsid w:val="000D5F32"/>
    <w:rPr>
      <w:rFonts w:ascii="Liberation Serif" w:hAnsi="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hyperlink" Target="mailto:Meioambiente@ajuricaba.rs.gov.br" TargetMode="Externa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yperlink" Target="mailto:agricultura@ajuricaba.rs.gov.br" TargetMode="Externa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28" Type="http://schemas.openxmlformats.org/officeDocument/2006/relationships/fontTable" Target="fontTable.xm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49F3-68F6-41DF-953F-A4F2A1C7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25</Pages>
  <Words>13713</Words>
  <Characters>74052</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87590</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39</cp:revision>
  <cp:lastPrinted>2024-11-27T11:05:00Z</cp:lastPrinted>
  <dcterms:created xsi:type="dcterms:W3CDTF">2026-02-05T18:44:00Z</dcterms:created>
  <dcterms:modified xsi:type="dcterms:W3CDTF">2026-02-06T16:58:00Z</dcterms:modified>
</cp:coreProperties>
</file>