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79D3E8C9" w:rsidR="0067065D" w:rsidRPr="00EE62F3" w:rsidRDefault="00EE62F3" w:rsidP="0067065D">
      <w:pPr>
        <w:keepNext/>
        <w:jc w:val="center"/>
        <w:rPr>
          <w:b/>
          <w:sz w:val="24"/>
          <w:szCs w:val="24"/>
        </w:rPr>
      </w:pPr>
      <w:r w:rsidRPr="00EE62F3">
        <w:rPr>
          <w:b/>
          <w:sz w:val="24"/>
          <w:szCs w:val="24"/>
        </w:rPr>
        <w:t>EDITAL Nº 130</w:t>
      </w:r>
      <w:r w:rsidR="0067065D" w:rsidRPr="00EE62F3">
        <w:rPr>
          <w:b/>
          <w:sz w:val="24"/>
          <w:szCs w:val="24"/>
        </w:rPr>
        <w:t>/202</w:t>
      </w:r>
      <w:r w:rsidR="00324939" w:rsidRPr="00EE62F3">
        <w:rPr>
          <w:b/>
          <w:sz w:val="24"/>
          <w:szCs w:val="24"/>
        </w:rPr>
        <w:t>5</w:t>
      </w:r>
      <w:r w:rsidR="0067065D" w:rsidRPr="00EE62F3">
        <w:rPr>
          <w:b/>
          <w:sz w:val="24"/>
          <w:szCs w:val="24"/>
        </w:rPr>
        <w:t>.</w:t>
      </w:r>
    </w:p>
    <w:p w14:paraId="3959B70D" w14:textId="24822D94" w:rsidR="0067065D" w:rsidRPr="00EE62F3" w:rsidRDefault="00EE62F3" w:rsidP="0067065D">
      <w:pPr>
        <w:keepNext/>
        <w:jc w:val="center"/>
        <w:rPr>
          <w:b/>
          <w:sz w:val="24"/>
          <w:szCs w:val="24"/>
        </w:rPr>
      </w:pPr>
      <w:r w:rsidRPr="00EE62F3">
        <w:rPr>
          <w:b/>
          <w:sz w:val="24"/>
          <w:szCs w:val="24"/>
        </w:rPr>
        <w:t>PROCESSO Nº 134</w:t>
      </w:r>
      <w:r w:rsidR="0067065D" w:rsidRPr="00EE62F3">
        <w:rPr>
          <w:b/>
          <w:sz w:val="24"/>
          <w:szCs w:val="24"/>
        </w:rPr>
        <w:t>/202</w:t>
      </w:r>
      <w:r w:rsidR="00324939" w:rsidRPr="00EE62F3">
        <w:rPr>
          <w:b/>
          <w:sz w:val="24"/>
          <w:szCs w:val="24"/>
        </w:rPr>
        <w:t>5</w:t>
      </w:r>
      <w:r w:rsidR="0067065D" w:rsidRPr="00EE62F3">
        <w:rPr>
          <w:b/>
          <w:sz w:val="24"/>
          <w:szCs w:val="24"/>
        </w:rPr>
        <w:t>.</w:t>
      </w:r>
    </w:p>
    <w:p w14:paraId="41D0502E" w14:textId="442D06BA" w:rsidR="0067065D" w:rsidRPr="00EE62F3" w:rsidRDefault="00EE62F3" w:rsidP="0067065D">
      <w:pPr>
        <w:keepNext/>
        <w:jc w:val="center"/>
        <w:rPr>
          <w:b/>
          <w:sz w:val="24"/>
          <w:szCs w:val="24"/>
        </w:rPr>
      </w:pPr>
      <w:r w:rsidRPr="00EE62F3">
        <w:rPr>
          <w:b/>
          <w:sz w:val="24"/>
          <w:szCs w:val="24"/>
        </w:rPr>
        <w:t>PREGÃO Nº 67</w:t>
      </w:r>
      <w:r w:rsidR="0067065D" w:rsidRPr="00EE62F3">
        <w:rPr>
          <w:b/>
          <w:sz w:val="24"/>
          <w:szCs w:val="24"/>
        </w:rPr>
        <w:t>/202</w:t>
      </w:r>
      <w:r w:rsidR="00324939" w:rsidRPr="00EE62F3">
        <w:rPr>
          <w:b/>
          <w:sz w:val="24"/>
          <w:szCs w:val="24"/>
        </w:rPr>
        <w:t>5</w:t>
      </w:r>
      <w:r w:rsidR="0067065D" w:rsidRPr="00EE62F3">
        <w:rPr>
          <w:b/>
          <w:sz w:val="24"/>
          <w:szCs w:val="24"/>
        </w:rPr>
        <w:t xml:space="preserve"> - </w:t>
      </w:r>
      <w:r w:rsidR="0067065D" w:rsidRPr="00EE62F3">
        <w:rPr>
          <w:b/>
          <w:i/>
          <w:sz w:val="24"/>
          <w:szCs w:val="24"/>
        </w:rPr>
        <w:t>Eletrônico</w:t>
      </w:r>
      <w:r w:rsidR="0067065D" w:rsidRPr="00EE62F3">
        <w:rPr>
          <w:b/>
          <w:sz w:val="24"/>
          <w:szCs w:val="24"/>
        </w:rPr>
        <w:t>.</w:t>
      </w:r>
    </w:p>
    <w:p w14:paraId="6FA0C21C" w14:textId="77777777" w:rsidR="00E2122E" w:rsidRPr="009F18B0" w:rsidRDefault="00E2122E" w:rsidP="009F18B0">
      <w:pPr>
        <w:jc w:val="center"/>
        <w:rPr>
          <w:sz w:val="24"/>
          <w:szCs w:val="24"/>
        </w:rPr>
      </w:pPr>
    </w:p>
    <w:p w14:paraId="05439E5E" w14:textId="02DDFCF4"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w:t>
      </w:r>
      <w:r w:rsidRPr="0089481F">
        <w:rPr>
          <w:sz w:val="24"/>
          <w:szCs w:val="24"/>
        </w:rPr>
        <w:t xml:space="preserve">tipo </w:t>
      </w:r>
      <w:r w:rsidRPr="0089481F">
        <w:rPr>
          <w:b/>
          <w:sz w:val="24"/>
          <w:szCs w:val="24"/>
        </w:rPr>
        <w:t xml:space="preserve">MENOR PREÇO </w:t>
      </w:r>
      <w:r w:rsidR="0089481F" w:rsidRPr="0089481F">
        <w:rPr>
          <w:b/>
          <w:sz w:val="24"/>
          <w:szCs w:val="24"/>
        </w:rPr>
        <w:t>POR LOTE</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303E98AF"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EE62F3">
        <w:rPr>
          <w:b/>
          <w:i/>
          <w:sz w:val="24"/>
          <w:szCs w:val="24"/>
          <w:u w:val="single"/>
        </w:rPr>
        <w:t>exclusiva</w:t>
      </w:r>
      <w:r w:rsidR="00052EB1" w:rsidRPr="00EE62F3">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24570257"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BE5863">
        <w:rPr>
          <w:b/>
          <w:sz w:val="24"/>
          <w:szCs w:val="24"/>
        </w:rPr>
        <w:t xml:space="preserve">a aquisição de </w:t>
      </w:r>
      <w:r w:rsidR="00BE5863" w:rsidRPr="00BE5863">
        <w:rPr>
          <w:b/>
          <w:sz w:val="24"/>
          <w:szCs w:val="24"/>
        </w:rPr>
        <w:t>uniformes para a banda marcial de Ajuricaba e camisetas aos</w:t>
      </w:r>
      <w:r w:rsidR="005E5F02">
        <w:rPr>
          <w:b/>
          <w:sz w:val="24"/>
          <w:szCs w:val="24"/>
        </w:rPr>
        <w:t xml:space="preserve"> profissionais da educação e</w:t>
      </w:r>
      <w:r w:rsidR="00420362">
        <w:rPr>
          <w:b/>
          <w:sz w:val="24"/>
          <w:szCs w:val="24"/>
        </w:rPr>
        <w:t xml:space="preserve"> membros do conselho municipal do meio ambiente de </w:t>
      </w:r>
      <w:r w:rsidR="007C49B1">
        <w:rPr>
          <w:b/>
          <w:sz w:val="24"/>
          <w:szCs w:val="24"/>
        </w:rPr>
        <w:t>Ajuricaba</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14:paraId="16262A61" w14:textId="389E7C23" w:rsidR="0067065D" w:rsidRPr="00764DEF" w:rsidRDefault="0067065D" w:rsidP="0067065D">
      <w:pPr>
        <w:pStyle w:val="Recuodecorpodetexto"/>
        <w:tabs>
          <w:tab w:val="left" w:pos="1418"/>
        </w:tabs>
        <w:spacing w:before="240" w:after="0"/>
        <w:ind w:left="0"/>
        <w:jc w:val="both"/>
        <w:rPr>
          <w:b/>
          <w:sz w:val="24"/>
          <w:szCs w:val="24"/>
          <w:lang w:eastAsia="pt-BR"/>
        </w:rPr>
      </w:pPr>
      <w:r w:rsidRPr="00764DEF">
        <w:rPr>
          <w:b/>
          <w:sz w:val="24"/>
          <w:szCs w:val="24"/>
        </w:rPr>
        <w:t>2.1.</w:t>
      </w:r>
      <w:r w:rsidRPr="00764DEF">
        <w:rPr>
          <w:sz w:val="24"/>
          <w:szCs w:val="24"/>
        </w:rPr>
        <w:t xml:space="preserve"> D</w:t>
      </w:r>
      <w:r w:rsidRPr="00764DEF">
        <w:rPr>
          <w:sz w:val="24"/>
          <w:szCs w:val="24"/>
          <w:lang w:eastAsia="pt-BR"/>
        </w:rPr>
        <w:t xml:space="preserve">ata e hora limites recebimento de propostas: </w:t>
      </w:r>
      <w:r w:rsidR="00572B1E">
        <w:rPr>
          <w:b/>
          <w:sz w:val="24"/>
          <w:szCs w:val="24"/>
          <w:lang w:eastAsia="pt-BR"/>
        </w:rPr>
        <w:t>04</w:t>
      </w:r>
      <w:r w:rsidRPr="00764DEF">
        <w:rPr>
          <w:b/>
          <w:sz w:val="24"/>
          <w:szCs w:val="24"/>
          <w:lang w:eastAsia="pt-BR"/>
        </w:rPr>
        <w:t xml:space="preserve"> de </w:t>
      </w:r>
      <w:r w:rsidR="00764DEF" w:rsidRPr="00764DEF">
        <w:rPr>
          <w:b/>
          <w:sz w:val="24"/>
          <w:szCs w:val="24"/>
          <w:lang w:eastAsia="pt-BR"/>
        </w:rPr>
        <w:t xml:space="preserve">agosto de 2025, às </w:t>
      </w:r>
      <w:r w:rsidR="000A75C1">
        <w:rPr>
          <w:b/>
          <w:sz w:val="24"/>
          <w:szCs w:val="24"/>
          <w:lang w:eastAsia="pt-BR"/>
        </w:rPr>
        <w:t>08</w:t>
      </w:r>
      <w:r w:rsidRPr="00764DEF">
        <w:rPr>
          <w:b/>
          <w:sz w:val="24"/>
          <w:szCs w:val="24"/>
          <w:lang w:eastAsia="pt-BR"/>
        </w:rPr>
        <w:t>h</w:t>
      </w:r>
      <w:r w:rsidR="000A75C1">
        <w:rPr>
          <w:b/>
          <w:sz w:val="24"/>
          <w:szCs w:val="24"/>
          <w:lang w:eastAsia="pt-BR"/>
        </w:rPr>
        <w:t>20</w:t>
      </w:r>
      <w:r w:rsidRPr="00764DEF">
        <w:rPr>
          <w:b/>
          <w:sz w:val="24"/>
          <w:szCs w:val="24"/>
          <w:lang w:eastAsia="pt-BR"/>
        </w:rPr>
        <w:t>min.</w:t>
      </w:r>
    </w:p>
    <w:p w14:paraId="513480BD" w14:textId="45C6E822" w:rsidR="0067065D" w:rsidRPr="00764DEF" w:rsidRDefault="0067065D" w:rsidP="0067065D">
      <w:pPr>
        <w:pStyle w:val="Default"/>
        <w:jc w:val="both"/>
        <w:rPr>
          <w:rFonts w:ascii="Times New Roman" w:hAnsi="Times New Roman" w:cs="Times New Roman"/>
          <w:color w:val="auto"/>
        </w:rPr>
      </w:pPr>
      <w:r w:rsidRPr="00764DEF">
        <w:rPr>
          <w:rFonts w:ascii="Times New Roman" w:hAnsi="Times New Roman" w:cs="Times New Roman"/>
          <w:b/>
          <w:color w:val="auto"/>
          <w:lang w:eastAsia="ar-SA"/>
        </w:rPr>
        <w:t>2.2.</w:t>
      </w:r>
      <w:r w:rsidRPr="00764DEF">
        <w:rPr>
          <w:color w:val="auto"/>
        </w:rPr>
        <w:t xml:space="preserve"> </w:t>
      </w:r>
      <w:r w:rsidRPr="00764DEF">
        <w:rPr>
          <w:rFonts w:ascii="Times New Roman" w:hAnsi="Times New Roman" w:cs="Times New Roman"/>
          <w:color w:val="auto"/>
        </w:rPr>
        <w:t xml:space="preserve">Data e hora da disputa de preços: </w:t>
      </w:r>
      <w:r w:rsidR="00572B1E">
        <w:rPr>
          <w:rFonts w:ascii="Times New Roman" w:hAnsi="Times New Roman" w:cs="Times New Roman"/>
          <w:b/>
          <w:color w:val="auto"/>
        </w:rPr>
        <w:t>04</w:t>
      </w:r>
      <w:r w:rsidRPr="00764DEF">
        <w:rPr>
          <w:rFonts w:ascii="Times New Roman" w:hAnsi="Times New Roman" w:cs="Times New Roman"/>
          <w:b/>
          <w:color w:val="auto"/>
        </w:rPr>
        <w:t xml:space="preserve"> de </w:t>
      </w:r>
      <w:r w:rsidR="00764DEF" w:rsidRPr="00764DEF">
        <w:rPr>
          <w:rFonts w:ascii="Times New Roman" w:hAnsi="Times New Roman" w:cs="Times New Roman"/>
          <w:b/>
          <w:color w:val="auto"/>
        </w:rPr>
        <w:t>agosto</w:t>
      </w:r>
      <w:r w:rsidRPr="00764DEF">
        <w:rPr>
          <w:rFonts w:ascii="Times New Roman" w:hAnsi="Times New Roman" w:cs="Times New Roman"/>
          <w:b/>
          <w:color w:val="auto"/>
        </w:rPr>
        <w:t xml:space="preserve"> de 2025, às </w:t>
      </w:r>
      <w:r w:rsidR="000A75C1">
        <w:rPr>
          <w:rFonts w:ascii="Times New Roman" w:hAnsi="Times New Roman" w:cs="Times New Roman"/>
          <w:b/>
          <w:color w:val="auto"/>
        </w:rPr>
        <w:t>08</w:t>
      </w:r>
      <w:r w:rsidR="00764DEF" w:rsidRPr="00764DEF">
        <w:rPr>
          <w:rFonts w:ascii="Times New Roman" w:hAnsi="Times New Roman" w:cs="Times New Roman"/>
          <w:b/>
          <w:color w:val="auto"/>
        </w:rPr>
        <w:t>h</w:t>
      </w:r>
      <w:r w:rsidR="000A75C1">
        <w:rPr>
          <w:rFonts w:ascii="Times New Roman" w:hAnsi="Times New Roman" w:cs="Times New Roman"/>
          <w:b/>
          <w:color w:val="auto"/>
        </w:rPr>
        <w:t>30min</w:t>
      </w:r>
      <w:r w:rsidR="00764DEF" w:rsidRPr="00764DEF">
        <w:rPr>
          <w:rFonts w:ascii="Times New Roman" w:hAnsi="Times New Roman" w:cs="Times New Roman"/>
          <w:b/>
          <w:color w:val="auto"/>
        </w:rPr>
        <w:t>.</w:t>
      </w:r>
    </w:p>
    <w:p w14:paraId="663BA0A9" w14:textId="77777777"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14:paraId="18821A11" w14:textId="22D8085A"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5403BE">
        <w:rPr>
          <w:sz w:val="24"/>
          <w:szCs w:val="24"/>
        </w:rPr>
        <w:t xml:space="preserve">será de </w:t>
      </w:r>
      <w:r w:rsidR="005403BE" w:rsidRPr="005403BE">
        <w:rPr>
          <w:b/>
          <w:sz w:val="24"/>
          <w:szCs w:val="24"/>
        </w:rPr>
        <w:t>R$ 0,50</w:t>
      </w:r>
      <w:r w:rsidRPr="005403BE">
        <w:rPr>
          <w:b/>
          <w:sz w:val="24"/>
          <w:szCs w:val="24"/>
        </w:rPr>
        <w:t xml:space="preserve"> (</w:t>
      </w:r>
      <w:r w:rsidR="005403BE" w:rsidRPr="005403BE">
        <w:rPr>
          <w:b/>
          <w:sz w:val="24"/>
          <w:szCs w:val="24"/>
        </w:rPr>
        <w:t xml:space="preserve">cinquenta </w:t>
      </w:r>
      <w:r w:rsidRPr="005403BE">
        <w:rPr>
          <w:b/>
          <w:sz w:val="24"/>
          <w:szCs w:val="24"/>
        </w:rPr>
        <w:t>centavo</w:t>
      </w:r>
      <w:r w:rsidR="005403BE" w:rsidRPr="005403BE">
        <w:rPr>
          <w:b/>
          <w:sz w:val="24"/>
          <w:szCs w:val="24"/>
        </w:rPr>
        <w:t>s</w:t>
      </w:r>
      <w:r w:rsidRPr="005403BE">
        <w:rPr>
          <w:b/>
          <w:sz w:val="24"/>
          <w:szCs w:val="24"/>
        </w:rPr>
        <w:t>).</w:t>
      </w:r>
    </w:p>
    <w:p w14:paraId="522EB6E5" w14:textId="77777777"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4F3FA6">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4F3FA6">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4F3FA6">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bookmarkStart w:id="0" w:name="_GoBack"/>
      <w:bookmarkEnd w:id="0"/>
    </w:p>
    <w:p w14:paraId="235E20EF" w14:textId="77777777"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47E1718F"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8E7233">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14:paraId="7CC887C0" w14:textId="77777777"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14:paraId="7FABC5FE"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14:paraId="40C1E193" w14:textId="77777777"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14:paraId="5706972C" w14:textId="1040A2DB"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 xml:space="preserve">MENOR PREÇO </w:t>
      </w:r>
      <w:r w:rsidR="0089481F">
        <w:rPr>
          <w:rFonts w:ascii="Times New Roman" w:hAnsi="Times New Roman" w:cs="Times New Roman"/>
          <w:b/>
        </w:rPr>
        <w:t>POR LOTE</w:t>
      </w:r>
      <w:r w:rsidRPr="0092276F">
        <w:rPr>
          <w:rFonts w:ascii="Times New Roman" w:hAnsi="Times New Roman" w:cs="Times New Roman"/>
        </w:rPr>
        <w:t>.</w:t>
      </w:r>
    </w:p>
    <w:p w14:paraId="32E249C1" w14:textId="77777777"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14:paraId="1C636FF5" w14:textId="77777777"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14:paraId="2DCADB74" w14:textId="77777777"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79A94267" w14:textId="77777777" w:rsidR="00D5374F" w:rsidRDefault="00D5374F" w:rsidP="0029480A">
      <w:pPr>
        <w:autoSpaceDE w:val="0"/>
        <w:autoSpaceDN w:val="0"/>
        <w:adjustRightInd w:val="0"/>
        <w:spacing w:after="120"/>
        <w:ind w:firstLine="708"/>
        <w:jc w:val="both"/>
        <w:rPr>
          <w:b/>
          <w:color w:val="000000"/>
          <w:sz w:val="24"/>
          <w:szCs w:val="24"/>
          <w:u w:val="single"/>
        </w:rPr>
      </w:pPr>
    </w:p>
    <w:p w14:paraId="6508DEBC" w14:textId="4F61E55F"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lastRenderedPageBreak/>
        <w:t>10.2.2. Regularidade fiscal e trabalhista:</w:t>
      </w:r>
    </w:p>
    <w:p w14:paraId="2055C5EA"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29480A">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3239D27B" w:rsidR="00227CE6"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0738CC72" w14:textId="77777777" w:rsidR="0029480A" w:rsidRPr="00D5374F" w:rsidRDefault="0029480A" w:rsidP="0029480A">
      <w:pPr>
        <w:autoSpaceDE w:val="0"/>
        <w:autoSpaceDN w:val="0"/>
        <w:adjustRightInd w:val="0"/>
        <w:spacing w:before="240"/>
        <w:ind w:firstLine="709"/>
        <w:jc w:val="both"/>
        <w:rPr>
          <w:rFonts w:eastAsia="Calibri"/>
          <w:b/>
          <w:bCs/>
          <w:sz w:val="24"/>
          <w:szCs w:val="24"/>
          <w:u w:val="single"/>
          <w:lang w:eastAsia="en-US"/>
        </w:rPr>
      </w:pPr>
      <w:r w:rsidRPr="00D5374F">
        <w:rPr>
          <w:rFonts w:eastAsia="Calibri"/>
          <w:b/>
          <w:bCs/>
          <w:sz w:val="24"/>
          <w:szCs w:val="24"/>
          <w:u w:val="single"/>
          <w:lang w:eastAsia="en-US"/>
        </w:rPr>
        <w:t>10.2.3. Qualificação técnico-profissional e técnico-operacional:</w:t>
      </w:r>
    </w:p>
    <w:p w14:paraId="08A65293" w14:textId="77777777" w:rsidR="00D52A2A" w:rsidRPr="00D5374F" w:rsidRDefault="0029480A" w:rsidP="00D52A2A">
      <w:pPr>
        <w:spacing w:before="240"/>
        <w:ind w:firstLine="708"/>
        <w:jc w:val="both"/>
        <w:rPr>
          <w:sz w:val="24"/>
          <w:szCs w:val="24"/>
        </w:rPr>
      </w:pPr>
      <w:bookmarkStart w:id="1" w:name="art67i"/>
      <w:bookmarkStart w:id="2" w:name="art67ii"/>
      <w:bookmarkEnd w:id="1"/>
      <w:bookmarkEnd w:id="2"/>
      <w:r w:rsidRPr="00D5374F">
        <w:rPr>
          <w:bCs/>
          <w:sz w:val="24"/>
          <w:szCs w:val="24"/>
        </w:rPr>
        <w:t>a</w:t>
      </w:r>
      <w:r w:rsidRPr="00D5374F">
        <w:rPr>
          <w:b/>
          <w:bCs/>
          <w:sz w:val="24"/>
          <w:szCs w:val="24"/>
        </w:rPr>
        <w:t>)</w:t>
      </w:r>
      <w:r w:rsidRPr="00D5374F">
        <w:rPr>
          <w:sz w:val="24"/>
          <w:szCs w:val="24"/>
        </w:rPr>
        <w:t xml:space="preserve"> </w:t>
      </w:r>
      <w:r w:rsidRPr="002C074E">
        <w:rPr>
          <w:b/>
          <w:sz w:val="24"/>
          <w:szCs w:val="24"/>
        </w:rPr>
        <w:t>Declaração de que o licitante tomou conhecimento de todas as informações e das condições e locais para o cumprimento das obrigações objeto da licitação.</w:t>
      </w:r>
      <w:r w:rsidRPr="00D5374F">
        <w:rPr>
          <w:sz w:val="24"/>
          <w:szCs w:val="24"/>
        </w:rPr>
        <w:t xml:space="preserve"> </w:t>
      </w:r>
    </w:p>
    <w:p w14:paraId="01851742" w14:textId="0A398379" w:rsidR="00D52A2A" w:rsidRPr="00D52A2A" w:rsidRDefault="00D52A2A" w:rsidP="00D52A2A">
      <w:pPr>
        <w:ind w:firstLine="708"/>
        <w:jc w:val="both"/>
        <w:rPr>
          <w:color w:val="FF0000"/>
          <w:sz w:val="24"/>
          <w:szCs w:val="24"/>
        </w:rPr>
      </w:pPr>
      <w:r w:rsidRPr="00D5374F">
        <w:rPr>
          <w:sz w:val="24"/>
          <w:szCs w:val="24"/>
        </w:rPr>
        <w:t xml:space="preserve">b) </w:t>
      </w:r>
      <w:r w:rsidRPr="002C074E">
        <w:rPr>
          <w:b/>
          <w:sz w:val="24"/>
          <w:szCs w:val="24"/>
        </w:rPr>
        <w:t xml:space="preserve">A empresa especializada deverá fornecer Documento de Declaração, comprometendo-se a cumprir </w:t>
      </w:r>
      <w:r w:rsidRPr="008F12A0">
        <w:rPr>
          <w:b/>
          <w:sz w:val="24"/>
          <w:szCs w:val="24"/>
          <w:highlight w:val="yellow"/>
        </w:rPr>
        <w:t xml:space="preserve">o prazo de entrega dos itens, sendo </w:t>
      </w:r>
      <w:r w:rsidRPr="005D3A6C">
        <w:rPr>
          <w:b/>
          <w:sz w:val="24"/>
          <w:szCs w:val="24"/>
          <w:highlight w:val="yellow"/>
        </w:rPr>
        <w:t xml:space="preserve">21 (vinte e um) </w:t>
      </w:r>
      <w:r w:rsidRPr="006558FF">
        <w:rPr>
          <w:b/>
          <w:sz w:val="24"/>
          <w:szCs w:val="24"/>
          <w:highlight w:val="yellow"/>
        </w:rPr>
        <w:t>dias após o recebimento do empenho</w:t>
      </w:r>
      <w:r w:rsidRPr="002C074E">
        <w:rPr>
          <w:b/>
          <w:sz w:val="24"/>
          <w:szCs w:val="24"/>
        </w:rPr>
        <w:t>.</w:t>
      </w:r>
    </w:p>
    <w:p w14:paraId="2D32C408" w14:textId="77777777"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14:paraId="0F972267"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A55C3C">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752E07">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752E07">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752E07">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752E07">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752E07">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752E07">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752E07">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752E07">
      <w:pPr>
        <w:widowControl w:val="0"/>
        <w:suppressAutoHyphens/>
        <w:autoSpaceDE w:val="0"/>
        <w:autoSpaceDN w:val="0"/>
        <w:adjustRightInd w:val="0"/>
        <w:spacing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A55C3C">
      <w:pPr>
        <w:spacing w:before="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2016"/>
        <w:gridCol w:w="7907"/>
      </w:tblGrid>
      <w:tr w:rsidR="00C6673B" w:rsidRPr="00B02C4F" w14:paraId="458B4A46" w14:textId="77777777" w:rsidTr="00572B1E">
        <w:trPr>
          <w:trHeight w:val="642"/>
          <w:jc w:val="center"/>
        </w:trPr>
        <w:tc>
          <w:tcPr>
            <w:tcW w:w="1742" w:type="dxa"/>
          </w:tcPr>
          <w:p w14:paraId="4FFB0541" w14:textId="77777777" w:rsidR="00C6673B" w:rsidRPr="00B02C4F" w:rsidRDefault="00C6673B" w:rsidP="00572B1E">
            <w:pPr>
              <w:overflowPunct w:val="0"/>
              <w:autoSpaceDE w:val="0"/>
              <w:autoSpaceDN w:val="0"/>
              <w:adjustRightInd w:val="0"/>
              <w:jc w:val="right"/>
              <w:textAlignment w:val="baseline"/>
              <w:rPr>
                <w:b/>
                <w:sz w:val="24"/>
                <w:szCs w:val="24"/>
              </w:rPr>
            </w:pPr>
            <w:r w:rsidRPr="00B02C4F">
              <w:rPr>
                <w:b/>
                <w:sz w:val="24"/>
                <w:szCs w:val="24"/>
              </w:rPr>
              <w:t>06</w:t>
            </w:r>
          </w:p>
          <w:p w14:paraId="6C056D8C" w14:textId="77777777" w:rsidR="00C6673B" w:rsidRPr="00B02C4F" w:rsidRDefault="00C6673B" w:rsidP="00572B1E">
            <w:pPr>
              <w:overflowPunct w:val="0"/>
              <w:autoSpaceDE w:val="0"/>
              <w:autoSpaceDN w:val="0"/>
              <w:adjustRightInd w:val="0"/>
              <w:jc w:val="right"/>
              <w:textAlignment w:val="baseline"/>
              <w:rPr>
                <w:b/>
                <w:sz w:val="24"/>
                <w:szCs w:val="24"/>
              </w:rPr>
            </w:pPr>
          </w:p>
          <w:p w14:paraId="27487305" w14:textId="77777777" w:rsidR="00C6673B" w:rsidRPr="00B02C4F" w:rsidRDefault="00C6673B" w:rsidP="00572B1E">
            <w:pPr>
              <w:overflowPunct w:val="0"/>
              <w:autoSpaceDE w:val="0"/>
              <w:autoSpaceDN w:val="0"/>
              <w:adjustRightInd w:val="0"/>
              <w:jc w:val="right"/>
              <w:textAlignment w:val="baseline"/>
              <w:rPr>
                <w:sz w:val="24"/>
                <w:szCs w:val="24"/>
              </w:rPr>
            </w:pPr>
            <w:r w:rsidRPr="00B02C4F">
              <w:rPr>
                <w:sz w:val="24"/>
                <w:szCs w:val="24"/>
              </w:rPr>
              <w:t>2023</w:t>
            </w:r>
          </w:p>
        </w:tc>
        <w:tc>
          <w:tcPr>
            <w:tcW w:w="7979" w:type="dxa"/>
          </w:tcPr>
          <w:p w14:paraId="217154AB" w14:textId="77777777" w:rsidR="00C6673B" w:rsidRPr="00B02C4F" w:rsidRDefault="00C6673B" w:rsidP="00572B1E">
            <w:pPr>
              <w:overflowPunct w:val="0"/>
              <w:autoSpaceDE w:val="0"/>
              <w:autoSpaceDN w:val="0"/>
              <w:adjustRightInd w:val="0"/>
              <w:jc w:val="both"/>
              <w:textAlignment w:val="baseline"/>
              <w:rPr>
                <w:b/>
                <w:sz w:val="24"/>
                <w:szCs w:val="24"/>
              </w:rPr>
            </w:pPr>
            <w:r w:rsidRPr="00B02C4F">
              <w:rPr>
                <w:b/>
                <w:sz w:val="24"/>
                <w:szCs w:val="24"/>
              </w:rPr>
              <w:t>SECRETARIA MUNICIPAL DE EDUCAÇÃO, CULTURA, TURISMO, DESPORTO E LAZER.</w:t>
            </w:r>
          </w:p>
          <w:p w14:paraId="13C9F366" w14:textId="77777777" w:rsidR="00C6673B" w:rsidRPr="00B02C4F" w:rsidRDefault="00C6673B" w:rsidP="00572B1E">
            <w:pPr>
              <w:overflowPunct w:val="0"/>
              <w:autoSpaceDE w:val="0"/>
              <w:autoSpaceDN w:val="0"/>
              <w:adjustRightInd w:val="0"/>
              <w:jc w:val="both"/>
              <w:textAlignment w:val="baseline"/>
              <w:rPr>
                <w:sz w:val="24"/>
                <w:szCs w:val="24"/>
              </w:rPr>
            </w:pPr>
            <w:r w:rsidRPr="00B02C4F">
              <w:rPr>
                <w:sz w:val="24"/>
                <w:szCs w:val="24"/>
              </w:rPr>
              <w:t>Coordenação das Atividades da Educação</w:t>
            </w:r>
          </w:p>
        </w:tc>
      </w:tr>
      <w:tr w:rsidR="00C6673B" w:rsidRPr="00B02C4F" w14:paraId="6744DF7D" w14:textId="77777777" w:rsidTr="00572B1E">
        <w:trPr>
          <w:trHeight w:val="642"/>
          <w:jc w:val="center"/>
        </w:trPr>
        <w:tc>
          <w:tcPr>
            <w:tcW w:w="1742" w:type="dxa"/>
          </w:tcPr>
          <w:p w14:paraId="0BAD3E71" w14:textId="77777777" w:rsidR="00C6673B" w:rsidRDefault="00C6673B" w:rsidP="00572B1E">
            <w:pPr>
              <w:overflowPunct w:val="0"/>
              <w:autoSpaceDE w:val="0"/>
              <w:autoSpaceDN w:val="0"/>
              <w:adjustRightInd w:val="0"/>
              <w:jc w:val="right"/>
              <w:textAlignment w:val="baseline"/>
              <w:rPr>
                <w:b/>
                <w:sz w:val="24"/>
                <w:szCs w:val="24"/>
              </w:rPr>
            </w:pPr>
            <w:r>
              <w:rPr>
                <w:b/>
                <w:sz w:val="24"/>
                <w:szCs w:val="24"/>
              </w:rPr>
              <w:t>09</w:t>
            </w:r>
          </w:p>
          <w:p w14:paraId="104134D1" w14:textId="77777777" w:rsidR="00C6673B" w:rsidRPr="00C6673B" w:rsidRDefault="00C6673B" w:rsidP="00572B1E">
            <w:pPr>
              <w:overflowPunct w:val="0"/>
              <w:autoSpaceDE w:val="0"/>
              <w:autoSpaceDN w:val="0"/>
              <w:adjustRightInd w:val="0"/>
              <w:jc w:val="right"/>
              <w:textAlignment w:val="baseline"/>
              <w:rPr>
                <w:sz w:val="24"/>
                <w:szCs w:val="24"/>
              </w:rPr>
            </w:pPr>
            <w:r>
              <w:rPr>
                <w:sz w:val="24"/>
                <w:szCs w:val="24"/>
              </w:rPr>
              <w:t>2117</w:t>
            </w:r>
          </w:p>
        </w:tc>
        <w:tc>
          <w:tcPr>
            <w:tcW w:w="7979" w:type="dxa"/>
          </w:tcPr>
          <w:p w14:paraId="3093FF82" w14:textId="77777777" w:rsidR="00C6673B" w:rsidRDefault="00C6673B" w:rsidP="00572B1E">
            <w:pPr>
              <w:overflowPunct w:val="0"/>
              <w:autoSpaceDE w:val="0"/>
              <w:autoSpaceDN w:val="0"/>
              <w:adjustRightInd w:val="0"/>
              <w:jc w:val="both"/>
              <w:textAlignment w:val="baseline"/>
              <w:rPr>
                <w:b/>
                <w:sz w:val="24"/>
                <w:szCs w:val="24"/>
              </w:rPr>
            </w:pPr>
            <w:r w:rsidRPr="00B02C4F">
              <w:rPr>
                <w:b/>
                <w:sz w:val="24"/>
                <w:szCs w:val="24"/>
              </w:rPr>
              <w:t>SECRETARIA MUNICIPAL DE</w:t>
            </w:r>
            <w:r>
              <w:rPr>
                <w:b/>
                <w:sz w:val="24"/>
                <w:szCs w:val="24"/>
              </w:rPr>
              <w:t xml:space="preserve"> AGRICULTURA E MEIO AMBIENTE</w:t>
            </w:r>
          </w:p>
          <w:p w14:paraId="38BDDFF0" w14:textId="77777777" w:rsidR="00C6673B" w:rsidRPr="00C6673B" w:rsidRDefault="00C6673B" w:rsidP="00572B1E">
            <w:pPr>
              <w:overflowPunct w:val="0"/>
              <w:autoSpaceDE w:val="0"/>
              <w:autoSpaceDN w:val="0"/>
              <w:adjustRightInd w:val="0"/>
              <w:jc w:val="both"/>
              <w:textAlignment w:val="baseline"/>
              <w:rPr>
                <w:sz w:val="24"/>
                <w:szCs w:val="24"/>
              </w:rPr>
            </w:pPr>
            <w:r>
              <w:rPr>
                <w:sz w:val="24"/>
                <w:szCs w:val="24"/>
              </w:rPr>
              <w:t>Desenvolver e Implementar Projetos e Atividades</w:t>
            </w:r>
          </w:p>
        </w:tc>
      </w:tr>
      <w:tr w:rsidR="00C6673B" w:rsidRPr="00B02C4F" w14:paraId="2E8BC6C3" w14:textId="77777777" w:rsidTr="00572B1E">
        <w:trPr>
          <w:trHeight w:val="80"/>
          <w:jc w:val="center"/>
        </w:trPr>
        <w:tc>
          <w:tcPr>
            <w:tcW w:w="1742" w:type="dxa"/>
          </w:tcPr>
          <w:p w14:paraId="583EAE6D" w14:textId="77777777" w:rsidR="00C6673B" w:rsidRPr="00B02C4F" w:rsidRDefault="00C6673B" w:rsidP="00572B1E">
            <w:pPr>
              <w:overflowPunct w:val="0"/>
              <w:autoSpaceDE w:val="0"/>
              <w:autoSpaceDN w:val="0"/>
              <w:adjustRightInd w:val="0"/>
              <w:jc w:val="right"/>
              <w:textAlignment w:val="baseline"/>
              <w:rPr>
                <w:b/>
                <w:sz w:val="24"/>
                <w:szCs w:val="24"/>
              </w:rPr>
            </w:pPr>
            <w:r w:rsidRPr="00B02C4F">
              <w:rPr>
                <w:b/>
                <w:sz w:val="24"/>
                <w:szCs w:val="24"/>
              </w:rPr>
              <w:t>3.3.90.30.23.00.00</w:t>
            </w:r>
          </w:p>
        </w:tc>
        <w:tc>
          <w:tcPr>
            <w:tcW w:w="7979" w:type="dxa"/>
          </w:tcPr>
          <w:p w14:paraId="77B67AA3" w14:textId="77777777" w:rsidR="00C6673B" w:rsidRPr="00B02C4F" w:rsidRDefault="00C6673B" w:rsidP="00572B1E">
            <w:pPr>
              <w:overflowPunct w:val="0"/>
              <w:autoSpaceDE w:val="0"/>
              <w:autoSpaceDN w:val="0"/>
              <w:adjustRightInd w:val="0"/>
              <w:jc w:val="both"/>
              <w:textAlignment w:val="baseline"/>
              <w:rPr>
                <w:b/>
                <w:sz w:val="24"/>
                <w:szCs w:val="24"/>
              </w:rPr>
            </w:pPr>
            <w:r w:rsidRPr="00B02C4F">
              <w:rPr>
                <w:b/>
                <w:sz w:val="24"/>
                <w:szCs w:val="24"/>
              </w:rPr>
              <w:t>Uniformes, Tecidos e Aviamentos</w:t>
            </w:r>
          </w:p>
        </w:tc>
      </w:tr>
    </w:tbl>
    <w:p w14:paraId="16E313DF" w14:textId="77777777"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EC0D5A">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EC0D5A">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752E07">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086CBDF2" w14:textId="77777777" w:rsidR="00EC0D5A" w:rsidRDefault="003C7EC8" w:rsidP="00EC0D5A">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79BDFBAB" w:rsidR="003C7EC8" w:rsidRDefault="003C7EC8" w:rsidP="00EC0D5A">
      <w:pPr>
        <w:autoSpaceDE w:val="0"/>
        <w:autoSpaceDN w:val="0"/>
        <w:adjustRightInd w:val="0"/>
        <w:spacing w:before="24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sidRPr="00A55C3C">
        <w:rPr>
          <w:sz w:val="24"/>
          <w:szCs w:val="24"/>
        </w:rPr>
        <w:t>espécie</w:t>
      </w:r>
      <w:r w:rsidRPr="00A55C3C">
        <w:rPr>
          <w:sz w:val="24"/>
          <w:szCs w:val="24"/>
        </w:rPr>
        <w:t>,</w:t>
      </w:r>
      <w:r w:rsidR="00E45212" w:rsidRPr="00A55C3C">
        <w:rPr>
          <w:sz w:val="24"/>
          <w:szCs w:val="24"/>
        </w:rPr>
        <w:t xml:space="preserve"> </w:t>
      </w:r>
      <w:r w:rsidR="001A0DB4" w:rsidRPr="00A55C3C">
        <w:rPr>
          <w:sz w:val="24"/>
          <w:szCs w:val="24"/>
        </w:rPr>
        <w:t xml:space="preserve">com data-base vinculada à data do orçamento estimado, sendo este datado dia </w:t>
      </w:r>
      <w:r w:rsidR="00A55C3C" w:rsidRPr="00A55C3C">
        <w:rPr>
          <w:sz w:val="24"/>
          <w:szCs w:val="24"/>
        </w:rPr>
        <w:t>11</w:t>
      </w:r>
      <w:r w:rsidR="001A0DB4" w:rsidRPr="00A55C3C">
        <w:rPr>
          <w:sz w:val="24"/>
          <w:szCs w:val="24"/>
        </w:rPr>
        <w:t xml:space="preserve"> de </w:t>
      </w:r>
      <w:r w:rsidR="00A55C3C" w:rsidRPr="00A55C3C">
        <w:rPr>
          <w:sz w:val="24"/>
          <w:szCs w:val="24"/>
        </w:rPr>
        <w:t>julho</w:t>
      </w:r>
      <w:r w:rsidR="001A0DB4" w:rsidRPr="00A55C3C">
        <w:rPr>
          <w:sz w:val="24"/>
          <w:szCs w:val="24"/>
        </w:rPr>
        <w:t xml:space="preserve"> de 20</w:t>
      </w:r>
      <w:r w:rsidR="00E868F4" w:rsidRPr="00A55C3C">
        <w:rPr>
          <w:sz w:val="24"/>
          <w:szCs w:val="24"/>
        </w:rPr>
        <w:t>25</w:t>
      </w:r>
      <w:r w:rsidR="001A0DB4" w:rsidRPr="00A55C3C">
        <w:rPr>
          <w:sz w:val="24"/>
          <w:szCs w:val="24"/>
        </w:rPr>
        <w:t>.</w:t>
      </w:r>
    </w:p>
    <w:p w14:paraId="4F2EEC94" w14:textId="77777777"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deixar de entregar a documentação exigida para o certame;</w:t>
      </w:r>
    </w:p>
    <w:p w14:paraId="160A68FC"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416AA58E" w14:textId="77777777"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4F074A36"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lastRenderedPageBreak/>
        <w:t>d) cumprimento das condições de reabilitação previstas no ato punitivo;</w:t>
      </w:r>
    </w:p>
    <w:p w14:paraId="456B3795" w14:textId="77777777"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 xml:space="preserve">qualquer incidente de acessos não autorizados aos dados pessoais, situações acidentais ou ilícitas </w:t>
      </w:r>
      <w:r w:rsidRPr="00681E08">
        <w:rPr>
          <w:color w:val="000000"/>
          <w:sz w:val="24"/>
          <w:szCs w:val="24"/>
        </w:rPr>
        <w:lastRenderedPageBreak/>
        <w:t>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lastRenderedPageBreak/>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65E45F06" w14:textId="20D4168E" w:rsidR="00B933F7" w:rsidRDefault="00871E60" w:rsidP="00EC281F">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00EC281F">
        <w:rPr>
          <w:color w:val="000000"/>
          <w:sz w:val="24"/>
          <w:szCs w:val="24"/>
        </w:rPr>
        <w:t>reços.</w:t>
      </w:r>
    </w:p>
    <w:p w14:paraId="037208A7" w14:textId="77777777" w:rsidR="00EC281F" w:rsidRPr="00EC281F" w:rsidRDefault="00EC281F" w:rsidP="00EC281F">
      <w:pPr>
        <w:autoSpaceDE w:val="0"/>
        <w:autoSpaceDN w:val="0"/>
        <w:adjustRightInd w:val="0"/>
        <w:ind w:firstLine="708"/>
        <w:rPr>
          <w:color w:val="000000"/>
          <w:sz w:val="24"/>
          <w:szCs w:val="24"/>
        </w:rPr>
      </w:pPr>
    </w:p>
    <w:p w14:paraId="051E6245" w14:textId="0EB62AA5"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963101">
        <w:rPr>
          <w:sz w:val="24"/>
          <w:szCs w:val="24"/>
        </w:rPr>
        <w:t>1</w:t>
      </w:r>
      <w:r w:rsidR="008B6182">
        <w:rPr>
          <w:sz w:val="24"/>
          <w:szCs w:val="24"/>
        </w:rPr>
        <w:t>8</w:t>
      </w:r>
      <w:r w:rsidR="00D468A2">
        <w:rPr>
          <w:sz w:val="24"/>
          <w:szCs w:val="24"/>
        </w:rPr>
        <w:t xml:space="preserve"> </w:t>
      </w:r>
      <w:r w:rsidR="007B0E7D" w:rsidRPr="00D468A2">
        <w:rPr>
          <w:sz w:val="24"/>
          <w:szCs w:val="24"/>
        </w:rPr>
        <w:t xml:space="preserve">de </w:t>
      </w:r>
      <w:r w:rsidR="00EC281F">
        <w:rPr>
          <w:sz w:val="24"/>
          <w:szCs w:val="24"/>
        </w:rPr>
        <w:t>julho</w:t>
      </w:r>
      <w:r w:rsidR="0029480A">
        <w:rPr>
          <w:sz w:val="24"/>
          <w:szCs w:val="24"/>
        </w:rPr>
        <w:t xml:space="preserve"> de 20</w:t>
      </w:r>
      <w:r w:rsidR="006162CE">
        <w:rPr>
          <w:sz w:val="24"/>
          <w:szCs w:val="24"/>
        </w:rPr>
        <w:t>25</w:t>
      </w:r>
      <w:r w:rsidRPr="00D468A2">
        <w:rPr>
          <w:sz w:val="24"/>
          <w:szCs w:val="24"/>
        </w:rPr>
        <w:t>.</w:t>
      </w:r>
    </w:p>
    <w:p w14:paraId="79AC928E" w14:textId="77777777" w:rsidR="006B2B32" w:rsidRPr="00D468A2" w:rsidRDefault="006B2B32" w:rsidP="006B2B32">
      <w:pPr>
        <w:overflowPunct w:val="0"/>
        <w:autoSpaceDE w:val="0"/>
        <w:autoSpaceDN w:val="0"/>
        <w:adjustRightInd w:val="0"/>
        <w:jc w:val="center"/>
        <w:textAlignment w:val="baseline"/>
        <w:rPr>
          <w:sz w:val="24"/>
          <w:szCs w:val="24"/>
        </w:rPr>
      </w:pPr>
    </w:p>
    <w:p w14:paraId="6C7F5934" w14:textId="77777777" w:rsidR="00D400C8" w:rsidRPr="00681E08" w:rsidRDefault="00D400C8" w:rsidP="006B2B32">
      <w:pPr>
        <w:overflowPunct w:val="0"/>
        <w:autoSpaceDE w:val="0"/>
        <w:autoSpaceDN w:val="0"/>
        <w:adjustRightInd w:val="0"/>
        <w:jc w:val="center"/>
        <w:textAlignment w:val="baseline"/>
        <w:rPr>
          <w:sz w:val="24"/>
          <w:szCs w:val="24"/>
        </w:rPr>
      </w:pPr>
    </w:p>
    <w:p w14:paraId="6C8E1766" w14:textId="77777777" w:rsidR="00D400C8" w:rsidRPr="00681E08" w:rsidRDefault="00D400C8" w:rsidP="006B2B32">
      <w:pPr>
        <w:overflowPunct w:val="0"/>
        <w:autoSpaceDE w:val="0"/>
        <w:autoSpaceDN w:val="0"/>
        <w:adjustRightInd w:val="0"/>
        <w:jc w:val="center"/>
        <w:textAlignment w:val="baseline"/>
        <w:rPr>
          <w:sz w:val="24"/>
          <w:szCs w:val="24"/>
        </w:rPr>
      </w:pPr>
    </w:p>
    <w:p w14:paraId="22249978" w14:textId="77777777" w:rsidR="006B2B32" w:rsidRDefault="006B2B32" w:rsidP="006B2B32">
      <w:pPr>
        <w:overflowPunct w:val="0"/>
        <w:autoSpaceDE w:val="0"/>
        <w:autoSpaceDN w:val="0"/>
        <w:adjustRightInd w:val="0"/>
        <w:jc w:val="center"/>
        <w:textAlignment w:val="baseline"/>
        <w:rPr>
          <w:sz w:val="24"/>
          <w:szCs w:val="24"/>
        </w:rPr>
      </w:pPr>
    </w:p>
    <w:p w14:paraId="71205C58" w14:textId="77777777" w:rsidR="006D24BC" w:rsidRDefault="006D24BC" w:rsidP="006B2B32">
      <w:pPr>
        <w:overflowPunct w:val="0"/>
        <w:autoSpaceDE w:val="0"/>
        <w:autoSpaceDN w:val="0"/>
        <w:adjustRightInd w:val="0"/>
        <w:jc w:val="center"/>
        <w:textAlignment w:val="baseline"/>
        <w:rPr>
          <w:sz w:val="24"/>
          <w:szCs w:val="24"/>
        </w:rPr>
      </w:pPr>
    </w:p>
    <w:p w14:paraId="01838E50" w14:textId="77777777" w:rsidR="006D24BC" w:rsidRDefault="006D24BC" w:rsidP="006B2B32">
      <w:pPr>
        <w:overflowPunct w:val="0"/>
        <w:autoSpaceDE w:val="0"/>
        <w:autoSpaceDN w:val="0"/>
        <w:adjustRightInd w:val="0"/>
        <w:jc w:val="center"/>
        <w:textAlignment w:val="baseline"/>
        <w:rPr>
          <w:sz w:val="24"/>
          <w:szCs w:val="24"/>
        </w:rPr>
      </w:pPr>
    </w:p>
    <w:p w14:paraId="2EF74DBC" w14:textId="77777777" w:rsidR="006D24BC" w:rsidRDefault="006D24BC" w:rsidP="006B2B32">
      <w:pPr>
        <w:overflowPunct w:val="0"/>
        <w:autoSpaceDE w:val="0"/>
        <w:autoSpaceDN w:val="0"/>
        <w:adjustRightInd w:val="0"/>
        <w:jc w:val="center"/>
        <w:textAlignment w:val="baseline"/>
        <w:rPr>
          <w:sz w:val="24"/>
          <w:szCs w:val="24"/>
        </w:rPr>
      </w:pPr>
    </w:p>
    <w:p w14:paraId="606DE164" w14:textId="77777777" w:rsidR="006D24BC" w:rsidRPr="00681E08" w:rsidRDefault="006D24BC" w:rsidP="006B2B32">
      <w:pPr>
        <w:overflowPunct w:val="0"/>
        <w:autoSpaceDE w:val="0"/>
        <w:autoSpaceDN w:val="0"/>
        <w:adjustRightInd w:val="0"/>
        <w:jc w:val="center"/>
        <w:textAlignment w:val="baseline"/>
        <w:rPr>
          <w:sz w:val="24"/>
          <w:szCs w:val="24"/>
        </w:rPr>
      </w:pPr>
    </w:p>
    <w:p w14:paraId="726C923A" w14:textId="77777777" w:rsidR="00635C13" w:rsidRPr="0029056B" w:rsidRDefault="00635C13" w:rsidP="00635C13">
      <w:pPr>
        <w:jc w:val="center"/>
        <w:rPr>
          <w:sz w:val="24"/>
          <w:szCs w:val="24"/>
        </w:rPr>
      </w:pPr>
    </w:p>
    <w:p w14:paraId="4A32BBF2" w14:textId="77777777" w:rsidR="00635C13" w:rsidRPr="0029056B" w:rsidRDefault="00635C13" w:rsidP="00635C13">
      <w:pPr>
        <w:jc w:val="center"/>
        <w:rPr>
          <w:sz w:val="24"/>
          <w:szCs w:val="24"/>
        </w:rPr>
      </w:pPr>
    </w:p>
    <w:p w14:paraId="17611CF1" w14:textId="77777777" w:rsidR="00635C13" w:rsidRPr="0029056B" w:rsidRDefault="00635C13" w:rsidP="00635C13">
      <w:pPr>
        <w:jc w:val="center"/>
        <w:rPr>
          <w:sz w:val="24"/>
          <w:szCs w:val="24"/>
        </w:rPr>
      </w:pPr>
      <w:r>
        <w:rPr>
          <w:sz w:val="24"/>
          <w:szCs w:val="24"/>
        </w:rPr>
        <w:t>_______________________________</w:t>
      </w:r>
    </w:p>
    <w:p w14:paraId="039FFDDB" w14:textId="77777777" w:rsidR="00635C13" w:rsidRPr="0029056B" w:rsidRDefault="00635C13" w:rsidP="00635C13">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635C13">
      <w:pPr>
        <w:jc w:val="center"/>
        <w:rPr>
          <w:sz w:val="24"/>
          <w:szCs w:val="24"/>
        </w:rPr>
      </w:pPr>
      <w:r w:rsidRPr="0029056B">
        <w:rPr>
          <w:sz w:val="24"/>
          <w:szCs w:val="24"/>
        </w:rPr>
        <w:t>Prefeito.</w:t>
      </w:r>
    </w:p>
    <w:p w14:paraId="747FEF2A" w14:textId="77777777" w:rsidR="006B2B32" w:rsidRPr="00681E08" w:rsidRDefault="006B2B32" w:rsidP="00AC02C9">
      <w:pPr>
        <w:overflowPunct w:val="0"/>
        <w:autoSpaceDE w:val="0"/>
        <w:autoSpaceDN w:val="0"/>
        <w:adjustRightInd w:val="0"/>
        <w:jc w:val="right"/>
        <w:textAlignment w:val="baseline"/>
        <w:rPr>
          <w:sz w:val="24"/>
          <w:szCs w:val="24"/>
        </w:rPr>
      </w:pPr>
    </w:p>
    <w:p w14:paraId="6B0716F7" w14:textId="77777777"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pPr>
        <w:rPr>
          <w:sz w:val="24"/>
          <w:szCs w:val="24"/>
        </w:rPr>
      </w:pPr>
      <w:r>
        <w:rPr>
          <w:sz w:val="24"/>
          <w:szCs w:val="24"/>
        </w:rPr>
        <w:br w:type="page"/>
      </w:r>
    </w:p>
    <w:p w14:paraId="14741868" w14:textId="77777777"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14:paraId="44D8F964" w14:textId="56D94EA0"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960F7">
        <w:rPr>
          <w:b/>
          <w:bCs/>
          <w:sz w:val="24"/>
          <w:szCs w:val="24"/>
        </w:rPr>
        <w:t>67</w:t>
      </w:r>
      <w:r w:rsidR="009E637F" w:rsidRPr="00DD0D84">
        <w:rPr>
          <w:b/>
          <w:bCs/>
          <w:sz w:val="24"/>
          <w:szCs w:val="24"/>
        </w:rPr>
        <w:t>/202</w:t>
      </w:r>
      <w:r w:rsidR="00A31AC2">
        <w:rPr>
          <w:b/>
          <w:bCs/>
          <w:sz w:val="24"/>
          <w:szCs w:val="24"/>
        </w:rPr>
        <w:t>5</w:t>
      </w:r>
    </w:p>
    <w:p w14:paraId="52E4403A" w14:textId="77777777"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14:paraId="1980D52D" w14:textId="7E84EEA9"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BE5863">
        <w:rPr>
          <w:b/>
          <w:sz w:val="24"/>
          <w:szCs w:val="24"/>
        </w:rPr>
        <w:t>a</w:t>
      </w:r>
      <w:r w:rsidR="00BE5863" w:rsidRPr="00BE5863">
        <w:rPr>
          <w:b/>
          <w:sz w:val="24"/>
          <w:szCs w:val="24"/>
        </w:rPr>
        <w:t xml:space="preserve"> aquisição de </w:t>
      </w:r>
      <w:r w:rsidR="00420362" w:rsidRPr="00BE5863">
        <w:rPr>
          <w:b/>
          <w:sz w:val="24"/>
          <w:szCs w:val="24"/>
        </w:rPr>
        <w:t>uniformes para a banda marcial de Ajuricaba e camisetas</w:t>
      </w:r>
      <w:r w:rsidR="005E5F02">
        <w:rPr>
          <w:b/>
          <w:sz w:val="24"/>
          <w:szCs w:val="24"/>
        </w:rPr>
        <w:t xml:space="preserve"> </w:t>
      </w:r>
      <w:r w:rsidR="005E5F02" w:rsidRPr="00BE5863">
        <w:rPr>
          <w:b/>
          <w:sz w:val="24"/>
          <w:szCs w:val="24"/>
        </w:rPr>
        <w:t>aos</w:t>
      </w:r>
      <w:r w:rsidR="005E5F02">
        <w:rPr>
          <w:b/>
          <w:sz w:val="24"/>
          <w:szCs w:val="24"/>
        </w:rPr>
        <w:t xml:space="preserve"> profissionais da educação e</w:t>
      </w:r>
      <w:r w:rsidR="00420362" w:rsidRPr="00BE5863">
        <w:rPr>
          <w:b/>
          <w:sz w:val="24"/>
          <w:szCs w:val="24"/>
        </w:rPr>
        <w:t xml:space="preserve"> </w:t>
      </w:r>
      <w:r w:rsidR="00420362" w:rsidRPr="00BE5863">
        <w:rPr>
          <w:b/>
          <w:sz w:val="24"/>
          <w:szCs w:val="24"/>
        </w:rPr>
        <w:t>aos</w:t>
      </w:r>
      <w:r w:rsidR="00420362">
        <w:rPr>
          <w:b/>
          <w:sz w:val="24"/>
          <w:szCs w:val="24"/>
        </w:rPr>
        <w:t xml:space="preserve"> membros do conselho municipal do meio ambiente de Ajuricaba</w:t>
      </w:r>
      <w:r w:rsidRPr="00BE5863">
        <w:rPr>
          <w:b/>
          <w:sz w:val="24"/>
          <w:szCs w:val="24"/>
        </w:rPr>
        <w:t>.</w:t>
      </w:r>
    </w:p>
    <w:p w14:paraId="7E7EEC98" w14:textId="18652B16" w:rsidR="00202E1F" w:rsidRPr="00A163B2" w:rsidRDefault="00BC2623" w:rsidP="005E5F02">
      <w:pPr>
        <w:autoSpaceDE w:val="0"/>
        <w:autoSpaceDN w:val="0"/>
        <w:adjustRightInd w:val="0"/>
        <w:jc w:val="both"/>
        <w:rPr>
          <w:b/>
          <w:bCs/>
          <w:sz w:val="24"/>
          <w:szCs w:val="24"/>
        </w:rPr>
      </w:pPr>
      <w:r w:rsidRPr="00A163B2">
        <w:rPr>
          <w:b/>
          <w:bCs/>
          <w:sz w:val="24"/>
          <w:szCs w:val="24"/>
        </w:rPr>
        <w:t>2. ITENS A SEREM ADQUIRIDOS</w:t>
      </w:r>
    </w:p>
    <w:tbl>
      <w:tblPr>
        <w:tblStyle w:val="Tabelacomgrade"/>
        <w:tblW w:w="9913" w:type="dxa"/>
        <w:tblLook w:val="04A0" w:firstRow="1" w:lastRow="0" w:firstColumn="1" w:lastColumn="0" w:noHBand="0" w:noVBand="1"/>
      </w:tblPr>
      <w:tblGrid>
        <w:gridCol w:w="617"/>
        <w:gridCol w:w="683"/>
        <w:gridCol w:w="761"/>
        <w:gridCol w:w="4661"/>
        <w:gridCol w:w="820"/>
        <w:gridCol w:w="1138"/>
        <w:gridCol w:w="1233"/>
      </w:tblGrid>
      <w:tr w:rsidR="00EC201F" w:rsidRPr="00A163B2" w14:paraId="6E09E2F7" w14:textId="77777777" w:rsidTr="00EC201F">
        <w:trPr>
          <w:trHeight w:val="340"/>
        </w:trPr>
        <w:tc>
          <w:tcPr>
            <w:tcW w:w="617" w:type="dxa"/>
            <w:vAlign w:val="center"/>
          </w:tcPr>
          <w:p w14:paraId="0D99753A" w14:textId="2BF4DAE7" w:rsidR="00EC201F" w:rsidRPr="00A163B2" w:rsidRDefault="00EC201F" w:rsidP="00EC201F">
            <w:pPr>
              <w:pStyle w:val="Contedodatabela"/>
              <w:jc w:val="center"/>
              <w:rPr>
                <w:rFonts w:ascii="Times New Roman" w:hAnsi="Times New Roman" w:cs="Times New Roman"/>
                <w:b/>
                <w:sz w:val="20"/>
                <w:szCs w:val="20"/>
              </w:rPr>
            </w:pPr>
            <w:r>
              <w:rPr>
                <w:rFonts w:ascii="Times New Roman" w:hAnsi="Times New Roman" w:cs="Times New Roman"/>
                <w:b/>
                <w:sz w:val="20"/>
                <w:szCs w:val="20"/>
              </w:rPr>
              <w:t>Lote</w:t>
            </w:r>
          </w:p>
        </w:tc>
        <w:tc>
          <w:tcPr>
            <w:tcW w:w="683" w:type="dxa"/>
            <w:vAlign w:val="center"/>
          </w:tcPr>
          <w:p w14:paraId="66478DD6" w14:textId="0C755DBB" w:rsidR="00EC201F" w:rsidRPr="00A163B2" w:rsidRDefault="00EC201F" w:rsidP="00E6613A">
            <w:pPr>
              <w:pStyle w:val="Contedodatabela"/>
              <w:jc w:val="center"/>
              <w:rPr>
                <w:rFonts w:ascii="Times New Roman" w:hAnsi="Times New Roman" w:cs="Times New Roman"/>
                <w:b/>
                <w:sz w:val="20"/>
                <w:szCs w:val="20"/>
              </w:rPr>
            </w:pPr>
            <w:r w:rsidRPr="00A163B2">
              <w:rPr>
                <w:rFonts w:ascii="Times New Roman" w:hAnsi="Times New Roman" w:cs="Times New Roman"/>
                <w:b/>
                <w:sz w:val="20"/>
                <w:szCs w:val="20"/>
              </w:rPr>
              <w:t>Item</w:t>
            </w:r>
          </w:p>
        </w:tc>
        <w:tc>
          <w:tcPr>
            <w:tcW w:w="761" w:type="dxa"/>
            <w:vAlign w:val="center"/>
          </w:tcPr>
          <w:p w14:paraId="62192614" w14:textId="77777777" w:rsidR="00EC201F" w:rsidRPr="00A163B2" w:rsidRDefault="00EC201F" w:rsidP="00E6613A">
            <w:pPr>
              <w:pStyle w:val="Contedodatabela"/>
              <w:jc w:val="center"/>
              <w:rPr>
                <w:rFonts w:ascii="Times New Roman" w:hAnsi="Times New Roman" w:cs="Times New Roman"/>
                <w:b/>
                <w:sz w:val="20"/>
                <w:szCs w:val="20"/>
              </w:rPr>
            </w:pPr>
            <w:r w:rsidRPr="00A163B2">
              <w:rPr>
                <w:rFonts w:ascii="Times New Roman" w:hAnsi="Times New Roman" w:cs="Times New Roman"/>
                <w:b/>
                <w:sz w:val="20"/>
                <w:szCs w:val="20"/>
              </w:rPr>
              <w:t>Unid.</w:t>
            </w:r>
          </w:p>
        </w:tc>
        <w:tc>
          <w:tcPr>
            <w:tcW w:w="4661" w:type="dxa"/>
            <w:vAlign w:val="center"/>
          </w:tcPr>
          <w:p w14:paraId="79D6B736" w14:textId="77777777" w:rsidR="00EC201F" w:rsidRPr="00A163B2" w:rsidRDefault="00EC201F" w:rsidP="00E6613A">
            <w:pPr>
              <w:pStyle w:val="Contedodatabela"/>
              <w:jc w:val="center"/>
              <w:rPr>
                <w:rFonts w:ascii="Times New Roman" w:hAnsi="Times New Roman" w:cs="Times New Roman"/>
                <w:b/>
                <w:sz w:val="20"/>
                <w:szCs w:val="20"/>
              </w:rPr>
            </w:pPr>
            <w:r w:rsidRPr="00A163B2">
              <w:rPr>
                <w:rFonts w:ascii="Times New Roman" w:hAnsi="Times New Roman" w:cs="Times New Roman"/>
                <w:b/>
                <w:sz w:val="20"/>
                <w:szCs w:val="20"/>
              </w:rPr>
              <w:t>Especificação</w:t>
            </w:r>
          </w:p>
        </w:tc>
        <w:tc>
          <w:tcPr>
            <w:tcW w:w="820" w:type="dxa"/>
            <w:vAlign w:val="center"/>
          </w:tcPr>
          <w:p w14:paraId="3D3F8CAD" w14:textId="77777777" w:rsidR="00EC201F" w:rsidRPr="00E27639" w:rsidRDefault="00EC201F" w:rsidP="00E6613A">
            <w:pPr>
              <w:pStyle w:val="Contedodatabela"/>
              <w:jc w:val="center"/>
              <w:rPr>
                <w:rFonts w:ascii="Times New Roman" w:hAnsi="Times New Roman" w:cs="Times New Roman"/>
                <w:b/>
                <w:sz w:val="20"/>
                <w:szCs w:val="20"/>
              </w:rPr>
            </w:pPr>
            <w:r w:rsidRPr="00E27639">
              <w:rPr>
                <w:rFonts w:ascii="Times New Roman" w:hAnsi="Times New Roman" w:cs="Times New Roman"/>
                <w:b/>
                <w:sz w:val="20"/>
                <w:szCs w:val="20"/>
              </w:rPr>
              <w:t>Quant.</w:t>
            </w:r>
          </w:p>
        </w:tc>
        <w:tc>
          <w:tcPr>
            <w:tcW w:w="1138" w:type="dxa"/>
            <w:vAlign w:val="center"/>
          </w:tcPr>
          <w:p w14:paraId="4A049EA4" w14:textId="77777777" w:rsidR="00EC201F" w:rsidRPr="00A163B2" w:rsidRDefault="00EC201F" w:rsidP="00E6613A">
            <w:pPr>
              <w:pStyle w:val="Contedodatabela"/>
              <w:jc w:val="center"/>
              <w:rPr>
                <w:rFonts w:ascii="Times New Roman" w:hAnsi="Times New Roman" w:cs="Times New Roman"/>
                <w:b/>
                <w:sz w:val="20"/>
                <w:szCs w:val="20"/>
              </w:rPr>
            </w:pPr>
            <w:r w:rsidRPr="00A163B2">
              <w:rPr>
                <w:rFonts w:ascii="Times New Roman" w:hAnsi="Times New Roman" w:cs="Times New Roman"/>
                <w:b/>
                <w:sz w:val="20"/>
                <w:szCs w:val="20"/>
              </w:rPr>
              <w:t>Preço Referência  Unitário</w:t>
            </w:r>
          </w:p>
        </w:tc>
        <w:tc>
          <w:tcPr>
            <w:tcW w:w="1233" w:type="dxa"/>
            <w:vAlign w:val="center"/>
          </w:tcPr>
          <w:p w14:paraId="2E46D298" w14:textId="77777777" w:rsidR="00EC201F" w:rsidRPr="00A163B2" w:rsidRDefault="00EC201F" w:rsidP="00E6613A">
            <w:pPr>
              <w:pStyle w:val="Contedodatabela"/>
              <w:jc w:val="center"/>
              <w:rPr>
                <w:rFonts w:ascii="Times New Roman" w:hAnsi="Times New Roman" w:cs="Times New Roman"/>
                <w:b/>
                <w:sz w:val="20"/>
                <w:szCs w:val="20"/>
              </w:rPr>
            </w:pPr>
            <w:r w:rsidRPr="00A163B2">
              <w:rPr>
                <w:rFonts w:ascii="Times New Roman" w:hAnsi="Times New Roman" w:cs="Times New Roman"/>
                <w:b/>
                <w:sz w:val="20"/>
                <w:szCs w:val="20"/>
              </w:rPr>
              <w:t>Preço Referência  Total</w:t>
            </w:r>
          </w:p>
        </w:tc>
      </w:tr>
      <w:tr w:rsidR="00BB149C" w:rsidRPr="00A163B2" w14:paraId="44F9A8C1" w14:textId="77777777" w:rsidTr="00EC201F">
        <w:trPr>
          <w:trHeight w:val="340"/>
        </w:trPr>
        <w:tc>
          <w:tcPr>
            <w:tcW w:w="617" w:type="dxa"/>
            <w:vMerge w:val="restart"/>
            <w:vAlign w:val="center"/>
          </w:tcPr>
          <w:p w14:paraId="6191A98F" w14:textId="5F0A149B" w:rsidR="00BB149C" w:rsidRPr="00A163B2" w:rsidRDefault="00BB149C" w:rsidP="00EC201F">
            <w:pPr>
              <w:pStyle w:val="Contedodatabela"/>
              <w:jc w:val="center"/>
              <w:rPr>
                <w:rFonts w:ascii="Times New Roman" w:hAnsi="Times New Roman" w:cs="Times New Roman"/>
                <w:b/>
              </w:rPr>
            </w:pPr>
            <w:r>
              <w:rPr>
                <w:rFonts w:ascii="Times New Roman" w:hAnsi="Times New Roman" w:cs="Times New Roman"/>
                <w:b/>
              </w:rPr>
              <w:t>1</w:t>
            </w:r>
          </w:p>
        </w:tc>
        <w:tc>
          <w:tcPr>
            <w:tcW w:w="683" w:type="dxa"/>
            <w:vAlign w:val="center"/>
          </w:tcPr>
          <w:p w14:paraId="0C54FE17" w14:textId="5332DE94" w:rsidR="00BB149C" w:rsidRPr="00A163B2" w:rsidRDefault="00BB149C" w:rsidP="00E6613A">
            <w:pPr>
              <w:pStyle w:val="Contedodatabela"/>
              <w:jc w:val="center"/>
              <w:rPr>
                <w:rFonts w:ascii="Times New Roman" w:hAnsi="Times New Roman" w:cs="Times New Roman"/>
                <w:b/>
              </w:rPr>
            </w:pPr>
            <w:r w:rsidRPr="00A163B2">
              <w:rPr>
                <w:rFonts w:ascii="Times New Roman" w:hAnsi="Times New Roman" w:cs="Times New Roman"/>
                <w:b/>
              </w:rPr>
              <w:t>1</w:t>
            </w:r>
          </w:p>
        </w:tc>
        <w:tc>
          <w:tcPr>
            <w:tcW w:w="761" w:type="dxa"/>
            <w:vAlign w:val="center"/>
          </w:tcPr>
          <w:p w14:paraId="33A4829C" w14:textId="1092CD18" w:rsidR="00BB149C" w:rsidRPr="00A163B2" w:rsidRDefault="00BB149C" w:rsidP="00E6613A">
            <w:pPr>
              <w:pStyle w:val="Contedodatabela"/>
              <w:jc w:val="center"/>
              <w:rPr>
                <w:rFonts w:ascii="Times New Roman" w:hAnsi="Times New Roman" w:cs="Times New Roman"/>
              </w:rPr>
            </w:pPr>
            <w:proofErr w:type="spellStart"/>
            <w:r w:rsidRPr="00A163B2">
              <w:rPr>
                <w:rFonts w:ascii="Times New Roman" w:hAnsi="Times New Roman" w:cs="Times New Roman"/>
              </w:rPr>
              <w:t>Cj</w:t>
            </w:r>
            <w:proofErr w:type="spellEnd"/>
          </w:p>
        </w:tc>
        <w:tc>
          <w:tcPr>
            <w:tcW w:w="4661" w:type="dxa"/>
            <w:vAlign w:val="center"/>
          </w:tcPr>
          <w:p w14:paraId="0882F67A" w14:textId="3E10E100" w:rsidR="00BB149C" w:rsidRPr="00D91FA2" w:rsidRDefault="00BB149C" w:rsidP="002E2CD1">
            <w:pPr>
              <w:pStyle w:val="Contedodatabela"/>
              <w:jc w:val="both"/>
              <w:rPr>
                <w:rFonts w:ascii="Times New Roman" w:hAnsi="Times New Roman" w:cs="Times New Roman"/>
                <w:b/>
                <w:sz w:val="22"/>
                <w:szCs w:val="22"/>
              </w:rPr>
            </w:pPr>
            <w:r w:rsidRPr="00D91FA2">
              <w:rPr>
                <w:rFonts w:ascii="Times New Roman" w:hAnsi="Times New Roman" w:cs="Times New Roman"/>
                <w:b/>
                <w:sz w:val="22"/>
                <w:szCs w:val="22"/>
              </w:rPr>
              <w:t>Conjunto de uniforme para banda</w:t>
            </w:r>
            <w:r>
              <w:rPr>
                <w:rFonts w:ascii="Times New Roman" w:hAnsi="Times New Roman" w:cs="Times New Roman"/>
                <w:b/>
                <w:sz w:val="22"/>
                <w:szCs w:val="22"/>
              </w:rPr>
              <w:t xml:space="preserve"> sendo</w:t>
            </w:r>
            <w:r w:rsidRPr="00D91FA2">
              <w:rPr>
                <w:rFonts w:ascii="Times New Roman" w:hAnsi="Times New Roman" w:cs="Times New Roman"/>
                <w:b/>
                <w:sz w:val="22"/>
                <w:szCs w:val="22"/>
              </w:rPr>
              <w:t>:</w:t>
            </w:r>
          </w:p>
          <w:p w14:paraId="46A19BA5" w14:textId="52CFFB2A" w:rsidR="00BB149C" w:rsidRPr="00CA63C0" w:rsidRDefault="00BB149C" w:rsidP="002E2CD1">
            <w:pPr>
              <w:pStyle w:val="Contedodatabela"/>
              <w:jc w:val="both"/>
              <w:rPr>
                <w:rFonts w:ascii="Times New Roman" w:hAnsi="Times New Roman" w:cs="Times New Roman"/>
                <w:b/>
                <w:sz w:val="22"/>
                <w:szCs w:val="22"/>
              </w:rPr>
            </w:pPr>
            <w:r>
              <w:rPr>
                <w:rFonts w:ascii="Times New Roman" w:hAnsi="Times New Roman" w:cs="Times New Roman"/>
                <w:b/>
                <w:sz w:val="22"/>
                <w:szCs w:val="22"/>
              </w:rPr>
              <w:t>18</w:t>
            </w:r>
            <w:r w:rsidRPr="00CA63C0">
              <w:rPr>
                <w:rFonts w:ascii="Times New Roman" w:hAnsi="Times New Roman" w:cs="Times New Roman"/>
                <w:b/>
                <w:sz w:val="22"/>
                <w:szCs w:val="22"/>
              </w:rPr>
              <w:t xml:space="preserve"> KITS FEMININOS CONTENDO: </w:t>
            </w:r>
          </w:p>
          <w:p w14:paraId="1E20E34B" w14:textId="77777777" w:rsidR="00BB149C" w:rsidRDefault="00BB149C" w:rsidP="00CA63C0">
            <w:pPr>
              <w:pStyle w:val="Contedodatabela"/>
              <w:jc w:val="both"/>
              <w:rPr>
                <w:rFonts w:ascii="Times New Roman" w:hAnsi="Times New Roman" w:cs="Times New Roman"/>
                <w:sz w:val="22"/>
                <w:szCs w:val="22"/>
              </w:rPr>
            </w:pPr>
            <w:r w:rsidRPr="002239F9">
              <w:rPr>
                <w:rFonts w:ascii="Times New Roman" w:hAnsi="Times New Roman" w:cs="Times New Roman"/>
                <w:b/>
                <w:sz w:val="22"/>
                <w:szCs w:val="22"/>
                <w:u w:val="single"/>
              </w:rPr>
              <w:t>Casaco de uniforme</w:t>
            </w:r>
            <w:r w:rsidRPr="00A163B2">
              <w:rPr>
                <w:rFonts w:ascii="Times New Roman" w:hAnsi="Times New Roman" w:cs="Times New Roman"/>
                <w:sz w:val="22"/>
                <w:szCs w:val="22"/>
              </w:rPr>
              <w:t xml:space="preserve"> em tecido </w:t>
            </w:r>
            <w:proofErr w:type="spellStart"/>
            <w:r w:rsidRPr="00A163B2">
              <w:rPr>
                <w:rFonts w:ascii="Times New Roman" w:hAnsi="Times New Roman" w:cs="Times New Roman"/>
                <w:sz w:val="22"/>
                <w:szCs w:val="22"/>
              </w:rPr>
              <w:t>spandex</w:t>
            </w:r>
            <w:proofErr w:type="spellEnd"/>
            <w:r w:rsidRPr="00A163B2">
              <w:rPr>
                <w:rFonts w:ascii="Times New Roman" w:hAnsi="Times New Roman" w:cs="Times New Roman"/>
                <w:sz w:val="22"/>
                <w:szCs w:val="22"/>
              </w:rPr>
              <w:t xml:space="preserve"> na cor azul marinho, cordão são </w:t>
            </w:r>
            <w:proofErr w:type="spellStart"/>
            <w:r w:rsidRPr="00A163B2">
              <w:rPr>
                <w:rFonts w:ascii="Times New Roman" w:hAnsi="Times New Roman" w:cs="Times New Roman"/>
                <w:sz w:val="22"/>
                <w:szCs w:val="22"/>
              </w:rPr>
              <w:t>francisco</w:t>
            </w:r>
            <w:proofErr w:type="spellEnd"/>
            <w:r w:rsidRPr="00A163B2">
              <w:rPr>
                <w:rFonts w:ascii="Times New Roman" w:hAnsi="Times New Roman" w:cs="Times New Roman"/>
                <w:sz w:val="22"/>
                <w:szCs w:val="22"/>
              </w:rPr>
              <w:t xml:space="preserve">, botão e detalhes dourados, zíper invisível frontal. </w:t>
            </w:r>
          </w:p>
          <w:p w14:paraId="64F6BFB4" w14:textId="49BE21BB" w:rsidR="00BB149C" w:rsidRDefault="00BB149C" w:rsidP="00CA63C0">
            <w:pPr>
              <w:pStyle w:val="Contedodatabela"/>
              <w:jc w:val="both"/>
              <w:rPr>
                <w:rFonts w:ascii="Times New Roman" w:hAnsi="Times New Roman" w:cs="Times New Roman"/>
                <w:sz w:val="22"/>
                <w:szCs w:val="22"/>
              </w:rPr>
            </w:pPr>
            <w:r w:rsidRPr="002239F9">
              <w:rPr>
                <w:rFonts w:ascii="Times New Roman" w:hAnsi="Times New Roman" w:cs="Times New Roman"/>
                <w:b/>
                <w:sz w:val="22"/>
                <w:szCs w:val="22"/>
                <w:u w:val="single"/>
              </w:rPr>
              <w:t>Quepe/boina</w:t>
            </w:r>
            <w:r w:rsidRPr="00A163B2">
              <w:rPr>
                <w:rFonts w:ascii="Times New Roman" w:hAnsi="Times New Roman" w:cs="Times New Roman"/>
                <w:sz w:val="22"/>
                <w:szCs w:val="22"/>
              </w:rPr>
              <w:t xml:space="preserve"> em tecido </w:t>
            </w:r>
            <w:proofErr w:type="spellStart"/>
            <w:r w:rsidRPr="00A163B2">
              <w:rPr>
                <w:rFonts w:ascii="Times New Roman" w:hAnsi="Times New Roman" w:cs="Times New Roman"/>
                <w:sz w:val="22"/>
                <w:szCs w:val="22"/>
              </w:rPr>
              <w:t>spandex</w:t>
            </w:r>
            <w:proofErr w:type="spellEnd"/>
            <w:r w:rsidRPr="00A163B2">
              <w:rPr>
                <w:rFonts w:ascii="Times New Roman" w:hAnsi="Times New Roman" w:cs="Times New Roman"/>
                <w:sz w:val="22"/>
                <w:szCs w:val="22"/>
              </w:rPr>
              <w:t xml:space="preserve"> na cor azul marinho, estruturado p</w:t>
            </w:r>
            <w:r>
              <w:rPr>
                <w:rFonts w:ascii="Times New Roman" w:hAnsi="Times New Roman" w:cs="Times New Roman"/>
                <w:sz w:val="22"/>
                <w:szCs w:val="22"/>
              </w:rPr>
              <w:t xml:space="preserve">ara manter o formato de quepe. Cordão São </w:t>
            </w:r>
            <w:proofErr w:type="spellStart"/>
            <w:r>
              <w:rPr>
                <w:rFonts w:ascii="Times New Roman" w:hAnsi="Times New Roman" w:cs="Times New Roman"/>
                <w:sz w:val="22"/>
                <w:szCs w:val="22"/>
              </w:rPr>
              <w:t>F</w:t>
            </w:r>
            <w:r w:rsidRPr="00A163B2">
              <w:rPr>
                <w:rFonts w:ascii="Times New Roman" w:hAnsi="Times New Roman" w:cs="Times New Roman"/>
                <w:sz w:val="22"/>
                <w:szCs w:val="22"/>
              </w:rPr>
              <w:t>ranscisco</w:t>
            </w:r>
            <w:proofErr w:type="spellEnd"/>
            <w:r w:rsidRPr="00A163B2">
              <w:rPr>
                <w:rFonts w:ascii="Times New Roman" w:hAnsi="Times New Roman" w:cs="Times New Roman"/>
                <w:sz w:val="22"/>
                <w:szCs w:val="22"/>
              </w:rPr>
              <w:t>, botão, elástico e detalhes dourados.</w:t>
            </w:r>
          </w:p>
          <w:p w14:paraId="2B466678" w14:textId="77777777" w:rsidR="00BB149C" w:rsidRPr="00CA63C0" w:rsidRDefault="00BB149C" w:rsidP="00CA63C0">
            <w:pPr>
              <w:rPr>
                <w:sz w:val="22"/>
                <w:szCs w:val="22"/>
              </w:rPr>
            </w:pPr>
            <w:r w:rsidRPr="00CA63C0">
              <w:rPr>
                <w:sz w:val="22"/>
                <w:szCs w:val="22"/>
              </w:rPr>
              <w:t>Grade de tamanhos de P ao GG.</w:t>
            </w:r>
          </w:p>
          <w:p w14:paraId="2C60DB20" w14:textId="13A9CD2A" w:rsidR="00BB149C" w:rsidRDefault="00BB149C" w:rsidP="002E2CD1">
            <w:pPr>
              <w:pStyle w:val="Contedodatabela"/>
              <w:jc w:val="both"/>
              <w:rPr>
                <w:rFonts w:ascii="Times New Roman" w:hAnsi="Times New Roman" w:cs="Times New Roman"/>
                <w:sz w:val="22"/>
                <w:szCs w:val="22"/>
              </w:rPr>
            </w:pPr>
            <w:r>
              <w:rPr>
                <w:noProof/>
                <w:lang w:eastAsia="pt-BR" w:bidi="ar-SA"/>
              </w:rPr>
              <w:drawing>
                <wp:inline distT="0" distB="0" distL="0" distR="0" wp14:anchorId="6429C90E" wp14:editId="2C582CAC">
                  <wp:extent cx="754911" cy="645278"/>
                  <wp:effectExtent l="0" t="0" r="7620" b="2540"/>
                  <wp:docPr id="39958104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9145" cy="674540"/>
                          </a:xfrm>
                          <a:prstGeom prst="rect">
                            <a:avLst/>
                          </a:prstGeom>
                          <a:noFill/>
                          <a:ln>
                            <a:noFill/>
                          </a:ln>
                        </pic:spPr>
                      </pic:pic>
                    </a:graphicData>
                  </a:graphic>
                </wp:inline>
              </w:drawing>
            </w:r>
            <w:r>
              <w:rPr>
                <w:rFonts w:ascii="Times New Roman" w:hAnsi="Times New Roman" w:cs="Times New Roman"/>
                <w:sz w:val="22"/>
                <w:szCs w:val="22"/>
              </w:rPr>
              <w:t xml:space="preserve">    </w:t>
            </w:r>
            <w:r>
              <w:rPr>
                <w:noProof/>
                <w:lang w:eastAsia="pt-BR" w:bidi="ar-SA"/>
              </w:rPr>
              <w:drawing>
                <wp:inline distT="0" distB="0" distL="0" distR="0" wp14:anchorId="7430746F" wp14:editId="08000E90">
                  <wp:extent cx="446567" cy="59344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9879" cy="637715"/>
                          </a:xfrm>
                          <a:prstGeom prst="rect">
                            <a:avLst/>
                          </a:prstGeom>
                          <a:noFill/>
                          <a:ln>
                            <a:noFill/>
                          </a:ln>
                        </pic:spPr>
                      </pic:pic>
                    </a:graphicData>
                  </a:graphic>
                </wp:inline>
              </w:drawing>
            </w:r>
          </w:p>
          <w:p w14:paraId="78F388E6" w14:textId="77777777" w:rsidR="00BB149C" w:rsidRDefault="00BB149C" w:rsidP="002E2CD1">
            <w:pPr>
              <w:pStyle w:val="Contedodatabela"/>
              <w:jc w:val="both"/>
              <w:rPr>
                <w:rFonts w:ascii="Times New Roman" w:hAnsi="Times New Roman" w:cs="Times New Roman"/>
                <w:sz w:val="22"/>
                <w:szCs w:val="22"/>
              </w:rPr>
            </w:pPr>
            <w:r w:rsidRPr="002239F9">
              <w:rPr>
                <w:rFonts w:ascii="Times New Roman" w:hAnsi="Times New Roman" w:cs="Times New Roman"/>
                <w:b/>
                <w:sz w:val="22"/>
                <w:szCs w:val="22"/>
                <w:u w:val="single"/>
              </w:rPr>
              <w:t>Saia de uniforme</w:t>
            </w:r>
            <w:r w:rsidRPr="00A163B2">
              <w:rPr>
                <w:rFonts w:ascii="Times New Roman" w:hAnsi="Times New Roman" w:cs="Times New Roman"/>
                <w:sz w:val="22"/>
                <w:szCs w:val="22"/>
              </w:rPr>
              <w:t xml:space="preserve"> em tecido </w:t>
            </w:r>
            <w:proofErr w:type="spellStart"/>
            <w:r w:rsidRPr="00A163B2">
              <w:rPr>
                <w:rFonts w:ascii="Times New Roman" w:hAnsi="Times New Roman" w:cs="Times New Roman"/>
                <w:sz w:val="22"/>
                <w:szCs w:val="22"/>
              </w:rPr>
              <w:t>spandex</w:t>
            </w:r>
            <w:proofErr w:type="spellEnd"/>
            <w:r w:rsidRPr="00A163B2">
              <w:rPr>
                <w:rFonts w:ascii="Times New Roman" w:hAnsi="Times New Roman" w:cs="Times New Roman"/>
                <w:sz w:val="22"/>
                <w:szCs w:val="22"/>
              </w:rPr>
              <w:t xml:space="preserve"> na cor azul marinho, com detalhes e fitas douradas, elástico e cós. </w:t>
            </w:r>
          </w:p>
          <w:p w14:paraId="493374BC" w14:textId="5C037949" w:rsidR="00BB149C" w:rsidRPr="00A163B2" w:rsidRDefault="00BB149C" w:rsidP="00BB149C">
            <w:pPr>
              <w:pStyle w:val="Contedodatabela"/>
              <w:jc w:val="both"/>
              <w:rPr>
                <w:rFonts w:ascii="Times New Roman" w:hAnsi="Times New Roman" w:cs="Times New Roman"/>
                <w:b/>
                <w:sz w:val="22"/>
                <w:szCs w:val="22"/>
              </w:rPr>
            </w:pPr>
            <w:r>
              <w:rPr>
                <w:noProof/>
                <w:lang w:eastAsia="pt-BR" w:bidi="ar-SA"/>
              </w:rPr>
              <w:drawing>
                <wp:inline distT="0" distB="0" distL="0" distR="0" wp14:anchorId="757D508F" wp14:editId="5753C88B">
                  <wp:extent cx="510291" cy="907213"/>
                  <wp:effectExtent l="0" t="7937" r="0" b="0"/>
                  <wp:docPr id="3970920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522320" cy="928599"/>
                          </a:xfrm>
                          <a:prstGeom prst="rect">
                            <a:avLst/>
                          </a:prstGeom>
                          <a:noFill/>
                          <a:ln>
                            <a:noFill/>
                          </a:ln>
                        </pic:spPr>
                      </pic:pic>
                    </a:graphicData>
                  </a:graphic>
                </wp:inline>
              </w:drawing>
            </w:r>
          </w:p>
        </w:tc>
        <w:tc>
          <w:tcPr>
            <w:tcW w:w="820" w:type="dxa"/>
            <w:vAlign w:val="center"/>
          </w:tcPr>
          <w:p w14:paraId="561236DF" w14:textId="1D411CF8" w:rsidR="00BB149C" w:rsidRPr="00E27639" w:rsidRDefault="00BB149C" w:rsidP="00683794">
            <w:pPr>
              <w:pStyle w:val="Contedodatabela"/>
              <w:jc w:val="center"/>
              <w:rPr>
                <w:rFonts w:ascii="Times New Roman" w:hAnsi="Times New Roman" w:cs="Times New Roman"/>
                <w:sz w:val="22"/>
                <w:szCs w:val="22"/>
              </w:rPr>
            </w:pPr>
            <w:r>
              <w:rPr>
                <w:rFonts w:ascii="Times New Roman" w:hAnsi="Times New Roman" w:cs="Times New Roman"/>
                <w:sz w:val="22"/>
                <w:szCs w:val="22"/>
              </w:rPr>
              <w:t>18</w:t>
            </w:r>
          </w:p>
        </w:tc>
        <w:tc>
          <w:tcPr>
            <w:tcW w:w="1138" w:type="dxa"/>
            <w:vAlign w:val="center"/>
          </w:tcPr>
          <w:p w14:paraId="13CFFC68" w14:textId="400ED44F" w:rsidR="00BB149C" w:rsidRPr="00A163B2" w:rsidRDefault="00BB149C" w:rsidP="00683794">
            <w:pPr>
              <w:pStyle w:val="Contefadodatabela"/>
              <w:jc w:val="center"/>
              <w:rPr>
                <w:rFonts w:ascii="Times New Roman" w:hAnsi="Times New Roman"/>
                <w:sz w:val="20"/>
                <w:szCs w:val="20"/>
              </w:rPr>
            </w:pPr>
            <w:r w:rsidRPr="00A163B2">
              <w:rPr>
                <w:rFonts w:ascii="Times New Roman" w:hAnsi="Times New Roman"/>
                <w:sz w:val="20"/>
                <w:szCs w:val="20"/>
              </w:rPr>
              <w:t>R$ 386,93</w:t>
            </w:r>
          </w:p>
        </w:tc>
        <w:tc>
          <w:tcPr>
            <w:tcW w:w="1233" w:type="dxa"/>
            <w:vAlign w:val="center"/>
          </w:tcPr>
          <w:p w14:paraId="2D12CAC5" w14:textId="16DB5298" w:rsidR="00BB149C" w:rsidRPr="00A163B2" w:rsidRDefault="00BB149C" w:rsidP="00AA0340">
            <w:pPr>
              <w:pStyle w:val="Contefadodatabela"/>
              <w:ind w:left="-117"/>
              <w:jc w:val="center"/>
              <w:rPr>
                <w:rFonts w:ascii="Times New Roman" w:hAnsi="Times New Roman"/>
                <w:sz w:val="20"/>
                <w:szCs w:val="20"/>
              </w:rPr>
            </w:pPr>
            <w:r w:rsidRPr="00A163B2">
              <w:rPr>
                <w:rFonts w:ascii="Times New Roman" w:hAnsi="Times New Roman"/>
                <w:sz w:val="20"/>
                <w:szCs w:val="20"/>
              </w:rPr>
              <w:t xml:space="preserve">R$ </w:t>
            </w:r>
            <w:r>
              <w:rPr>
                <w:rFonts w:ascii="Times New Roman" w:hAnsi="Times New Roman"/>
                <w:sz w:val="20"/>
                <w:szCs w:val="20"/>
              </w:rPr>
              <w:t>6.964,74</w:t>
            </w:r>
          </w:p>
        </w:tc>
      </w:tr>
      <w:tr w:rsidR="00BB149C" w:rsidRPr="00A163B2" w14:paraId="7C3999E3" w14:textId="77777777" w:rsidTr="00EC201F">
        <w:trPr>
          <w:trHeight w:val="340"/>
        </w:trPr>
        <w:tc>
          <w:tcPr>
            <w:tcW w:w="617" w:type="dxa"/>
            <w:vMerge/>
          </w:tcPr>
          <w:p w14:paraId="492BF47A" w14:textId="77777777" w:rsidR="00BB149C" w:rsidRPr="00A163B2" w:rsidRDefault="00BB149C" w:rsidP="00750101">
            <w:pPr>
              <w:pStyle w:val="Contedodatabela"/>
              <w:jc w:val="center"/>
              <w:rPr>
                <w:rFonts w:ascii="Times New Roman" w:hAnsi="Times New Roman" w:cs="Times New Roman"/>
                <w:b/>
              </w:rPr>
            </w:pPr>
          </w:p>
        </w:tc>
        <w:tc>
          <w:tcPr>
            <w:tcW w:w="683" w:type="dxa"/>
            <w:vAlign w:val="center"/>
          </w:tcPr>
          <w:p w14:paraId="3C3770AF" w14:textId="1645BE44" w:rsidR="00BB149C" w:rsidRPr="00A163B2" w:rsidRDefault="00BB149C" w:rsidP="00750101">
            <w:pPr>
              <w:pStyle w:val="Contedodatabela"/>
              <w:jc w:val="center"/>
              <w:rPr>
                <w:rFonts w:ascii="Times New Roman" w:hAnsi="Times New Roman" w:cs="Times New Roman"/>
                <w:b/>
              </w:rPr>
            </w:pPr>
            <w:r>
              <w:rPr>
                <w:rFonts w:ascii="Times New Roman" w:hAnsi="Times New Roman" w:cs="Times New Roman"/>
                <w:b/>
              </w:rPr>
              <w:t>2</w:t>
            </w:r>
          </w:p>
        </w:tc>
        <w:tc>
          <w:tcPr>
            <w:tcW w:w="761" w:type="dxa"/>
            <w:vAlign w:val="center"/>
          </w:tcPr>
          <w:p w14:paraId="35EAAB96" w14:textId="663C6909" w:rsidR="00BB149C" w:rsidRPr="00A163B2" w:rsidRDefault="00BB149C" w:rsidP="00750101">
            <w:pPr>
              <w:pStyle w:val="Contedodatabela"/>
              <w:jc w:val="center"/>
              <w:rPr>
                <w:rFonts w:ascii="Times New Roman" w:hAnsi="Times New Roman" w:cs="Times New Roman"/>
              </w:rPr>
            </w:pPr>
            <w:r w:rsidRPr="00A163B2">
              <w:rPr>
                <w:rFonts w:ascii="Times New Roman" w:hAnsi="Times New Roman" w:cs="Times New Roman"/>
              </w:rPr>
              <w:t>Un</w:t>
            </w:r>
          </w:p>
        </w:tc>
        <w:tc>
          <w:tcPr>
            <w:tcW w:w="4661" w:type="dxa"/>
            <w:vAlign w:val="center"/>
          </w:tcPr>
          <w:p w14:paraId="06C5744F" w14:textId="45CEE583" w:rsidR="00BB149C" w:rsidRPr="00BB149C" w:rsidRDefault="00BB149C" w:rsidP="00750101">
            <w:pPr>
              <w:pStyle w:val="Contedodatabela"/>
              <w:rPr>
                <w:rFonts w:ascii="Times New Roman" w:hAnsi="Times New Roman" w:cs="Times New Roman"/>
                <w:sz w:val="22"/>
                <w:szCs w:val="22"/>
              </w:rPr>
            </w:pPr>
            <w:r w:rsidRPr="00BB149C">
              <w:rPr>
                <w:rFonts w:ascii="Times New Roman" w:hAnsi="Times New Roman" w:cs="Times New Roman"/>
                <w:b/>
                <w:sz w:val="22"/>
                <w:szCs w:val="22"/>
              </w:rPr>
              <w:t xml:space="preserve">Meia calça, </w:t>
            </w:r>
            <w:r w:rsidRPr="00BB149C">
              <w:rPr>
                <w:rFonts w:ascii="Times New Roman" w:hAnsi="Times New Roman" w:cs="Times New Roman"/>
                <w:sz w:val="22"/>
                <w:szCs w:val="22"/>
              </w:rPr>
              <w:t>em poliamida, na cor branca, opaca, fio 40 com pé. tamanho G.</w:t>
            </w:r>
          </w:p>
        </w:tc>
        <w:tc>
          <w:tcPr>
            <w:tcW w:w="820" w:type="dxa"/>
            <w:vAlign w:val="center"/>
          </w:tcPr>
          <w:p w14:paraId="600BB3DE" w14:textId="1966B22F" w:rsidR="00BB149C" w:rsidRPr="00E27639" w:rsidRDefault="00D250D7" w:rsidP="00683794">
            <w:pPr>
              <w:pStyle w:val="Contedodatabela"/>
              <w:jc w:val="center"/>
              <w:rPr>
                <w:rFonts w:ascii="Times New Roman" w:hAnsi="Times New Roman" w:cs="Times New Roman"/>
                <w:sz w:val="22"/>
                <w:szCs w:val="22"/>
              </w:rPr>
            </w:pPr>
            <w:r>
              <w:rPr>
                <w:rFonts w:ascii="Times New Roman" w:hAnsi="Times New Roman" w:cs="Times New Roman"/>
                <w:sz w:val="22"/>
                <w:szCs w:val="22"/>
              </w:rPr>
              <w:t>15</w:t>
            </w:r>
          </w:p>
        </w:tc>
        <w:tc>
          <w:tcPr>
            <w:tcW w:w="1138" w:type="dxa"/>
            <w:vAlign w:val="center"/>
          </w:tcPr>
          <w:p w14:paraId="3C003C31" w14:textId="2899CADE" w:rsidR="00BB149C" w:rsidRPr="00A163B2" w:rsidRDefault="00BB149C" w:rsidP="00683794">
            <w:pPr>
              <w:jc w:val="center"/>
            </w:pPr>
            <w:r w:rsidRPr="00A163B2">
              <w:t>R$ 50,40</w:t>
            </w:r>
          </w:p>
        </w:tc>
        <w:tc>
          <w:tcPr>
            <w:tcW w:w="1233" w:type="dxa"/>
            <w:vAlign w:val="center"/>
          </w:tcPr>
          <w:p w14:paraId="7011F6E5" w14:textId="0AB944BD" w:rsidR="00BB149C" w:rsidRPr="00A163B2" w:rsidRDefault="00D250D7" w:rsidP="00D250D7">
            <w:pPr>
              <w:jc w:val="center"/>
            </w:pPr>
            <w:r>
              <w:t>R$ 756,00</w:t>
            </w:r>
          </w:p>
        </w:tc>
      </w:tr>
      <w:tr w:rsidR="00BB149C" w:rsidRPr="00A163B2" w14:paraId="6D1226E6" w14:textId="77777777" w:rsidTr="00EC201F">
        <w:trPr>
          <w:trHeight w:val="340"/>
        </w:trPr>
        <w:tc>
          <w:tcPr>
            <w:tcW w:w="617" w:type="dxa"/>
            <w:vMerge/>
            <w:vAlign w:val="center"/>
          </w:tcPr>
          <w:p w14:paraId="54292589" w14:textId="77777777" w:rsidR="00BB149C" w:rsidRDefault="00BB149C" w:rsidP="00EC201F">
            <w:pPr>
              <w:pStyle w:val="Contedodatabela"/>
              <w:jc w:val="center"/>
              <w:rPr>
                <w:rFonts w:ascii="Times New Roman" w:hAnsi="Times New Roman" w:cs="Times New Roman"/>
                <w:b/>
              </w:rPr>
            </w:pPr>
          </w:p>
        </w:tc>
        <w:tc>
          <w:tcPr>
            <w:tcW w:w="683" w:type="dxa"/>
            <w:vAlign w:val="center"/>
          </w:tcPr>
          <w:p w14:paraId="4991D142" w14:textId="670263FD" w:rsidR="00BB149C" w:rsidRDefault="00BB149C" w:rsidP="00EC201F">
            <w:pPr>
              <w:pStyle w:val="Contedodatabela"/>
              <w:jc w:val="center"/>
              <w:rPr>
                <w:rFonts w:ascii="Times New Roman" w:hAnsi="Times New Roman" w:cs="Times New Roman"/>
                <w:b/>
              </w:rPr>
            </w:pPr>
            <w:r>
              <w:rPr>
                <w:rFonts w:ascii="Times New Roman" w:hAnsi="Times New Roman" w:cs="Times New Roman"/>
                <w:b/>
              </w:rPr>
              <w:t>3</w:t>
            </w:r>
          </w:p>
        </w:tc>
        <w:tc>
          <w:tcPr>
            <w:tcW w:w="761" w:type="dxa"/>
            <w:vAlign w:val="center"/>
          </w:tcPr>
          <w:p w14:paraId="7A15BEAB" w14:textId="641B2E77" w:rsidR="00BB149C" w:rsidRDefault="00BB149C" w:rsidP="00EC201F">
            <w:pPr>
              <w:pStyle w:val="Contedodatabela"/>
              <w:jc w:val="center"/>
              <w:rPr>
                <w:rFonts w:ascii="Times New Roman" w:hAnsi="Times New Roman" w:cs="Times New Roman"/>
              </w:rPr>
            </w:pPr>
            <w:r>
              <w:rPr>
                <w:rFonts w:ascii="Times New Roman" w:hAnsi="Times New Roman" w:cs="Times New Roman"/>
              </w:rPr>
              <w:t>Un</w:t>
            </w:r>
          </w:p>
        </w:tc>
        <w:tc>
          <w:tcPr>
            <w:tcW w:w="4661" w:type="dxa"/>
            <w:vAlign w:val="center"/>
          </w:tcPr>
          <w:p w14:paraId="4B2D98CA" w14:textId="264A0AC3" w:rsidR="00BB149C" w:rsidRDefault="00FF6D1C" w:rsidP="00BB149C">
            <w:pPr>
              <w:jc w:val="both"/>
              <w:rPr>
                <w:rFonts w:ascii="Calibri" w:hAnsi="Calibri" w:cs="Calibri"/>
                <w:lang w:bidi="ar"/>
              </w:rPr>
            </w:pPr>
            <w:r>
              <w:rPr>
                <w:b/>
                <w:sz w:val="22"/>
                <w:szCs w:val="22"/>
              </w:rPr>
              <w:t>Camiseta F</w:t>
            </w:r>
            <w:r w:rsidR="00BB149C" w:rsidRPr="00BB149C">
              <w:rPr>
                <w:b/>
                <w:sz w:val="22"/>
                <w:szCs w:val="22"/>
              </w:rPr>
              <w:t>eminina personalizada para profissionais da educação</w:t>
            </w:r>
            <w:r w:rsidR="00BB149C" w:rsidRPr="00AA0340">
              <w:rPr>
                <w:sz w:val="22"/>
                <w:szCs w:val="22"/>
              </w:rPr>
              <w:t xml:space="preserve">: camiseta manga curta, na cor preta, em tecido de composição: 67% poliéster 33% viscose. Com frase bordada na frente e logo da SMEC nas costas. Possuir gola redonda em </w:t>
            </w:r>
            <w:proofErr w:type="spellStart"/>
            <w:r w:rsidR="00BB149C" w:rsidRPr="00AA0340">
              <w:rPr>
                <w:sz w:val="22"/>
                <w:szCs w:val="22"/>
              </w:rPr>
              <w:t>ribana</w:t>
            </w:r>
            <w:proofErr w:type="spellEnd"/>
            <w:r w:rsidR="00BB149C" w:rsidRPr="00AA0340">
              <w:rPr>
                <w:sz w:val="22"/>
                <w:szCs w:val="22"/>
              </w:rPr>
              <w:t xml:space="preserve"> sanfonada no mesmo </w:t>
            </w:r>
            <w:proofErr w:type="spellStart"/>
            <w:r w:rsidR="00BB149C" w:rsidRPr="00AA0340">
              <w:rPr>
                <w:sz w:val="22"/>
                <w:szCs w:val="22"/>
              </w:rPr>
              <w:t>pantone</w:t>
            </w:r>
            <w:proofErr w:type="spellEnd"/>
            <w:r w:rsidR="00BB149C" w:rsidRPr="00AA0340">
              <w:rPr>
                <w:sz w:val="22"/>
                <w:szCs w:val="22"/>
              </w:rPr>
              <w:t xml:space="preserve"> da malha principal</w:t>
            </w:r>
            <w:r w:rsidR="00BB149C" w:rsidRPr="00BB149C">
              <w:rPr>
                <w:sz w:val="22"/>
                <w:szCs w:val="22"/>
              </w:rPr>
              <w:t xml:space="preserve">. </w:t>
            </w:r>
            <w:r w:rsidR="00BB149C" w:rsidRPr="00BB149C">
              <w:rPr>
                <w:sz w:val="22"/>
                <w:szCs w:val="22"/>
                <w:lang w:eastAsia="zh-CN" w:bidi="ar"/>
              </w:rPr>
              <w:t xml:space="preserve">A gola deverá ser costurada internamente em máquina overloque. A camiseta deverá possuir acabamento em barra costurada em </w:t>
            </w:r>
            <w:r w:rsidR="00BB149C" w:rsidRPr="00BB149C">
              <w:rPr>
                <w:sz w:val="22"/>
                <w:szCs w:val="22"/>
                <w:lang w:eastAsia="zh-CN" w:bidi="ar"/>
              </w:rPr>
              <w:t>máquina</w:t>
            </w:r>
            <w:r w:rsidR="00BB149C" w:rsidRPr="00BB149C">
              <w:rPr>
                <w:sz w:val="22"/>
                <w:szCs w:val="22"/>
                <w:lang w:eastAsia="zh-CN" w:bidi="ar"/>
              </w:rPr>
              <w:t xml:space="preserve"> </w:t>
            </w:r>
            <w:proofErr w:type="spellStart"/>
            <w:r w:rsidR="00BB149C" w:rsidRPr="00BB149C">
              <w:rPr>
                <w:sz w:val="22"/>
                <w:szCs w:val="22"/>
                <w:lang w:eastAsia="zh-CN" w:bidi="ar"/>
              </w:rPr>
              <w:t>galoneira</w:t>
            </w:r>
            <w:proofErr w:type="spellEnd"/>
            <w:r w:rsidR="00BB149C" w:rsidRPr="00BB149C">
              <w:rPr>
                <w:sz w:val="22"/>
                <w:szCs w:val="22"/>
                <w:lang w:eastAsia="zh-CN" w:bidi="ar"/>
              </w:rPr>
              <w:t xml:space="preserve"> duas agulhas com 2cm.</w:t>
            </w:r>
          </w:p>
          <w:p w14:paraId="0DF2B36F" w14:textId="77777777" w:rsidR="00BB149C" w:rsidRPr="00AA0340" w:rsidRDefault="00BB149C" w:rsidP="00BB149C">
            <w:pPr>
              <w:jc w:val="both"/>
              <w:rPr>
                <w:sz w:val="22"/>
                <w:szCs w:val="22"/>
                <w:lang w:eastAsia="zh-CN" w:bidi="ar"/>
              </w:rPr>
            </w:pPr>
            <w:r w:rsidRPr="00AA0340">
              <w:rPr>
                <w:sz w:val="22"/>
                <w:szCs w:val="22"/>
                <w:lang w:eastAsia="zh-CN" w:bidi="ar"/>
              </w:rPr>
              <w:t>A frase a ser bordada será:</w:t>
            </w:r>
          </w:p>
          <w:p w14:paraId="620CA995" w14:textId="1E0673CE" w:rsidR="00BB149C" w:rsidRPr="00BB149C" w:rsidRDefault="00BB149C" w:rsidP="00BB149C">
            <w:pPr>
              <w:jc w:val="both"/>
              <w:rPr>
                <w:i/>
                <w:sz w:val="22"/>
                <w:szCs w:val="22"/>
                <w:lang w:eastAsia="zh-CN" w:bidi="ar"/>
              </w:rPr>
            </w:pPr>
            <w:r w:rsidRPr="00AA0340">
              <w:rPr>
                <w:sz w:val="22"/>
                <w:szCs w:val="22"/>
                <w:lang w:eastAsia="zh-CN" w:bidi="ar"/>
              </w:rPr>
              <w:t xml:space="preserve"> </w:t>
            </w:r>
            <w:proofErr w:type="gramStart"/>
            <w:r w:rsidRPr="00BB149C">
              <w:rPr>
                <w:i/>
                <w:sz w:val="22"/>
                <w:szCs w:val="22"/>
                <w:lang w:eastAsia="zh-CN" w:bidi="ar"/>
              </w:rPr>
              <w:t xml:space="preserve">EU </w:t>
            </w:r>
            <w:r w:rsidRPr="00BB149C">
              <w:rPr>
                <w:i/>
                <w:sz w:val="22"/>
                <w:szCs w:val="22"/>
                <w:lang w:eastAsia="zh-CN" w:bidi="ar"/>
              </w:rPr>
              <w:t xml:space="preserve"> E</w:t>
            </w:r>
            <w:r w:rsidRPr="00BB149C">
              <w:rPr>
                <w:i/>
                <w:sz w:val="22"/>
                <w:szCs w:val="22"/>
                <w:lang w:eastAsia="zh-CN" w:bidi="ar"/>
              </w:rPr>
              <w:t>nsino</w:t>
            </w:r>
            <w:proofErr w:type="gramEnd"/>
          </w:p>
          <w:p w14:paraId="1AD2AA93" w14:textId="1E7C6102" w:rsidR="00BB149C" w:rsidRPr="00BB149C" w:rsidRDefault="00BB149C" w:rsidP="00BB149C">
            <w:pPr>
              <w:jc w:val="both"/>
              <w:rPr>
                <w:i/>
                <w:sz w:val="22"/>
                <w:szCs w:val="22"/>
              </w:rPr>
            </w:pPr>
            <w:r w:rsidRPr="00BB149C">
              <w:rPr>
                <w:i/>
                <w:sz w:val="22"/>
                <w:szCs w:val="22"/>
              </w:rPr>
              <w:t xml:space="preserve">        </w:t>
            </w:r>
            <w:r w:rsidRPr="00BB149C">
              <w:rPr>
                <w:i/>
                <w:sz w:val="22"/>
                <w:szCs w:val="22"/>
              </w:rPr>
              <w:t>Inspiro</w:t>
            </w:r>
          </w:p>
          <w:p w14:paraId="1EE67D08" w14:textId="7E68A59B" w:rsidR="00BB149C" w:rsidRPr="00BB149C" w:rsidRDefault="00BB149C" w:rsidP="00BB149C">
            <w:pPr>
              <w:jc w:val="both"/>
              <w:rPr>
                <w:i/>
                <w:sz w:val="22"/>
                <w:szCs w:val="22"/>
              </w:rPr>
            </w:pPr>
            <w:r w:rsidRPr="00BB149C">
              <w:rPr>
                <w:i/>
                <w:sz w:val="22"/>
                <w:szCs w:val="22"/>
              </w:rPr>
              <w:t xml:space="preserve">        </w:t>
            </w:r>
            <w:r w:rsidRPr="00BB149C">
              <w:rPr>
                <w:i/>
                <w:sz w:val="22"/>
                <w:szCs w:val="22"/>
              </w:rPr>
              <w:t>Transformo</w:t>
            </w:r>
          </w:p>
          <w:p w14:paraId="1BDB9C0C" w14:textId="1097C5BF" w:rsidR="00BB149C" w:rsidRPr="00BB149C" w:rsidRDefault="00FB7FD0" w:rsidP="00BB149C">
            <w:pPr>
              <w:jc w:val="both"/>
              <w:rPr>
                <w:sz w:val="22"/>
                <w:szCs w:val="22"/>
              </w:rPr>
            </w:pPr>
            <w:r>
              <w:rPr>
                <w:sz w:val="22"/>
                <w:szCs w:val="22"/>
              </w:rPr>
              <w:t>O</w:t>
            </w:r>
            <w:r w:rsidR="00BB149C" w:rsidRPr="00AA0340">
              <w:rPr>
                <w:sz w:val="22"/>
                <w:szCs w:val="22"/>
              </w:rPr>
              <w:t xml:space="preserve"> bordado da logo</w:t>
            </w:r>
            <w:r w:rsidR="00BB149C" w:rsidRPr="00AA0340">
              <w:rPr>
                <w:sz w:val="22"/>
                <w:szCs w:val="22"/>
              </w:rPr>
              <w:t xml:space="preserve"> da SMEC</w:t>
            </w:r>
            <w:r w:rsidR="00BB149C" w:rsidRPr="00AA0340">
              <w:rPr>
                <w:sz w:val="22"/>
                <w:szCs w:val="22"/>
              </w:rPr>
              <w:t xml:space="preserve"> nas costas. O bordado deverá possuir aproximadamente 15 cm.</w:t>
            </w:r>
          </w:p>
          <w:p w14:paraId="2F40A354" w14:textId="0A162436" w:rsidR="00BB149C" w:rsidRPr="00AA0340" w:rsidRDefault="00BB149C" w:rsidP="00BB149C">
            <w:pPr>
              <w:pStyle w:val="Contedodatabela"/>
              <w:jc w:val="both"/>
              <w:rPr>
                <w:rFonts w:ascii="Times New Roman" w:hAnsi="Times New Roman" w:cs="Times New Roman"/>
                <w:b/>
              </w:rPr>
            </w:pPr>
            <w:r>
              <w:rPr>
                <w:noProof/>
              </w:rPr>
              <w:drawing>
                <wp:inline distT="0" distB="0" distL="0" distR="0" wp14:anchorId="0E77DCEC" wp14:editId="38A5E248">
                  <wp:extent cx="1371600" cy="844992"/>
                  <wp:effectExtent l="0" t="0" r="0" b="0"/>
                  <wp:docPr id="33483557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35571" name="Imagem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06241" cy="866333"/>
                          </a:xfrm>
                          <a:prstGeom prst="rect">
                            <a:avLst/>
                          </a:prstGeom>
                          <a:noFill/>
                          <a:ln>
                            <a:noFill/>
                          </a:ln>
                        </pic:spPr>
                      </pic:pic>
                    </a:graphicData>
                  </a:graphic>
                </wp:inline>
              </w:drawing>
            </w:r>
          </w:p>
        </w:tc>
        <w:tc>
          <w:tcPr>
            <w:tcW w:w="820" w:type="dxa"/>
            <w:vAlign w:val="center"/>
          </w:tcPr>
          <w:p w14:paraId="5DC69512" w14:textId="5FEF0190" w:rsidR="00BB149C" w:rsidRDefault="00BB149C" w:rsidP="00EC201F">
            <w:pPr>
              <w:pStyle w:val="Contedodatabela"/>
              <w:jc w:val="center"/>
              <w:rPr>
                <w:rFonts w:ascii="Times New Roman" w:hAnsi="Times New Roman" w:cs="Times New Roman"/>
                <w:sz w:val="22"/>
                <w:szCs w:val="22"/>
              </w:rPr>
            </w:pPr>
            <w:r>
              <w:rPr>
                <w:rFonts w:ascii="Times New Roman" w:hAnsi="Times New Roman" w:cs="Times New Roman"/>
                <w:sz w:val="22"/>
                <w:szCs w:val="22"/>
              </w:rPr>
              <w:t>115</w:t>
            </w:r>
          </w:p>
        </w:tc>
        <w:tc>
          <w:tcPr>
            <w:tcW w:w="1138" w:type="dxa"/>
            <w:vAlign w:val="center"/>
          </w:tcPr>
          <w:p w14:paraId="2651BF4A" w14:textId="1DBDFCF0" w:rsidR="00BB149C" w:rsidRDefault="00BB149C" w:rsidP="00EC201F">
            <w:pPr>
              <w:jc w:val="center"/>
            </w:pPr>
            <w:r>
              <w:t>R$ 58,28</w:t>
            </w:r>
          </w:p>
        </w:tc>
        <w:tc>
          <w:tcPr>
            <w:tcW w:w="1233" w:type="dxa"/>
            <w:vAlign w:val="center"/>
          </w:tcPr>
          <w:p w14:paraId="29243501" w14:textId="1D7CE807" w:rsidR="00BB149C" w:rsidRDefault="00BB149C" w:rsidP="00EC201F">
            <w:pPr>
              <w:jc w:val="center"/>
            </w:pPr>
            <w:r>
              <w:t>R$ 6.702,20</w:t>
            </w:r>
          </w:p>
        </w:tc>
      </w:tr>
      <w:tr w:rsidR="00BB149C" w:rsidRPr="00A163B2" w14:paraId="4D052191" w14:textId="77777777" w:rsidTr="00EC201F">
        <w:trPr>
          <w:trHeight w:val="340"/>
        </w:trPr>
        <w:tc>
          <w:tcPr>
            <w:tcW w:w="617" w:type="dxa"/>
            <w:vMerge/>
            <w:vAlign w:val="center"/>
          </w:tcPr>
          <w:p w14:paraId="2A491EF7" w14:textId="77777777" w:rsidR="00BB149C" w:rsidRDefault="00BB149C" w:rsidP="00BB149C">
            <w:pPr>
              <w:pStyle w:val="Contedodatabela"/>
              <w:jc w:val="center"/>
              <w:rPr>
                <w:rFonts w:ascii="Times New Roman" w:hAnsi="Times New Roman" w:cs="Times New Roman"/>
                <w:b/>
              </w:rPr>
            </w:pPr>
          </w:p>
        </w:tc>
        <w:tc>
          <w:tcPr>
            <w:tcW w:w="683" w:type="dxa"/>
            <w:vAlign w:val="center"/>
          </w:tcPr>
          <w:p w14:paraId="5235AC57" w14:textId="319519DF" w:rsidR="00BB149C" w:rsidRDefault="00BB149C" w:rsidP="00BB149C">
            <w:pPr>
              <w:pStyle w:val="Contedodatabela"/>
              <w:jc w:val="center"/>
              <w:rPr>
                <w:rFonts w:ascii="Times New Roman" w:hAnsi="Times New Roman" w:cs="Times New Roman"/>
                <w:b/>
              </w:rPr>
            </w:pPr>
            <w:r>
              <w:rPr>
                <w:rFonts w:ascii="Times New Roman" w:hAnsi="Times New Roman" w:cs="Times New Roman"/>
                <w:b/>
              </w:rPr>
              <w:t>4</w:t>
            </w:r>
          </w:p>
        </w:tc>
        <w:tc>
          <w:tcPr>
            <w:tcW w:w="761" w:type="dxa"/>
            <w:vAlign w:val="center"/>
          </w:tcPr>
          <w:p w14:paraId="702171CD" w14:textId="3F1479DB" w:rsidR="00BB149C" w:rsidRDefault="00BB149C" w:rsidP="00BB149C">
            <w:pPr>
              <w:pStyle w:val="Contedodatabela"/>
              <w:jc w:val="center"/>
              <w:rPr>
                <w:rFonts w:ascii="Times New Roman" w:hAnsi="Times New Roman" w:cs="Times New Roman"/>
              </w:rPr>
            </w:pPr>
            <w:r>
              <w:rPr>
                <w:rFonts w:ascii="Times New Roman" w:hAnsi="Times New Roman" w:cs="Times New Roman"/>
              </w:rPr>
              <w:t>Un</w:t>
            </w:r>
          </w:p>
        </w:tc>
        <w:tc>
          <w:tcPr>
            <w:tcW w:w="4661" w:type="dxa"/>
            <w:vAlign w:val="center"/>
          </w:tcPr>
          <w:p w14:paraId="68D2A3C5" w14:textId="75777A6D" w:rsidR="00BB149C" w:rsidRDefault="00FF6D1C" w:rsidP="00BB149C">
            <w:pPr>
              <w:jc w:val="both"/>
              <w:rPr>
                <w:rFonts w:ascii="Calibri" w:hAnsi="Calibri" w:cs="Calibri"/>
                <w:lang w:bidi="ar"/>
              </w:rPr>
            </w:pPr>
            <w:r>
              <w:rPr>
                <w:b/>
                <w:sz w:val="22"/>
                <w:szCs w:val="22"/>
              </w:rPr>
              <w:t>Camiseta M</w:t>
            </w:r>
            <w:r w:rsidR="00BB149C" w:rsidRPr="00BB149C">
              <w:rPr>
                <w:b/>
                <w:sz w:val="22"/>
                <w:szCs w:val="22"/>
              </w:rPr>
              <w:t>asculina personalizada para profissionais da educação</w:t>
            </w:r>
            <w:r w:rsidR="00BB149C" w:rsidRPr="00BB149C">
              <w:rPr>
                <w:sz w:val="22"/>
                <w:szCs w:val="22"/>
              </w:rPr>
              <w:t xml:space="preserve">: camiseta manga curta, na cor preta, em tecido de composição: 67% poliéster 33% viscose. Com frase bordada na frente e logo da SMEC nas costas. Possuir gola redonda em </w:t>
            </w:r>
            <w:proofErr w:type="spellStart"/>
            <w:r w:rsidR="00BB149C" w:rsidRPr="00BB149C">
              <w:rPr>
                <w:sz w:val="22"/>
                <w:szCs w:val="22"/>
              </w:rPr>
              <w:t>ribana</w:t>
            </w:r>
            <w:proofErr w:type="spellEnd"/>
            <w:r w:rsidR="00BB149C" w:rsidRPr="00BB149C">
              <w:rPr>
                <w:sz w:val="22"/>
                <w:szCs w:val="22"/>
              </w:rPr>
              <w:t xml:space="preserve"> sanfonada no mesmo </w:t>
            </w:r>
            <w:proofErr w:type="spellStart"/>
            <w:r w:rsidR="00BB149C" w:rsidRPr="00BB149C">
              <w:rPr>
                <w:sz w:val="22"/>
                <w:szCs w:val="22"/>
              </w:rPr>
              <w:t>pantone</w:t>
            </w:r>
            <w:proofErr w:type="spellEnd"/>
            <w:r w:rsidR="00BB149C" w:rsidRPr="00BB149C">
              <w:rPr>
                <w:sz w:val="22"/>
                <w:szCs w:val="22"/>
              </w:rPr>
              <w:t xml:space="preserve"> da malha principal. </w:t>
            </w:r>
            <w:r w:rsidR="00BB149C" w:rsidRPr="00BB149C">
              <w:rPr>
                <w:sz w:val="22"/>
                <w:szCs w:val="22"/>
                <w:lang w:eastAsia="zh-CN" w:bidi="ar"/>
              </w:rPr>
              <w:t xml:space="preserve">A gola deverá ser costurada internamente em máquina overloque. A camiseta deverá possuir acabamento em barra costurada em </w:t>
            </w:r>
            <w:r w:rsidR="00BB149C" w:rsidRPr="00BB149C">
              <w:rPr>
                <w:sz w:val="22"/>
                <w:szCs w:val="22"/>
                <w:lang w:eastAsia="zh-CN" w:bidi="ar"/>
              </w:rPr>
              <w:t>máquina</w:t>
            </w:r>
            <w:r w:rsidR="00BB149C" w:rsidRPr="00BB149C">
              <w:rPr>
                <w:sz w:val="22"/>
                <w:szCs w:val="22"/>
                <w:lang w:eastAsia="zh-CN" w:bidi="ar"/>
              </w:rPr>
              <w:t xml:space="preserve"> </w:t>
            </w:r>
            <w:proofErr w:type="spellStart"/>
            <w:r w:rsidR="00BB149C" w:rsidRPr="00BB149C">
              <w:rPr>
                <w:sz w:val="22"/>
                <w:szCs w:val="22"/>
                <w:lang w:eastAsia="zh-CN" w:bidi="ar"/>
              </w:rPr>
              <w:t>galoneira</w:t>
            </w:r>
            <w:proofErr w:type="spellEnd"/>
            <w:r w:rsidR="00BB149C" w:rsidRPr="00BB149C">
              <w:rPr>
                <w:sz w:val="22"/>
                <w:szCs w:val="22"/>
                <w:lang w:eastAsia="zh-CN" w:bidi="ar"/>
              </w:rPr>
              <w:t xml:space="preserve"> duas agulhas com 2cm.</w:t>
            </w:r>
          </w:p>
          <w:p w14:paraId="4EBD15D7" w14:textId="4D45E752" w:rsidR="00BB149C" w:rsidRDefault="00BB149C" w:rsidP="00BB149C">
            <w:pPr>
              <w:pStyle w:val="Contedodatabela"/>
              <w:jc w:val="both"/>
              <w:rPr>
                <w:rFonts w:ascii="Times New Roman" w:hAnsi="Times New Roman" w:cs="Times New Roman"/>
                <w:sz w:val="22"/>
                <w:szCs w:val="22"/>
              </w:rPr>
            </w:pPr>
            <w:r w:rsidRPr="00BB149C">
              <w:rPr>
                <w:rFonts w:ascii="Times New Roman" w:hAnsi="Times New Roman" w:cs="Times New Roman"/>
                <w:sz w:val="22"/>
                <w:szCs w:val="22"/>
              </w:rPr>
              <w:t>O bordado deverá possuir aproximadamente 15 cm.</w:t>
            </w:r>
          </w:p>
          <w:p w14:paraId="761066E8" w14:textId="77777777" w:rsidR="00BB149C" w:rsidRPr="00BB149C" w:rsidRDefault="00BB149C" w:rsidP="00BB149C">
            <w:pPr>
              <w:jc w:val="both"/>
              <w:rPr>
                <w:b/>
                <w:sz w:val="22"/>
                <w:szCs w:val="22"/>
                <w:lang w:eastAsia="zh-CN" w:bidi="ar"/>
              </w:rPr>
            </w:pPr>
            <w:r w:rsidRPr="00BB149C">
              <w:rPr>
                <w:b/>
                <w:sz w:val="22"/>
                <w:szCs w:val="22"/>
                <w:lang w:eastAsia="zh-CN" w:bidi="ar"/>
              </w:rPr>
              <w:t>A frase a ser bordada será:</w:t>
            </w:r>
          </w:p>
          <w:p w14:paraId="6E48C43F" w14:textId="4EE01112" w:rsidR="00BB149C" w:rsidRPr="00BB149C" w:rsidRDefault="00BB149C" w:rsidP="00BB149C">
            <w:pPr>
              <w:jc w:val="both"/>
              <w:rPr>
                <w:i/>
                <w:sz w:val="22"/>
                <w:szCs w:val="22"/>
                <w:lang w:eastAsia="zh-CN" w:bidi="ar"/>
              </w:rPr>
            </w:pPr>
            <w:r w:rsidRPr="00AA0340">
              <w:rPr>
                <w:sz w:val="22"/>
                <w:szCs w:val="22"/>
                <w:lang w:eastAsia="zh-CN" w:bidi="ar"/>
              </w:rPr>
              <w:t xml:space="preserve"> </w:t>
            </w:r>
            <w:r w:rsidRPr="00BB149C">
              <w:rPr>
                <w:i/>
                <w:sz w:val="22"/>
                <w:szCs w:val="22"/>
                <w:lang w:eastAsia="zh-CN" w:bidi="ar"/>
              </w:rPr>
              <w:t>EU Ensino</w:t>
            </w:r>
          </w:p>
          <w:p w14:paraId="789D895D" w14:textId="27B35C27" w:rsidR="00BB149C" w:rsidRPr="00BB149C" w:rsidRDefault="00BB149C" w:rsidP="00BB149C">
            <w:pPr>
              <w:jc w:val="both"/>
              <w:rPr>
                <w:i/>
                <w:sz w:val="22"/>
                <w:szCs w:val="22"/>
              </w:rPr>
            </w:pPr>
            <w:r w:rsidRPr="00BB149C">
              <w:rPr>
                <w:i/>
                <w:sz w:val="22"/>
                <w:szCs w:val="22"/>
              </w:rPr>
              <w:t xml:space="preserve">       Inspiro</w:t>
            </w:r>
          </w:p>
          <w:p w14:paraId="4EABA4F4" w14:textId="2AA2CF19" w:rsidR="00BB149C" w:rsidRPr="00BB149C" w:rsidRDefault="00BB149C" w:rsidP="00BB149C">
            <w:pPr>
              <w:jc w:val="both"/>
              <w:rPr>
                <w:i/>
                <w:sz w:val="22"/>
                <w:szCs w:val="22"/>
              </w:rPr>
            </w:pPr>
            <w:r>
              <w:rPr>
                <w:i/>
                <w:sz w:val="22"/>
                <w:szCs w:val="22"/>
              </w:rPr>
              <w:t xml:space="preserve">      </w:t>
            </w:r>
            <w:r w:rsidRPr="00BB149C">
              <w:rPr>
                <w:i/>
                <w:sz w:val="22"/>
                <w:szCs w:val="22"/>
              </w:rPr>
              <w:t>Transformo</w:t>
            </w:r>
          </w:p>
          <w:p w14:paraId="2A2DCBCA" w14:textId="7E92FA75" w:rsidR="00BB149C" w:rsidRPr="00BB149C" w:rsidRDefault="00FB7FD0" w:rsidP="00BB149C">
            <w:pPr>
              <w:jc w:val="both"/>
              <w:rPr>
                <w:sz w:val="22"/>
                <w:szCs w:val="22"/>
              </w:rPr>
            </w:pPr>
            <w:r>
              <w:rPr>
                <w:sz w:val="22"/>
                <w:szCs w:val="22"/>
              </w:rPr>
              <w:t>O</w:t>
            </w:r>
            <w:r w:rsidR="00BB149C" w:rsidRPr="00AA0340">
              <w:rPr>
                <w:sz w:val="22"/>
                <w:szCs w:val="22"/>
              </w:rPr>
              <w:t xml:space="preserve"> bordado da logo da SMEC nas costas. O bordado deverá possuir aproximadamente 15 cm.</w:t>
            </w:r>
          </w:p>
          <w:p w14:paraId="4E17AA67" w14:textId="6646EA3B" w:rsidR="00BB149C" w:rsidRPr="00BB149C" w:rsidRDefault="00BB149C" w:rsidP="00BB149C">
            <w:pPr>
              <w:pStyle w:val="Contedodatabela"/>
              <w:jc w:val="both"/>
              <w:rPr>
                <w:rFonts w:ascii="Times New Roman" w:hAnsi="Times New Roman" w:cs="Times New Roman"/>
                <w:b/>
                <w:sz w:val="22"/>
                <w:szCs w:val="22"/>
              </w:rPr>
            </w:pPr>
            <w:r>
              <w:rPr>
                <w:noProof/>
              </w:rPr>
              <w:drawing>
                <wp:inline distT="0" distB="0" distL="0" distR="0" wp14:anchorId="2905A30B" wp14:editId="009E0723">
                  <wp:extent cx="1536038" cy="946297"/>
                  <wp:effectExtent l="0" t="0" r="7620" b="6350"/>
                  <wp:docPr id="55906558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65588" name="Imagem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65420" cy="964398"/>
                          </a:xfrm>
                          <a:prstGeom prst="rect">
                            <a:avLst/>
                          </a:prstGeom>
                          <a:noFill/>
                          <a:ln>
                            <a:noFill/>
                          </a:ln>
                        </pic:spPr>
                      </pic:pic>
                    </a:graphicData>
                  </a:graphic>
                </wp:inline>
              </w:drawing>
            </w:r>
          </w:p>
        </w:tc>
        <w:tc>
          <w:tcPr>
            <w:tcW w:w="820" w:type="dxa"/>
            <w:vAlign w:val="center"/>
          </w:tcPr>
          <w:p w14:paraId="7CF0FEAA" w14:textId="623DA320" w:rsidR="00BB149C" w:rsidRDefault="00BB149C" w:rsidP="00BB149C">
            <w:pPr>
              <w:pStyle w:val="Contedodatabela"/>
              <w:jc w:val="center"/>
              <w:rPr>
                <w:rFonts w:ascii="Times New Roman" w:hAnsi="Times New Roman" w:cs="Times New Roman"/>
                <w:sz w:val="22"/>
                <w:szCs w:val="22"/>
              </w:rPr>
            </w:pPr>
            <w:r>
              <w:rPr>
                <w:rFonts w:ascii="Times New Roman" w:hAnsi="Times New Roman" w:cs="Times New Roman"/>
                <w:sz w:val="22"/>
                <w:szCs w:val="22"/>
              </w:rPr>
              <w:t>20</w:t>
            </w:r>
          </w:p>
        </w:tc>
        <w:tc>
          <w:tcPr>
            <w:tcW w:w="1138" w:type="dxa"/>
            <w:vAlign w:val="center"/>
          </w:tcPr>
          <w:p w14:paraId="4466CA60" w14:textId="19293A68" w:rsidR="00BB149C" w:rsidRDefault="00BB149C" w:rsidP="00BB149C">
            <w:pPr>
              <w:jc w:val="center"/>
            </w:pPr>
            <w:r>
              <w:t>R$ 58,28</w:t>
            </w:r>
          </w:p>
        </w:tc>
        <w:tc>
          <w:tcPr>
            <w:tcW w:w="1233" w:type="dxa"/>
            <w:vAlign w:val="center"/>
          </w:tcPr>
          <w:p w14:paraId="366EA037" w14:textId="645E7E6F" w:rsidR="00BB149C" w:rsidRDefault="00BB149C" w:rsidP="00BB149C">
            <w:pPr>
              <w:jc w:val="center"/>
            </w:pPr>
            <w:r>
              <w:t>R$ 1.165,60</w:t>
            </w:r>
          </w:p>
        </w:tc>
      </w:tr>
      <w:tr w:rsidR="00BB149C" w:rsidRPr="00A163B2" w14:paraId="20B189B2" w14:textId="77777777" w:rsidTr="00EC201F">
        <w:trPr>
          <w:trHeight w:val="340"/>
        </w:trPr>
        <w:tc>
          <w:tcPr>
            <w:tcW w:w="617" w:type="dxa"/>
            <w:vAlign w:val="center"/>
          </w:tcPr>
          <w:p w14:paraId="272D271B" w14:textId="410419D3" w:rsidR="00BB149C" w:rsidRPr="00A163B2" w:rsidRDefault="00BB149C" w:rsidP="00BB149C">
            <w:pPr>
              <w:pStyle w:val="Contedodatabela"/>
              <w:jc w:val="center"/>
              <w:rPr>
                <w:rFonts w:ascii="Times New Roman" w:hAnsi="Times New Roman" w:cs="Times New Roman"/>
                <w:b/>
              </w:rPr>
            </w:pPr>
            <w:r>
              <w:rPr>
                <w:rFonts w:ascii="Times New Roman" w:hAnsi="Times New Roman" w:cs="Times New Roman"/>
                <w:b/>
              </w:rPr>
              <w:lastRenderedPageBreak/>
              <w:t>2</w:t>
            </w:r>
          </w:p>
        </w:tc>
        <w:tc>
          <w:tcPr>
            <w:tcW w:w="683" w:type="dxa"/>
            <w:vAlign w:val="center"/>
          </w:tcPr>
          <w:p w14:paraId="0A421140" w14:textId="7F900B91" w:rsidR="00BB149C" w:rsidRPr="00A163B2" w:rsidRDefault="00BB149C" w:rsidP="00BB149C">
            <w:pPr>
              <w:pStyle w:val="Contedodatabela"/>
              <w:jc w:val="center"/>
              <w:rPr>
                <w:rFonts w:ascii="Times New Roman" w:hAnsi="Times New Roman" w:cs="Times New Roman"/>
                <w:b/>
              </w:rPr>
            </w:pPr>
            <w:r>
              <w:rPr>
                <w:rFonts w:ascii="Times New Roman" w:hAnsi="Times New Roman" w:cs="Times New Roman"/>
                <w:b/>
              </w:rPr>
              <w:t>1</w:t>
            </w:r>
          </w:p>
        </w:tc>
        <w:tc>
          <w:tcPr>
            <w:tcW w:w="761" w:type="dxa"/>
            <w:vAlign w:val="center"/>
          </w:tcPr>
          <w:p w14:paraId="239C80F2" w14:textId="13A9B6F4" w:rsidR="00BB149C" w:rsidRPr="00A163B2" w:rsidRDefault="00BB149C" w:rsidP="00BB149C">
            <w:pPr>
              <w:pStyle w:val="Contedodatabela"/>
              <w:jc w:val="center"/>
              <w:rPr>
                <w:rFonts w:ascii="Times New Roman" w:hAnsi="Times New Roman" w:cs="Times New Roman"/>
              </w:rPr>
            </w:pPr>
            <w:r>
              <w:rPr>
                <w:rFonts w:ascii="Times New Roman" w:hAnsi="Times New Roman" w:cs="Times New Roman"/>
              </w:rPr>
              <w:t>Un</w:t>
            </w:r>
          </w:p>
        </w:tc>
        <w:tc>
          <w:tcPr>
            <w:tcW w:w="4661" w:type="dxa"/>
            <w:vAlign w:val="center"/>
          </w:tcPr>
          <w:p w14:paraId="460B7C56" w14:textId="01BC7A4F" w:rsidR="00BB149C" w:rsidRPr="00BB149C" w:rsidRDefault="00BB149C" w:rsidP="00BB149C">
            <w:pPr>
              <w:pStyle w:val="Contedodatabela"/>
              <w:jc w:val="both"/>
              <w:rPr>
                <w:rFonts w:ascii="Times New Roman" w:hAnsi="Times New Roman" w:cs="Times New Roman"/>
                <w:b/>
                <w:sz w:val="22"/>
                <w:szCs w:val="22"/>
              </w:rPr>
            </w:pPr>
            <w:r w:rsidRPr="00BB149C">
              <w:rPr>
                <w:rFonts w:ascii="Times New Roman" w:hAnsi="Times New Roman" w:cs="Times New Roman"/>
                <w:b/>
                <w:sz w:val="22"/>
                <w:szCs w:val="22"/>
              </w:rPr>
              <w:t>Camiseta polo unissex</w:t>
            </w:r>
            <w:r w:rsidRPr="00BB149C">
              <w:rPr>
                <w:rFonts w:ascii="Times New Roman" w:hAnsi="Times New Roman" w:cs="Times New Roman"/>
                <w:sz w:val="22"/>
                <w:szCs w:val="22"/>
              </w:rPr>
              <w:t>, 53% algodão e 47% poliéster (aproximadamente) Abotoamento feito por 2 botões, no tamanho de 10 mm de diâmetro com casas no tamanho de 12 mm, no sentido vertical. Os botões na cor verde, tecido da camiseta branco, gola verde e nas mangas com bordado na cor verde. Símbolo do conselho no lado esquerdo.</w:t>
            </w:r>
          </w:p>
        </w:tc>
        <w:tc>
          <w:tcPr>
            <w:tcW w:w="820" w:type="dxa"/>
            <w:vAlign w:val="center"/>
          </w:tcPr>
          <w:p w14:paraId="41ADC077" w14:textId="08A42190" w:rsidR="00BB149C" w:rsidRPr="00E27639" w:rsidRDefault="00BB149C" w:rsidP="00BB149C">
            <w:pPr>
              <w:pStyle w:val="Contedodatabela"/>
              <w:jc w:val="center"/>
              <w:rPr>
                <w:rFonts w:ascii="Times New Roman" w:hAnsi="Times New Roman" w:cs="Times New Roman"/>
                <w:sz w:val="22"/>
                <w:szCs w:val="22"/>
              </w:rPr>
            </w:pPr>
            <w:r>
              <w:rPr>
                <w:rFonts w:ascii="Times New Roman" w:hAnsi="Times New Roman" w:cs="Times New Roman"/>
                <w:sz w:val="22"/>
                <w:szCs w:val="22"/>
              </w:rPr>
              <w:t>21</w:t>
            </w:r>
          </w:p>
        </w:tc>
        <w:tc>
          <w:tcPr>
            <w:tcW w:w="1138" w:type="dxa"/>
            <w:vAlign w:val="center"/>
          </w:tcPr>
          <w:p w14:paraId="41BD6B2C" w14:textId="7FB185DF" w:rsidR="00BB149C" w:rsidRPr="00A163B2" w:rsidRDefault="00BB149C" w:rsidP="00BB149C">
            <w:pPr>
              <w:jc w:val="center"/>
            </w:pPr>
            <w:r>
              <w:t>R$ 70,00</w:t>
            </w:r>
          </w:p>
        </w:tc>
        <w:tc>
          <w:tcPr>
            <w:tcW w:w="1233" w:type="dxa"/>
            <w:vAlign w:val="center"/>
          </w:tcPr>
          <w:p w14:paraId="1AC55DF0" w14:textId="564F0B6A" w:rsidR="00BB149C" w:rsidRPr="00A163B2" w:rsidRDefault="00BB149C" w:rsidP="00BB149C">
            <w:pPr>
              <w:jc w:val="center"/>
            </w:pPr>
            <w:r>
              <w:t>R$ 1.470,00</w:t>
            </w:r>
          </w:p>
        </w:tc>
      </w:tr>
      <w:tr w:rsidR="00BB149C" w:rsidRPr="00A163B2" w14:paraId="5B4A45E2" w14:textId="77777777" w:rsidTr="007E6BE1">
        <w:trPr>
          <w:trHeight w:val="340"/>
        </w:trPr>
        <w:tc>
          <w:tcPr>
            <w:tcW w:w="8680" w:type="dxa"/>
            <w:gridSpan w:val="6"/>
            <w:vAlign w:val="center"/>
          </w:tcPr>
          <w:p w14:paraId="34485F07" w14:textId="364ECCAE" w:rsidR="00BB149C" w:rsidRPr="00E27639" w:rsidRDefault="00BB149C" w:rsidP="007E6BE1">
            <w:pPr>
              <w:jc w:val="center"/>
              <w:rPr>
                <w:b/>
                <w:sz w:val="22"/>
                <w:szCs w:val="22"/>
              </w:rPr>
            </w:pPr>
            <w:r w:rsidRPr="00E27639">
              <w:rPr>
                <w:b/>
                <w:sz w:val="22"/>
                <w:szCs w:val="22"/>
              </w:rPr>
              <w:t>TOTAL</w:t>
            </w:r>
          </w:p>
        </w:tc>
        <w:tc>
          <w:tcPr>
            <w:tcW w:w="1233" w:type="dxa"/>
            <w:vAlign w:val="center"/>
          </w:tcPr>
          <w:p w14:paraId="5772699B" w14:textId="6F7995BF" w:rsidR="00BB149C" w:rsidRPr="00A163B2" w:rsidRDefault="00BB149C" w:rsidP="00BB149C">
            <w:pPr>
              <w:ind w:hanging="117"/>
              <w:jc w:val="center"/>
              <w:rPr>
                <w:b/>
              </w:rPr>
            </w:pPr>
            <w:r w:rsidRPr="00A163B2">
              <w:rPr>
                <w:b/>
              </w:rPr>
              <w:t xml:space="preserve">R$ </w:t>
            </w:r>
            <w:r>
              <w:rPr>
                <w:b/>
              </w:rPr>
              <w:t>17.058,54</w:t>
            </w:r>
          </w:p>
        </w:tc>
      </w:tr>
    </w:tbl>
    <w:p w14:paraId="4B67E27E" w14:textId="77777777" w:rsidR="00202E1F" w:rsidRPr="005C78A4"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5C78A4">
        <w:rPr>
          <w:b/>
          <w:bCs/>
          <w:sz w:val="24"/>
          <w:szCs w:val="24"/>
        </w:rPr>
        <w:t>3. FUNDAMENTAÇÃO DA CONTRATAÇÃO</w:t>
      </w:r>
    </w:p>
    <w:p w14:paraId="6B68CB1F" w14:textId="77777777" w:rsidR="00202E1F" w:rsidRPr="005C78A4" w:rsidRDefault="00202E1F" w:rsidP="00202E1F">
      <w:pPr>
        <w:jc w:val="both"/>
        <w:rPr>
          <w:sz w:val="24"/>
          <w:szCs w:val="24"/>
        </w:rPr>
      </w:pPr>
      <w:r w:rsidRPr="005C78A4">
        <w:rPr>
          <w:b/>
          <w:sz w:val="24"/>
          <w:szCs w:val="24"/>
        </w:rPr>
        <w:t xml:space="preserve">3.1. </w:t>
      </w:r>
      <w:r w:rsidRPr="005C78A4">
        <w:rPr>
          <w:sz w:val="24"/>
          <w:szCs w:val="24"/>
        </w:rPr>
        <w:t xml:space="preserve">A contratação se fundamenta em Estudo Técnico Preliminar e demais documentos que integram este processo de contratação. </w:t>
      </w:r>
    </w:p>
    <w:p w14:paraId="47111602" w14:textId="77777777" w:rsidR="00D24411" w:rsidRDefault="00202E1F" w:rsidP="00D24411">
      <w:pPr>
        <w:jc w:val="both"/>
        <w:rPr>
          <w:sz w:val="24"/>
          <w:szCs w:val="24"/>
        </w:rPr>
      </w:pPr>
      <w:r w:rsidRPr="005C78A4">
        <w:rPr>
          <w:b/>
          <w:sz w:val="24"/>
          <w:szCs w:val="24"/>
        </w:rPr>
        <w:t xml:space="preserve">3.2. </w:t>
      </w:r>
      <w:r w:rsidR="005C78A4" w:rsidRPr="005C78A4">
        <w:rPr>
          <w:sz w:val="24"/>
          <w:szCs w:val="24"/>
        </w:rPr>
        <w:t>Neste sentido contratação é necessária para compor a formação artística, disciplinar e cívica da banda, que representará o município durante as festividades da Independência do Brasil e seguirá realizando presença em demais eventos sempre que convidada. Uniformizar adequadamente os estudantes promove a integração social, a valorização e atribui critérios de representatividade e padronização visual. O que garante identidade, organização e eleva o nível de compromisso do grupo. Além disso, fortalece o sentimento de pertencimento entre os alunos e equidade, evitando distinções visuais e socioeconômicas entre os participantes.</w:t>
      </w:r>
    </w:p>
    <w:p w14:paraId="49BE18B9" w14:textId="77777777" w:rsidR="00D24411" w:rsidRPr="00D24411" w:rsidRDefault="00202E1F" w:rsidP="00D24411">
      <w:pPr>
        <w:jc w:val="both"/>
        <w:rPr>
          <w:sz w:val="24"/>
          <w:szCs w:val="24"/>
        </w:rPr>
      </w:pPr>
      <w:r w:rsidRPr="001B502F">
        <w:rPr>
          <w:b/>
          <w:sz w:val="24"/>
          <w:szCs w:val="24"/>
        </w:rPr>
        <w:t>3.3</w:t>
      </w:r>
      <w:r w:rsidR="00D24411" w:rsidRPr="001B502F">
        <w:rPr>
          <w:b/>
          <w:sz w:val="24"/>
          <w:szCs w:val="24"/>
        </w:rPr>
        <w:t>.</w:t>
      </w:r>
      <w:r w:rsidR="00D24411" w:rsidRPr="001B502F">
        <w:rPr>
          <w:sz w:val="24"/>
          <w:szCs w:val="24"/>
        </w:rPr>
        <w:t xml:space="preserve"> É importante </w:t>
      </w:r>
      <w:r w:rsidR="00D24411" w:rsidRPr="00D24411">
        <w:rPr>
          <w:sz w:val="24"/>
          <w:szCs w:val="24"/>
        </w:rPr>
        <w:t>destacar, que uniformes de bandas marciais, possuem características específicas, como cortes diferenciados, tecidos adequados para movimentação e durabilidade. Além de incluir acessórios como boina/quepes. Tais requisitos demandam contratação de fornecedores especializados, capazes de garantir qualidade e adequação técnica. A aquisição dos uniformes para a banda se justifica como medida necessária para a manutenção e valorização das atividades deste grupo, assegurando sua plena atuação em eventos previstos e fortalecendo o papel da musicalidade como ferramenta de educação, cultura e cidadania.</w:t>
      </w:r>
    </w:p>
    <w:p w14:paraId="6D4EC2E3" w14:textId="5FCDD257" w:rsidR="00D24411" w:rsidRPr="00D24411" w:rsidRDefault="00D24411" w:rsidP="00D24411">
      <w:pPr>
        <w:jc w:val="both"/>
        <w:rPr>
          <w:sz w:val="24"/>
          <w:szCs w:val="24"/>
        </w:rPr>
      </w:pPr>
      <w:r w:rsidRPr="00D24411">
        <w:rPr>
          <w:b/>
          <w:sz w:val="24"/>
          <w:szCs w:val="24"/>
        </w:rPr>
        <w:t xml:space="preserve">3.4. </w:t>
      </w:r>
      <w:r w:rsidRPr="00D24411">
        <w:rPr>
          <w:sz w:val="24"/>
          <w:szCs w:val="24"/>
        </w:rPr>
        <w:t xml:space="preserve">De igual maneira, a aquisição de camisetas personalizadas para os professores e demais funcionários da rede municipal é uma ação de valorização, integração e identidade institucional. É uma forma de </w:t>
      </w:r>
      <w:r w:rsidRPr="00D24411">
        <w:rPr>
          <w:sz w:val="24"/>
          <w:szCs w:val="24"/>
        </w:rPr>
        <w:lastRenderedPageBreak/>
        <w:t>reconhecer o trabalho e o comprometimento do grupo, reforçando o sentimento de pertencimento ao ambiente escolar e a rede como um todo.</w:t>
      </w:r>
    </w:p>
    <w:p w14:paraId="1916AAC4" w14:textId="1D218F97" w:rsidR="00D24411" w:rsidRPr="00D24411" w:rsidRDefault="00D24411" w:rsidP="00D24411">
      <w:pPr>
        <w:jc w:val="both"/>
        <w:rPr>
          <w:sz w:val="24"/>
          <w:szCs w:val="24"/>
        </w:rPr>
      </w:pPr>
      <w:r w:rsidRPr="00D24411">
        <w:rPr>
          <w:b/>
          <w:sz w:val="24"/>
          <w:szCs w:val="24"/>
        </w:rPr>
        <w:t>3.5.</w:t>
      </w:r>
      <w:r w:rsidRPr="00D24411">
        <w:rPr>
          <w:sz w:val="24"/>
          <w:szCs w:val="24"/>
        </w:rPr>
        <w:t xml:space="preserve"> Além disso, estas camisetas poderão ser utilizadas em eventos pedagógicos, formações, projetos escolares, campanhas educativas e atividades externas colaborando no fortalecimento da imagem da educação pública municipal perante a comunidade.</w:t>
      </w:r>
    </w:p>
    <w:p w14:paraId="74CCF305" w14:textId="77777777" w:rsidR="00202E1F" w:rsidRPr="003B328C" w:rsidRDefault="00202E1F" w:rsidP="00202E1F">
      <w:pPr>
        <w:spacing w:before="240"/>
        <w:jc w:val="both"/>
        <w:rPr>
          <w:b/>
          <w:bCs/>
          <w:sz w:val="24"/>
          <w:szCs w:val="24"/>
        </w:rPr>
      </w:pPr>
      <w:r w:rsidRPr="003B328C">
        <w:rPr>
          <w:b/>
          <w:bCs/>
          <w:sz w:val="24"/>
          <w:szCs w:val="24"/>
        </w:rPr>
        <w:t>4. DESCRIÇÃO DOS ITENS E PREÇO DE REFERÊNCIA</w:t>
      </w:r>
    </w:p>
    <w:p w14:paraId="7593EAFE" w14:textId="1F37B820" w:rsidR="00202E1F" w:rsidRPr="003B328C" w:rsidRDefault="00202E1F" w:rsidP="00202E1F">
      <w:pPr>
        <w:spacing w:before="240"/>
        <w:jc w:val="both"/>
        <w:rPr>
          <w:bCs/>
          <w:sz w:val="24"/>
          <w:szCs w:val="24"/>
        </w:rPr>
      </w:pPr>
      <w:r w:rsidRPr="003B328C">
        <w:rPr>
          <w:b/>
          <w:bCs/>
          <w:sz w:val="24"/>
          <w:szCs w:val="24"/>
        </w:rPr>
        <w:t xml:space="preserve">4.1. </w:t>
      </w:r>
      <w:r w:rsidRPr="003B328C">
        <w:rPr>
          <w:bCs/>
          <w:sz w:val="24"/>
          <w:szCs w:val="24"/>
        </w:rPr>
        <w:t xml:space="preserve">Estima-se para a contratação almejada o valor total de </w:t>
      </w:r>
      <w:r w:rsidRPr="003B328C">
        <w:rPr>
          <w:b/>
          <w:bCs/>
          <w:sz w:val="24"/>
          <w:szCs w:val="24"/>
        </w:rPr>
        <w:t xml:space="preserve">R$ </w:t>
      </w:r>
      <w:r w:rsidR="00EC201F">
        <w:rPr>
          <w:b/>
          <w:bCs/>
          <w:sz w:val="24"/>
          <w:szCs w:val="24"/>
        </w:rPr>
        <w:t>1</w:t>
      </w:r>
      <w:r w:rsidR="00BB149C">
        <w:rPr>
          <w:b/>
          <w:bCs/>
          <w:sz w:val="24"/>
          <w:szCs w:val="24"/>
        </w:rPr>
        <w:t>7.058,54</w:t>
      </w:r>
      <w:r w:rsidRPr="003B328C">
        <w:rPr>
          <w:bCs/>
          <w:sz w:val="24"/>
          <w:szCs w:val="24"/>
        </w:rPr>
        <w:t>.</w:t>
      </w:r>
    </w:p>
    <w:p w14:paraId="46AB0CEE" w14:textId="77777777" w:rsidR="00202E1F" w:rsidRPr="003B328C" w:rsidRDefault="00202E1F" w:rsidP="00202E1F">
      <w:pPr>
        <w:jc w:val="both"/>
        <w:rPr>
          <w:bCs/>
          <w:sz w:val="24"/>
          <w:szCs w:val="24"/>
        </w:rPr>
      </w:pPr>
      <w:r w:rsidRPr="003B328C">
        <w:rPr>
          <w:b/>
          <w:bCs/>
          <w:sz w:val="24"/>
          <w:szCs w:val="24"/>
        </w:rPr>
        <w:t xml:space="preserve">4.2. </w:t>
      </w:r>
      <w:r w:rsidRPr="003B328C">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2B1BEDA4" w14:textId="77777777" w:rsidR="00202E1F" w:rsidRPr="00EF64F7" w:rsidRDefault="00202E1F" w:rsidP="00202E1F">
      <w:pPr>
        <w:spacing w:before="240"/>
        <w:jc w:val="both"/>
        <w:rPr>
          <w:b/>
          <w:bCs/>
          <w:sz w:val="24"/>
          <w:szCs w:val="24"/>
        </w:rPr>
      </w:pPr>
      <w:r w:rsidRPr="00EF64F7">
        <w:rPr>
          <w:b/>
          <w:bCs/>
          <w:sz w:val="24"/>
          <w:szCs w:val="24"/>
        </w:rPr>
        <w:t>5. DESCRIÇÃO DA SOLUÇÃO COMO UM TODO</w:t>
      </w:r>
    </w:p>
    <w:p w14:paraId="6978649F" w14:textId="77777777" w:rsidR="00202E1F" w:rsidRPr="00EF64F7" w:rsidRDefault="00202E1F" w:rsidP="00202E1F">
      <w:pPr>
        <w:pStyle w:val="NormalWeb"/>
        <w:spacing w:before="240" w:beforeAutospacing="0" w:after="0" w:afterAutospacing="0"/>
        <w:jc w:val="both"/>
      </w:pPr>
      <w:r w:rsidRPr="00EF64F7">
        <w:rPr>
          <w:b/>
          <w:bCs/>
        </w:rPr>
        <w:t xml:space="preserve">5.1. </w:t>
      </w:r>
      <w:r w:rsidRPr="00EF64F7">
        <w:t>A solução proposta é a contratação de empresa especializada para o fornecimento de bens/serviços conforme disposto no item 1 deste termo de referência, conforme as seguintes especificações/condições:</w:t>
      </w:r>
    </w:p>
    <w:p w14:paraId="4AB922DE" w14:textId="77777777" w:rsidR="00202E1F" w:rsidRPr="00EF64F7" w:rsidRDefault="00202E1F" w:rsidP="00202E1F">
      <w:pPr>
        <w:pStyle w:val="NormalWeb"/>
        <w:spacing w:before="0" w:beforeAutospacing="0" w:after="0" w:afterAutospacing="0"/>
        <w:jc w:val="both"/>
      </w:pPr>
      <w:r w:rsidRPr="00EF64F7">
        <w:rPr>
          <w:b/>
        </w:rPr>
        <w:t xml:space="preserve">5.2. </w:t>
      </w:r>
      <w:r w:rsidRPr="00EF64F7">
        <w:t>O prazo de garantia é aquele estabelecido na Lei nº 8.078, de 11 de setembro de 1990 (Código de Defesa do Consumidor).</w:t>
      </w:r>
    </w:p>
    <w:p w14:paraId="3B7B8932" w14:textId="77777777" w:rsidR="00202E1F" w:rsidRPr="00EF64F7" w:rsidRDefault="00202E1F" w:rsidP="00202E1F">
      <w:pPr>
        <w:pStyle w:val="NormalWeb"/>
        <w:spacing w:before="0" w:beforeAutospacing="0" w:after="0" w:afterAutospacing="0"/>
        <w:jc w:val="both"/>
      </w:pPr>
      <w:r w:rsidRPr="00EF64F7">
        <w:rPr>
          <w:b/>
        </w:rPr>
        <w:t xml:space="preserve">5.3. </w:t>
      </w:r>
      <w:r w:rsidRPr="00EF64F7">
        <w:t xml:space="preserve">Os serviços/objetos desta contratação são caracterizados como comuns, e não se enquadram como bens de luxo nos termos da legislação vigente. </w:t>
      </w:r>
    </w:p>
    <w:p w14:paraId="0D4B283F" w14:textId="77777777" w:rsidR="00202E1F" w:rsidRPr="00EF64F7" w:rsidRDefault="00202E1F" w:rsidP="00202E1F">
      <w:pPr>
        <w:pStyle w:val="NormalWeb"/>
        <w:spacing w:before="0" w:beforeAutospacing="0" w:after="0" w:afterAutospacing="0"/>
        <w:jc w:val="both"/>
      </w:pPr>
      <w:r w:rsidRPr="00EF64F7">
        <w:rPr>
          <w:b/>
          <w:bCs/>
        </w:rPr>
        <w:t xml:space="preserve">5.4. </w:t>
      </w:r>
      <w:r w:rsidRPr="00EF64F7">
        <w:t xml:space="preserve">Em se tratando de equipamentos, a garantia mínima dos mesmos será de um ano. </w:t>
      </w:r>
    </w:p>
    <w:p w14:paraId="550727C9" w14:textId="2C20C4C7" w:rsidR="00EF64F7" w:rsidRPr="00EF64F7" w:rsidRDefault="00202E1F" w:rsidP="00EF64F7">
      <w:pPr>
        <w:pStyle w:val="NormalWeb"/>
        <w:spacing w:before="0" w:beforeAutospacing="0" w:after="0" w:afterAutospacing="0"/>
        <w:jc w:val="both"/>
        <w:rPr>
          <w:color w:val="FF0000"/>
        </w:rPr>
      </w:pPr>
      <w:r w:rsidRPr="00EF64F7">
        <w:rPr>
          <w:b/>
        </w:rPr>
        <w:t xml:space="preserve">5.5. </w:t>
      </w:r>
      <w:r w:rsidR="00EF64F7" w:rsidRPr="00EF64F7">
        <w:t xml:space="preserve">A empresa </w:t>
      </w:r>
      <w:r w:rsidR="00EF64F7">
        <w:t xml:space="preserve">especializada deverá fornecer Documento de Declaração, comprometendo-se a cumprir o prazo de entrega dos itens, sendo 21 </w:t>
      </w:r>
      <w:r w:rsidR="00880AFE">
        <w:t xml:space="preserve">(vinte e um) </w:t>
      </w:r>
      <w:r w:rsidR="00EF64F7">
        <w:t>dias após o recebimento do empenho.</w:t>
      </w:r>
    </w:p>
    <w:p w14:paraId="0E8E352C" w14:textId="18B19993" w:rsidR="00EF64F7" w:rsidRDefault="00EF64F7" w:rsidP="00EF64F7">
      <w:pPr>
        <w:pStyle w:val="NormalWeb"/>
        <w:spacing w:before="0" w:beforeAutospacing="0" w:after="0" w:afterAutospacing="0"/>
        <w:jc w:val="both"/>
      </w:pPr>
      <w:r>
        <w:rPr>
          <w:b/>
        </w:rPr>
        <w:t xml:space="preserve">5.6. </w:t>
      </w:r>
      <w:r>
        <w:t>Juntamente ao empenho será enviada a grade com a quantidade e tamanho exato de cada peça, para confecção das mesmas.</w:t>
      </w:r>
    </w:p>
    <w:p w14:paraId="3C722C51" w14:textId="78397044" w:rsidR="00693FB8" w:rsidRPr="00963101" w:rsidRDefault="00575C19" w:rsidP="00EF64F7">
      <w:pPr>
        <w:pStyle w:val="NormalWeb"/>
        <w:spacing w:before="0" w:beforeAutospacing="0" w:after="0" w:afterAutospacing="0"/>
        <w:jc w:val="both"/>
        <w:rPr>
          <w:b/>
        </w:rPr>
      </w:pPr>
      <w:r>
        <w:rPr>
          <w:b/>
        </w:rPr>
        <w:t xml:space="preserve">5.7. </w:t>
      </w:r>
      <w:r w:rsidR="00693FB8" w:rsidRPr="00274F79">
        <w:rPr>
          <w:b/>
          <w:highlight w:val="yellow"/>
        </w:rPr>
        <w:t>O p</w:t>
      </w:r>
      <w:r w:rsidR="00693FB8" w:rsidRPr="005D3A6C">
        <w:rPr>
          <w:b/>
          <w:highlight w:val="yellow"/>
        </w:rPr>
        <w:t>razo de entrega de 21</w:t>
      </w:r>
      <w:r w:rsidR="00963101" w:rsidRPr="005D3A6C">
        <w:rPr>
          <w:b/>
          <w:highlight w:val="yellow"/>
        </w:rPr>
        <w:t xml:space="preserve"> (vinte e um)</w:t>
      </w:r>
      <w:r w:rsidR="00693FB8" w:rsidRPr="005D3A6C">
        <w:rPr>
          <w:b/>
          <w:highlight w:val="yellow"/>
        </w:rPr>
        <w:t xml:space="preserve"> dia</w:t>
      </w:r>
      <w:r w:rsidR="00693FB8" w:rsidRPr="00274F79">
        <w:rPr>
          <w:b/>
          <w:highlight w:val="yellow"/>
        </w:rPr>
        <w:t>s, a contar do envio do empenho a contratada por e-mail ou outro meio de contato disponibilizado.</w:t>
      </w:r>
    </w:p>
    <w:p w14:paraId="150FCAB3" w14:textId="44A98616" w:rsidR="00693FB8" w:rsidRDefault="00693FB8" w:rsidP="00693FB8">
      <w:pPr>
        <w:pStyle w:val="NormalWeb"/>
        <w:spacing w:before="0" w:beforeAutospacing="0" w:after="0" w:afterAutospacing="0"/>
        <w:jc w:val="both"/>
      </w:pPr>
      <w:r>
        <w:rPr>
          <w:b/>
        </w:rPr>
        <w:t xml:space="preserve">5.8. </w:t>
      </w:r>
      <w:r w:rsidRPr="00BC5284">
        <w:rPr>
          <w:rFonts w:eastAsia="MS Gothic"/>
        </w:rPr>
        <w:t>E</w:t>
      </w:r>
      <w:r w:rsidRPr="00BC5284">
        <w:t xml:space="preserve">ntregar </w:t>
      </w:r>
      <w:r w:rsidRPr="00BD226F">
        <w:t xml:space="preserve">junto ao Prédio </w:t>
      </w:r>
      <w:r>
        <w:t>da Prefeitura Municipal</w:t>
      </w:r>
      <w:r w:rsidRPr="00BD226F">
        <w:t xml:space="preserve">, localizada na Rua </w:t>
      </w:r>
      <w:r>
        <w:t>Oscar Schmidt</w:t>
      </w:r>
      <w:r w:rsidRPr="00BD226F">
        <w:t xml:space="preserve"> Centro, Ajuricaba/RS, CEP: 98.750-000.</w:t>
      </w:r>
    </w:p>
    <w:p w14:paraId="19DFE2D0" w14:textId="602C462D" w:rsidR="00693FB8" w:rsidRPr="00BD226F" w:rsidRDefault="00693FB8" w:rsidP="00693FB8">
      <w:pPr>
        <w:pStyle w:val="NormalWeb"/>
        <w:spacing w:before="0" w:beforeAutospacing="0" w:after="0" w:afterAutospacing="0"/>
        <w:jc w:val="both"/>
      </w:pPr>
      <w:r>
        <w:rPr>
          <w:b/>
        </w:rPr>
        <w:t xml:space="preserve">5.9. </w:t>
      </w:r>
      <w:r w:rsidRPr="00BD226F">
        <w:t xml:space="preserve">O objeto deste termo de referência deverá ser entregue em dias úteis, das </w:t>
      </w:r>
      <w:r>
        <w:t>8h às 12h e das 13h30 min às 17h.</w:t>
      </w:r>
    </w:p>
    <w:p w14:paraId="0BA15531" w14:textId="77777777" w:rsidR="00202E1F" w:rsidRPr="00BF6C87" w:rsidRDefault="00202E1F" w:rsidP="00202E1F">
      <w:pPr>
        <w:spacing w:before="240" w:after="240"/>
        <w:jc w:val="both"/>
        <w:rPr>
          <w:b/>
          <w:bCs/>
          <w:sz w:val="24"/>
          <w:szCs w:val="24"/>
        </w:rPr>
      </w:pPr>
      <w:r w:rsidRPr="00BF6C87">
        <w:rPr>
          <w:b/>
          <w:bCs/>
          <w:sz w:val="24"/>
          <w:szCs w:val="24"/>
        </w:rPr>
        <w:t>6. REQUISITOS DA CONTRATAÇÃO</w:t>
      </w:r>
    </w:p>
    <w:p w14:paraId="474DEA1A" w14:textId="324ADE42" w:rsidR="00202E1F" w:rsidRPr="00BF6C87" w:rsidRDefault="00202E1F" w:rsidP="00202E1F">
      <w:pPr>
        <w:jc w:val="both"/>
        <w:rPr>
          <w:sz w:val="24"/>
          <w:szCs w:val="24"/>
        </w:rPr>
      </w:pPr>
      <w:r w:rsidRPr="00BF6C87">
        <w:rPr>
          <w:b/>
          <w:sz w:val="24"/>
          <w:szCs w:val="24"/>
        </w:rPr>
        <w:t xml:space="preserve">6.1. </w:t>
      </w:r>
      <w:r w:rsidR="00BF6C87" w:rsidRPr="00BF6C87">
        <w:rPr>
          <w:sz w:val="24"/>
          <w:szCs w:val="24"/>
        </w:rPr>
        <w:t xml:space="preserve">Os bens </w:t>
      </w:r>
      <w:r w:rsidRPr="00BF6C87">
        <w:rPr>
          <w:sz w:val="24"/>
          <w:szCs w:val="24"/>
        </w:rPr>
        <w:t>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BF6C87" w:rsidRDefault="00202E1F" w:rsidP="00202E1F">
      <w:pPr>
        <w:jc w:val="both"/>
        <w:rPr>
          <w:sz w:val="24"/>
          <w:szCs w:val="24"/>
        </w:rPr>
      </w:pPr>
      <w:r w:rsidRPr="00BF6C87">
        <w:rPr>
          <w:b/>
          <w:sz w:val="24"/>
          <w:szCs w:val="24"/>
        </w:rPr>
        <w:t xml:space="preserve">6.2. </w:t>
      </w:r>
      <w:r w:rsidRPr="00BF6C8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BF6C87" w:rsidRDefault="00202E1F" w:rsidP="00202E1F">
      <w:pPr>
        <w:jc w:val="both"/>
        <w:rPr>
          <w:sz w:val="24"/>
          <w:szCs w:val="24"/>
        </w:rPr>
      </w:pPr>
      <w:r w:rsidRPr="00BF6C87">
        <w:rPr>
          <w:b/>
          <w:sz w:val="24"/>
          <w:szCs w:val="24"/>
        </w:rPr>
        <w:t xml:space="preserve">6.3. </w:t>
      </w:r>
      <w:r w:rsidRPr="00BF6C8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BF6C87" w:rsidRDefault="00202E1F" w:rsidP="00202E1F">
      <w:pPr>
        <w:autoSpaceDE w:val="0"/>
        <w:autoSpaceDN w:val="0"/>
        <w:adjustRightInd w:val="0"/>
        <w:spacing w:before="240" w:after="240"/>
        <w:rPr>
          <w:b/>
          <w:bCs/>
          <w:sz w:val="24"/>
          <w:szCs w:val="24"/>
        </w:rPr>
      </w:pPr>
      <w:r w:rsidRPr="00BF6C87">
        <w:rPr>
          <w:b/>
          <w:bCs/>
          <w:sz w:val="24"/>
          <w:szCs w:val="24"/>
        </w:rPr>
        <w:t>7. MODELO DE EXECUÇÃO DO OBJETO</w:t>
      </w:r>
    </w:p>
    <w:p w14:paraId="452A5FF6" w14:textId="77777777" w:rsidR="00202E1F" w:rsidRPr="00BF6C87" w:rsidRDefault="00202E1F" w:rsidP="00202E1F">
      <w:pPr>
        <w:jc w:val="both"/>
        <w:rPr>
          <w:sz w:val="24"/>
          <w:szCs w:val="24"/>
        </w:rPr>
      </w:pPr>
      <w:r w:rsidRPr="00BF6C87">
        <w:rPr>
          <w:b/>
          <w:sz w:val="24"/>
          <w:szCs w:val="24"/>
        </w:rPr>
        <w:t xml:space="preserve">7.1. </w:t>
      </w:r>
      <w:r w:rsidRPr="00BF6C87">
        <w:rPr>
          <w:sz w:val="24"/>
          <w:szCs w:val="24"/>
        </w:rPr>
        <w:t>Após a homologação e adjudicação, caso se conclua pela contratação, será firmado contrato e emitido instrumento equivalente EMPENHO.</w:t>
      </w:r>
    </w:p>
    <w:p w14:paraId="05B04274" w14:textId="77777777" w:rsidR="00202E1F" w:rsidRPr="00BF6C87" w:rsidRDefault="00202E1F" w:rsidP="00202E1F">
      <w:pPr>
        <w:jc w:val="both"/>
        <w:rPr>
          <w:sz w:val="24"/>
          <w:szCs w:val="24"/>
        </w:rPr>
      </w:pPr>
      <w:r w:rsidRPr="00BF6C87">
        <w:rPr>
          <w:b/>
          <w:sz w:val="24"/>
          <w:szCs w:val="24"/>
        </w:rPr>
        <w:lastRenderedPageBreak/>
        <w:t xml:space="preserve">7.2. </w:t>
      </w:r>
      <w:r w:rsidRPr="00BF6C87">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BF6C87" w:rsidRDefault="00202E1F" w:rsidP="00202E1F">
      <w:pPr>
        <w:jc w:val="both"/>
        <w:rPr>
          <w:sz w:val="24"/>
          <w:szCs w:val="24"/>
        </w:rPr>
      </w:pPr>
      <w:r w:rsidRPr="00BF6C87">
        <w:rPr>
          <w:b/>
          <w:sz w:val="24"/>
          <w:szCs w:val="24"/>
        </w:rPr>
        <w:t xml:space="preserve">7.3. </w:t>
      </w:r>
      <w:r w:rsidRPr="00BF6C87">
        <w:rPr>
          <w:sz w:val="24"/>
          <w:szCs w:val="24"/>
        </w:rPr>
        <w:t>A ata de registro de preços ou o contrato, quando for o caso, será enviado à adjudicatária por e-mail, para assinatura preferencialmente eletrônica.</w:t>
      </w:r>
    </w:p>
    <w:p w14:paraId="40F7E176" w14:textId="77777777" w:rsidR="00202E1F" w:rsidRPr="00BF6C87" w:rsidRDefault="00202E1F" w:rsidP="00202E1F">
      <w:pPr>
        <w:jc w:val="both"/>
        <w:rPr>
          <w:sz w:val="24"/>
          <w:szCs w:val="24"/>
        </w:rPr>
      </w:pPr>
      <w:r w:rsidRPr="00BF6C87">
        <w:rPr>
          <w:b/>
          <w:sz w:val="24"/>
          <w:szCs w:val="24"/>
        </w:rPr>
        <w:t xml:space="preserve">7.4. </w:t>
      </w:r>
      <w:r w:rsidRPr="00BF6C8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BF6C87" w:rsidRDefault="00202E1F" w:rsidP="00202E1F">
      <w:pPr>
        <w:jc w:val="both"/>
        <w:rPr>
          <w:sz w:val="24"/>
          <w:szCs w:val="24"/>
        </w:rPr>
      </w:pPr>
      <w:r w:rsidRPr="00BF6C87">
        <w:rPr>
          <w:b/>
          <w:sz w:val="24"/>
          <w:szCs w:val="24"/>
        </w:rPr>
        <w:t xml:space="preserve">7.5. </w:t>
      </w:r>
      <w:r w:rsidRPr="00BF6C8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BF6C87" w:rsidRDefault="00202E1F" w:rsidP="00202E1F">
      <w:pPr>
        <w:jc w:val="both"/>
        <w:rPr>
          <w:sz w:val="24"/>
          <w:szCs w:val="24"/>
        </w:rPr>
      </w:pPr>
      <w:r w:rsidRPr="00BF6C87">
        <w:rPr>
          <w:b/>
          <w:sz w:val="24"/>
          <w:szCs w:val="24"/>
        </w:rPr>
        <w:t xml:space="preserve">7.6. </w:t>
      </w:r>
      <w:r w:rsidRPr="00BF6C87">
        <w:rPr>
          <w:sz w:val="24"/>
          <w:szCs w:val="24"/>
        </w:rPr>
        <w:t>Antes de formalizar o contrato ou emitir instrumento equivalente, a Administração verificará a regularidade fiscal da empresa contratada e consultará a certidão negativa correcional (</w:t>
      </w:r>
      <w:proofErr w:type="spellStart"/>
      <w:r w:rsidRPr="00BF6C87">
        <w:rPr>
          <w:sz w:val="24"/>
          <w:szCs w:val="24"/>
        </w:rPr>
        <w:t>ePAD</w:t>
      </w:r>
      <w:proofErr w:type="spellEnd"/>
      <w:r w:rsidRPr="00BF6C87">
        <w:rPr>
          <w:sz w:val="24"/>
          <w:szCs w:val="24"/>
        </w:rPr>
        <w:t>, CGU-PJ, CEIS, CNEP e CEPIM) no endereço https://certidoes.cgu.gov.br/, emitindo as certidões negativas de inidoneidade, de impedimento e de débitos trabalhistas, como determina o § 4º do art. 91 da Lei nº 14.133/2021.</w:t>
      </w:r>
    </w:p>
    <w:p w14:paraId="2D3783C8" w14:textId="77777777" w:rsidR="00202E1F" w:rsidRPr="00BF6C87" w:rsidRDefault="00202E1F" w:rsidP="00202E1F">
      <w:pPr>
        <w:jc w:val="both"/>
        <w:rPr>
          <w:sz w:val="24"/>
          <w:szCs w:val="24"/>
        </w:rPr>
      </w:pPr>
      <w:r w:rsidRPr="00BF6C87">
        <w:rPr>
          <w:b/>
          <w:sz w:val="24"/>
          <w:szCs w:val="24"/>
        </w:rPr>
        <w:t xml:space="preserve">7.7. </w:t>
      </w:r>
      <w:r w:rsidRPr="00BF6C87">
        <w:rPr>
          <w:sz w:val="24"/>
          <w:szCs w:val="24"/>
        </w:rPr>
        <w:t xml:space="preserve">É vedada a subcontratação de pessoa física ou jurídica para a execução do objeto deste Edital (sob pena de inexecução contratual). </w:t>
      </w:r>
    </w:p>
    <w:p w14:paraId="45C763E0" w14:textId="77777777" w:rsidR="00202E1F" w:rsidRPr="00BF6C87" w:rsidRDefault="00202E1F" w:rsidP="00202E1F">
      <w:pPr>
        <w:jc w:val="both"/>
        <w:rPr>
          <w:sz w:val="24"/>
          <w:szCs w:val="24"/>
        </w:rPr>
      </w:pPr>
      <w:r w:rsidRPr="00BF6C87">
        <w:rPr>
          <w:b/>
          <w:sz w:val="24"/>
          <w:szCs w:val="24"/>
        </w:rPr>
        <w:t xml:space="preserve">7.8. </w:t>
      </w:r>
      <w:r w:rsidRPr="00BF6C8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BF6C87" w:rsidRDefault="00202E1F" w:rsidP="00202E1F">
      <w:pPr>
        <w:jc w:val="both"/>
        <w:rPr>
          <w:sz w:val="24"/>
          <w:szCs w:val="24"/>
        </w:rPr>
      </w:pPr>
      <w:r w:rsidRPr="00BF6C87">
        <w:rPr>
          <w:b/>
          <w:sz w:val="24"/>
          <w:szCs w:val="24"/>
        </w:rPr>
        <w:t xml:space="preserve">7.9. </w:t>
      </w:r>
      <w:r w:rsidRPr="00BF6C8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77777777" w:rsidR="00202E1F" w:rsidRPr="00BF6C87" w:rsidRDefault="00202E1F" w:rsidP="00202E1F">
      <w:pPr>
        <w:jc w:val="both"/>
        <w:rPr>
          <w:sz w:val="24"/>
          <w:szCs w:val="24"/>
        </w:rPr>
      </w:pPr>
      <w:r w:rsidRPr="00BF6C87">
        <w:rPr>
          <w:b/>
          <w:sz w:val="24"/>
          <w:szCs w:val="24"/>
        </w:rPr>
        <w:t xml:space="preserve">7.10. </w:t>
      </w:r>
      <w:r w:rsidRPr="00BF6C87">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BF6C87" w:rsidRDefault="00202E1F" w:rsidP="00202E1F">
      <w:pPr>
        <w:jc w:val="both"/>
        <w:rPr>
          <w:sz w:val="24"/>
          <w:szCs w:val="24"/>
        </w:rPr>
      </w:pPr>
      <w:r w:rsidRPr="00BF6C87">
        <w:rPr>
          <w:b/>
          <w:sz w:val="24"/>
          <w:szCs w:val="24"/>
        </w:rPr>
        <w:t xml:space="preserve">7.11. </w:t>
      </w:r>
      <w:r w:rsidRPr="00BF6C87">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B02C4F" w:rsidRDefault="00202E1F" w:rsidP="00202E1F">
      <w:pPr>
        <w:spacing w:before="240"/>
        <w:jc w:val="both"/>
        <w:rPr>
          <w:b/>
          <w:bCs/>
          <w:sz w:val="24"/>
          <w:szCs w:val="24"/>
        </w:rPr>
      </w:pPr>
      <w:r w:rsidRPr="00B02C4F">
        <w:rPr>
          <w:b/>
          <w:bCs/>
          <w:sz w:val="24"/>
          <w:szCs w:val="24"/>
        </w:rPr>
        <w:t>8. VIGÊNCIA</w:t>
      </w:r>
    </w:p>
    <w:p w14:paraId="78301103" w14:textId="1189DB7A" w:rsidR="00B02C4F" w:rsidRPr="00B02C4F" w:rsidRDefault="00202E1F" w:rsidP="00B02C4F">
      <w:pPr>
        <w:spacing w:before="240"/>
        <w:jc w:val="both"/>
        <w:rPr>
          <w:sz w:val="24"/>
          <w:szCs w:val="24"/>
        </w:rPr>
      </w:pPr>
      <w:r w:rsidRPr="00B02C4F">
        <w:rPr>
          <w:b/>
          <w:bCs/>
          <w:sz w:val="24"/>
          <w:szCs w:val="24"/>
        </w:rPr>
        <w:t xml:space="preserve">8.1. </w:t>
      </w:r>
      <w:r w:rsidR="00B02C4F" w:rsidRPr="00B02C4F">
        <w:rPr>
          <w:sz w:val="24"/>
          <w:szCs w:val="24"/>
        </w:rPr>
        <w:t>Entrega única e sem necessidade de garantia.</w:t>
      </w:r>
    </w:p>
    <w:p w14:paraId="35C25C98" w14:textId="77777777" w:rsidR="00202E1F" w:rsidRPr="00B02C4F" w:rsidRDefault="00202E1F" w:rsidP="00B02C4F">
      <w:pPr>
        <w:pStyle w:val="PargrafodaLista"/>
        <w:widowControl/>
        <w:autoSpaceDE/>
        <w:autoSpaceDN/>
        <w:spacing w:before="240"/>
        <w:ind w:left="0"/>
        <w:contextualSpacing/>
        <w:jc w:val="left"/>
        <w:rPr>
          <w:rFonts w:ascii="Times New Roman" w:hAnsi="Times New Roman" w:cs="Times New Roman"/>
          <w:b/>
          <w:bCs/>
          <w:caps/>
          <w:sz w:val="24"/>
          <w:szCs w:val="24"/>
        </w:rPr>
      </w:pPr>
      <w:r w:rsidRPr="00B02C4F">
        <w:rPr>
          <w:rFonts w:ascii="Times New Roman" w:hAnsi="Times New Roman" w:cs="Times New Roman"/>
          <w:b/>
          <w:bCs/>
          <w:sz w:val="24"/>
          <w:szCs w:val="24"/>
        </w:rPr>
        <w:t xml:space="preserve">9. </w:t>
      </w:r>
      <w:r w:rsidRPr="00B02C4F">
        <w:rPr>
          <w:rFonts w:ascii="Times New Roman" w:hAnsi="Times New Roman" w:cs="Times New Roman"/>
          <w:b/>
          <w:bCs/>
          <w:caps/>
          <w:sz w:val="24"/>
          <w:szCs w:val="24"/>
        </w:rPr>
        <w:t>CORREÇÃO MONETÁRIA</w:t>
      </w:r>
    </w:p>
    <w:p w14:paraId="7C66F288" w14:textId="77777777" w:rsidR="00202E1F" w:rsidRPr="00B02C4F" w:rsidRDefault="00202E1F" w:rsidP="00202E1F">
      <w:pPr>
        <w:pStyle w:val="PargrafodaLista"/>
        <w:spacing w:before="240"/>
        <w:ind w:left="0"/>
        <w:rPr>
          <w:rFonts w:ascii="Times New Roman" w:hAnsi="Times New Roman" w:cs="Times New Roman"/>
          <w:sz w:val="24"/>
          <w:szCs w:val="24"/>
        </w:rPr>
      </w:pPr>
      <w:r w:rsidRPr="00B02C4F">
        <w:rPr>
          <w:rFonts w:ascii="Times New Roman" w:hAnsi="Times New Roman" w:cs="Times New Roman"/>
          <w:b/>
          <w:sz w:val="24"/>
          <w:szCs w:val="24"/>
        </w:rPr>
        <w:t xml:space="preserve">9.1. </w:t>
      </w:r>
      <w:r w:rsidRPr="00B02C4F">
        <w:rPr>
          <w:rFonts w:ascii="Times New Roman" w:hAnsi="Times New Roman" w:cs="Times New Roman"/>
          <w:sz w:val="24"/>
          <w:szCs w:val="24"/>
        </w:rPr>
        <w:t>Índice Nacional de Preços ao Consumidor Amplo - IPCA.</w:t>
      </w:r>
    </w:p>
    <w:p w14:paraId="147337E8" w14:textId="77777777" w:rsidR="00202E1F" w:rsidRPr="00B02C4F" w:rsidRDefault="00202E1F" w:rsidP="00202E1F">
      <w:pPr>
        <w:spacing w:before="240" w:after="240" w:line="360" w:lineRule="auto"/>
        <w:jc w:val="both"/>
        <w:rPr>
          <w:b/>
          <w:bCs/>
          <w:sz w:val="24"/>
          <w:szCs w:val="24"/>
        </w:rPr>
      </w:pPr>
      <w:r w:rsidRPr="00B02C4F">
        <w:rPr>
          <w:b/>
          <w:bCs/>
          <w:sz w:val="24"/>
          <w:szCs w:val="24"/>
        </w:rPr>
        <w:t>10. DOTAÇÃO ORÇAMENTÁRIA</w:t>
      </w:r>
    </w:p>
    <w:tbl>
      <w:tblPr>
        <w:tblW w:w="0" w:type="auto"/>
        <w:jc w:val="center"/>
        <w:tblBorders>
          <w:insideV w:val="single" w:sz="4" w:space="0" w:color="auto"/>
        </w:tblBorders>
        <w:tblLook w:val="01E0" w:firstRow="1" w:lastRow="1" w:firstColumn="1" w:lastColumn="1" w:noHBand="0" w:noVBand="0"/>
      </w:tblPr>
      <w:tblGrid>
        <w:gridCol w:w="2016"/>
        <w:gridCol w:w="7907"/>
      </w:tblGrid>
      <w:tr w:rsidR="00B02C4F" w:rsidRPr="00B02C4F" w14:paraId="7E3EC1DB" w14:textId="77777777" w:rsidTr="00E6613A">
        <w:trPr>
          <w:trHeight w:val="642"/>
          <w:jc w:val="center"/>
        </w:trPr>
        <w:tc>
          <w:tcPr>
            <w:tcW w:w="1742" w:type="dxa"/>
          </w:tcPr>
          <w:p w14:paraId="2334735C" w14:textId="77777777" w:rsidR="00202E1F" w:rsidRPr="00B02C4F" w:rsidRDefault="00202E1F" w:rsidP="00E6613A">
            <w:pPr>
              <w:overflowPunct w:val="0"/>
              <w:autoSpaceDE w:val="0"/>
              <w:autoSpaceDN w:val="0"/>
              <w:adjustRightInd w:val="0"/>
              <w:jc w:val="right"/>
              <w:textAlignment w:val="baseline"/>
              <w:rPr>
                <w:b/>
                <w:sz w:val="24"/>
                <w:szCs w:val="24"/>
              </w:rPr>
            </w:pPr>
            <w:r w:rsidRPr="00B02C4F">
              <w:rPr>
                <w:b/>
                <w:sz w:val="24"/>
                <w:szCs w:val="24"/>
              </w:rPr>
              <w:t>06</w:t>
            </w:r>
          </w:p>
          <w:p w14:paraId="2E3A4D1D" w14:textId="77777777" w:rsidR="00202E1F" w:rsidRPr="00B02C4F" w:rsidRDefault="00202E1F" w:rsidP="00E6613A">
            <w:pPr>
              <w:overflowPunct w:val="0"/>
              <w:autoSpaceDE w:val="0"/>
              <w:autoSpaceDN w:val="0"/>
              <w:adjustRightInd w:val="0"/>
              <w:jc w:val="right"/>
              <w:textAlignment w:val="baseline"/>
              <w:rPr>
                <w:b/>
                <w:sz w:val="24"/>
                <w:szCs w:val="24"/>
              </w:rPr>
            </w:pPr>
          </w:p>
          <w:p w14:paraId="0DAD3053" w14:textId="6084CBB3" w:rsidR="00202E1F" w:rsidRPr="00B02C4F" w:rsidRDefault="00202E1F" w:rsidP="00B02C4F">
            <w:pPr>
              <w:overflowPunct w:val="0"/>
              <w:autoSpaceDE w:val="0"/>
              <w:autoSpaceDN w:val="0"/>
              <w:adjustRightInd w:val="0"/>
              <w:jc w:val="right"/>
              <w:textAlignment w:val="baseline"/>
              <w:rPr>
                <w:sz w:val="24"/>
                <w:szCs w:val="24"/>
              </w:rPr>
            </w:pPr>
            <w:r w:rsidRPr="00B02C4F">
              <w:rPr>
                <w:sz w:val="24"/>
                <w:szCs w:val="24"/>
              </w:rPr>
              <w:t>202</w:t>
            </w:r>
            <w:r w:rsidR="00B02C4F" w:rsidRPr="00B02C4F">
              <w:rPr>
                <w:sz w:val="24"/>
                <w:szCs w:val="24"/>
              </w:rPr>
              <w:t>3</w:t>
            </w:r>
          </w:p>
        </w:tc>
        <w:tc>
          <w:tcPr>
            <w:tcW w:w="7979" w:type="dxa"/>
          </w:tcPr>
          <w:p w14:paraId="48238B03" w14:textId="77777777" w:rsidR="00202E1F" w:rsidRPr="00B02C4F" w:rsidRDefault="00202E1F" w:rsidP="00E6613A">
            <w:pPr>
              <w:overflowPunct w:val="0"/>
              <w:autoSpaceDE w:val="0"/>
              <w:autoSpaceDN w:val="0"/>
              <w:adjustRightInd w:val="0"/>
              <w:jc w:val="both"/>
              <w:textAlignment w:val="baseline"/>
              <w:rPr>
                <w:b/>
                <w:sz w:val="24"/>
                <w:szCs w:val="24"/>
              </w:rPr>
            </w:pPr>
            <w:r w:rsidRPr="00B02C4F">
              <w:rPr>
                <w:b/>
                <w:sz w:val="24"/>
                <w:szCs w:val="24"/>
              </w:rPr>
              <w:t>SECRETARIA MUNICIPAL DE EDUCAÇÃO, CULTURA, TURISMO, DESPORTO E LAZER.</w:t>
            </w:r>
          </w:p>
          <w:p w14:paraId="1698C809" w14:textId="0C3DA7E9" w:rsidR="00202E1F" w:rsidRPr="00B02C4F" w:rsidRDefault="00B02C4F" w:rsidP="00E6613A">
            <w:pPr>
              <w:overflowPunct w:val="0"/>
              <w:autoSpaceDE w:val="0"/>
              <w:autoSpaceDN w:val="0"/>
              <w:adjustRightInd w:val="0"/>
              <w:jc w:val="both"/>
              <w:textAlignment w:val="baseline"/>
              <w:rPr>
                <w:sz w:val="24"/>
                <w:szCs w:val="24"/>
              </w:rPr>
            </w:pPr>
            <w:r w:rsidRPr="00B02C4F">
              <w:rPr>
                <w:sz w:val="24"/>
                <w:szCs w:val="24"/>
              </w:rPr>
              <w:t>Coordenação das Atividades da Educação</w:t>
            </w:r>
          </w:p>
        </w:tc>
      </w:tr>
      <w:tr w:rsidR="00FA4ED0" w:rsidRPr="00B02C4F" w14:paraId="055A4E7E" w14:textId="77777777" w:rsidTr="00E6613A">
        <w:trPr>
          <w:trHeight w:val="642"/>
          <w:jc w:val="center"/>
        </w:trPr>
        <w:tc>
          <w:tcPr>
            <w:tcW w:w="1742" w:type="dxa"/>
          </w:tcPr>
          <w:p w14:paraId="0F03B1F3" w14:textId="77777777" w:rsidR="00FA4ED0" w:rsidRDefault="00FA4ED0" w:rsidP="00E6613A">
            <w:pPr>
              <w:overflowPunct w:val="0"/>
              <w:autoSpaceDE w:val="0"/>
              <w:autoSpaceDN w:val="0"/>
              <w:adjustRightInd w:val="0"/>
              <w:jc w:val="right"/>
              <w:textAlignment w:val="baseline"/>
              <w:rPr>
                <w:b/>
                <w:sz w:val="24"/>
                <w:szCs w:val="24"/>
              </w:rPr>
            </w:pPr>
            <w:r>
              <w:rPr>
                <w:b/>
                <w:sz w:val="24"/>
                <w:szCs w:val="24"/>
              </w:rPr>
              <w:t>09</w:t>
            </w:r>
          </w:p>
          <w:p w14:paraId="7B7D2536" w14:textId="79DD46C4" w:rsidR="00FA4ED0" w:rsidRPr="00C6673B" w:rsidRDefault="00C6673B" w:rsidP="00E6613A">
            <w:pPr>
              <w:overflowPunct w:val="0"/>
              <w:autoSpaceDE w:val="0"/>
              <w:autoSpaceDN w:val="0"/>
              <w:adjustRightInd w:val="0"/>
              <w:jc w:val="right"/>
              <w:textAlignment w:val="baseline"/>
              <w:rPr>
                <w:sz w:val="24"/>
                <w:szCs w:val="24"/>
              </w:rPr>
            </w:pPr>
            <w:r>
              <w:rPr>
                <w:sz w:val="24"/>
                <w:szCs w:val="24"/>
              </w:rPr>
              <w:t>2117</w:t>
            </w:r>
          </w:p>
        </w:tc>
        <w:tc>
          <w:tcPr>
            <w:tcW w:w="7979" w:type="dxa"/>
          </w:tcPr>
          <w:p w14:paraId="7D2E7EF9" w14:textId="77777777" w:rsidR="00FA4ED0" w:rsidRDefault="00FA4ED0" w:rsidP="00E6613A">
            <w:pPr>
              <w:overflowPunct w:val="0"/>
              <w:autoSpaceDE w:val="0"/>
              <w:autoSpaceDN w:val="0"/>
              <w:adjustRightInd w:val="0"/>
              <w:jc w:val="both"/>
              <w:textAlignment w:val="baseline"/>
              <w:rPr>
                <w:b/>
                <w:sz w:val="24"/>
                <w:szCs w:val="24"/>
              </w:rPr>
            </w:pPr>
            <w:r w:rsidRPr="00B02C4F">
              <w:rPr>
                <w:b/>
                <w:sz w:val="24"/>
                <w:szCs w:val="24"/>
              </w:rPr>
              <w:t>SECRETARIA MUNICIPAL DE</w:t>
            </w:r>
            <w:r>
              <w:rPr>
                <w:b/>
                <w:sz w:val="24"/>
                <w:szCs w:val="24"/>
              </w:rPr>
              <w:t xml:space="preserve"> AGRICULTURA E MEIO AMBIENTE</w:t>
            </w:r>
          </w:p>
          <w:p w14:paraId="0B097857" w14:textId="61541D9D" w:rsidR="00C6673B" w:rsidRPr="00C6673B" w:rsidRDefault="00C6673B" w:rsidP="00E6613A">
            <w:pPr>
              <w:overflowPunct w:val="0"/>
              <w:autoSpaceDE w:val="0"/>
              <w:autoSpaceDN w:val="0"/>
              <w:adjustRightInd w:val="0"/>
              <w:jc w:val="both"/>
              <w:textAlignment w:val="baseline"/>
              <w:rPr>
                <w:sz w:val="24"/>
                <w:szCs w:val="24"/>
              </w:rPr>
            </w:pPr>
            <w:r>
              <w:rPr>
                <w:sz w:val="24"/>
                <w:szCs w:val="24"/>
              </w:rPr>
              <w:t>Desenvolver e Implementar Projetos e Atividades</w:t>
            </w:r>
          </w:p>
        </w:tc>
      </w:tr>
      <w:tr w:rsidR="00B02C4F" w:rsidRPr="00B02C4F" w14:paraId="7936AEAF" w14:textId="77777777" w:rsidTr="00E6613A">
        <w:trPr>
          <w:trHeight w:val="80"/>
          <w:jc w:val="center"/>
        </w:trPr>
        <w:tc>
          <w:tcPr>
            <w:tcW w:w="1742" w:type="dxa"/>
          </w:tcPr>
          <w:p w14:paraId="489FDE6D" w14:textId="79203E3A" w:rsidR="00202E1F" w:rsidRPr="00B02C4F" w:rsidRDefault="00B02C4F" w:rsidP="00E6613A">
            <w:pPr>
              <w:overflowPunct w:val="0"/>
              <w:autoSpaceDE w:val="0"/>
              <w:autoSpaceDN w:val="0"/>
              <w:adjustRightInd w:val="0"/>
              <w:jc w:val="right"/>
              <w:textAlignment w:val="baseline"/>
              <w:rPr>
                <w:b/>
                <w:sz w:val="24"/>
                <w:szCs w:val="24"/>
              </w:rPr>
            </w:pPr>
            <w:r w:rsidRPr="00B02C4F">
              <w:rPr>
                <w:b/>
                <w:sz w:val="24"/>
                <w:szCs w:val="24"/>
              </w:rPr>
              <w:t>3.3.90.30.23.00.00</w:t>
            </w:r>
          </w:p>
        </w:tc>
        <w:tc>
          <w:tcPr>
            <w:tcW w:w="7979" w:type="dxa"/>
          </w:tcPr>
          <w:p w14:paraId="3824DCC8" w14:textId="789EF4EE" w:rsidR="00202E1F" w:rsidRPr="00B02C4F" w:rsidRDefault="00B02C4F" w:rsidP="00E6613A">
            <w:pPr>
              <w:overflowPunct w:val="0"/>
              <w:autoSpaceDE w:val="0"/>
              <w:autoSpaceDN w:val="0"/>
              <w:adjustRightInd w:val="0"/>
              <w:jc w:val="both"/>
              <w:textAlignment w:val="baseline"/>
              <w:rPr>
                <w:b/>
                <w:sz w:val="24"/>
                <w:szCs w:val="24"/>
              </w:rPr>
            </w:pPr>
            <w:r w:rsidRPr="00B02C4F">
              <w:rPr>
                <w:b/>
                <w:sz w:val="24"/>
                <w:szCs w:val="24"/>
              </w:rPr>
              <w:t>Uniformes, Tecidos e Aviamentos</w:t>
            </w:r>
          </w:p>
        </w:tc>
      </w:tr>
    </w:tbl>
    <w:p w14:paraId="41D85B19" w14:textId="77777777" w:rsidR="00202E1F" w:rsidRPr="00CA612E" w:rsidRDefault="00202E1F" w:rsidP="00202E1F">
      <w:pPr>
        <w:autoSpaceDE w:val="0"/>
        <w:autoSpaceDN w:val="0"/>
        <w:adjustRightInd w:val="0"/>
        <w:spacing w:before="240" w:after="240"/>
        <w:rPr>
          <w:b/>
          <w:bCs/>
          <w:sz w:val="24"/>
          <w:szCs w:val="24"/>
        </w:rPr>
      </w:pPr>
      <w:r w:rsidRPr="00CA612E">
        <w:rPr>
          <w:b/>
          <w:bCs/>
          <w:sz w:val="24"/>
          <w:szCs w:val="24"/>
        </w:rPr>
        <w:lastRenderedPageBreak/>
        <w:t>11. CRITÉRIOS DE MEDIÇÃO E PAGAMENTO</w:t>
      </w:r>
    </w:p>
    <w:p w14:paraId="242B9ABC" w14:textId="77777777" w:rsidR="00202E1F" w:rsidRPr="00CA612E" w:rsidRDefault="00202E1F" w:rsidP="00202E1F">
      <w:pPr>
        <w:shd w:val="clear" w:color="auto" w:fill="FFFFFF"/>
        <w:jc w:val="both"/>
        <w:rPr>
          <w:i/>
        </w:rPr>
      </w:pPr>
      <w:r w:rsidRPr="00CA612E">
        <w:rPr>
          <w:b/>
          <w:bCs/>
          <w:sz w:val="24"/>
          <w:szCs w:val="24"/>
        </w:rPr>
        <w:t xml:space="preserve">11.1. </w:t>
      </w:r>
      <w:r w:rsidRPr="00CA612E">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CA612E">
        <w:rPr>
          <w:i/>
          <w:sz w:val="24"/>
          <w:szCs w:val="24"/>
        </w:rPr>
        <w:t>.</w:t>
      </w:r>
    </w:p>
    <w:p w14:paraId="37DBF12B" w14:textId="77777777" w:rsidR="00202E1F" w:rsidRPr="00CA612E" w:rsidRDefault="00202E1F" w:rsidP="00202E1F">
      <w:pPr>
        <w:overflowPunct w:val="0"/>
        <w:autoSpaceDE w:val="0"/>
        <w:autoSpaceDN w:val="0"/>
        <w:adjustRightInd w:val="0"/>
        <w:jc w:val="both"/>
        <w:textAlignment w:val="baseline"/>
        <w:rPr>
          <w:sz w:val="24"/>
          <w:szCs w:val="24"/>
        </w:rPr>
      </w:pPr>
      <w:r w:rsidRPr="00CA612E">
        <w:rPr>
          <w:b/>
          <w:sz w:val="24"/>
          <w:szCs w:val="24"/>
        </w:rPr>
        <w:t>11.2.</w:t>
      </w:r>
      <w:r w:rsidRPr="00CA612E">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CA612E" w:rsidRDefault="00202E1F" w:rsidP="00202E1F">
      <w:pPr>
        <w:pStyle w:val="Default"/>
        <w:jc w:val="both"/>
        <w:rPr>
          <w:rFonts w:ascii="Times New Roman" w:hAnsi="Times New Roman" w:cs="Times New Roman"/>
          <w:color w:val="auto"/>
        </w:rPr>
      </w:pPr>
      <w:r w:rsidRPr="00CA612E">
        <w:rPr>
          <w:rFonts w:ascii="Times New Roman" w:hAnsi="Times New Roman" w:cs="Times New Roman"/>
          <w:b/>
          <w:color w:val="auto"/>
        </w:rPr>
        <w:t xml:space="preserve">11.3. </w:t>
      </w:r>
      <w:r w:rsidRPr="00CA612E">
        <w:rPr>
          <w:rFonts w:ascii="Times New Roman" w:hAnsi="Times New Roman" w:cs="Times New Roman"/>
          <w:color w:val="auto"/>
        </w:rPr>
        <w:t xml:space="preserve">Serão processadas as retenções </w:t>
      </w:r>
      <w:r w:rsidR="009D23CC" w:rsidRPr="00CA612E">
        <w:rPr>
          <w:rFonts w:ascii="Times New Roman" w:hAnsi="Times New Roman" w:cs="Times New Roman"/>
          <w:color w:val="auto"/>
        </w:rPr>
        <w:t>previdenciárias (IN RFB nº 2.110/2022)</w:t>
      </w:r>
      <w:r w:rsidRPr="00CA612E">
        <w:rPr>
          <w:rFonts w:ascii="Times New Roman" w:hAnsi="Times New Roman" w:cs="Times New Roman"/>
          <w:color w:val="auto"/>
        </w:rPr>
        <w:t xml:space="preserve"> </w:t>
      </w:r>
      <w:r w:rsidR="009D23CC" w:rsidRPr="00CA612E">
        <w:rPr>
          <w:rFonts w:ascii="Times New Roman" w:hAnsi="Times New Roman" w:cs="Times New Roman"/>
          <w:color w:val="auto"/>
        </w:rPr>
        <w:t>conforme</w:t>
      </w:r>
      <w:r w:rsidRPr="00CA612E">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312A4848" w:rsidR="00202E1F" w:rsidRPr="00CA612E" w:rsidRDefault="00202E1F" w:rsidP="00202E1F">
      <w:pPr>
        <w:autoSpaceDE w:val="0"/>
        <w:autoSpaceDN w:val="0"/>
        <w:adjustRightInd w:val="0"/>
        <w:spacing w:before="240" w:after="240"/>
        <w:rPr>
          <w:b/>
          <w:bCs/>
          <w:sz w:val="24"/>
          <w:szCs w:val="24"/>
        </w:rPr>
      </w:pPr>
      <w:r w:rsidRPr="00CA612E">
        <w:rPr>
          <w:b/>
          <w:bCs/>
          <w:sz w:val="24"/>
          <w:szCs w:val="24"/>
        </w:rPr>
        <w:t>12. MODELO DE GESTÃO DO CONTRATO</w:t>
      </w:r>
    </w:p>
    <w:p w14:paraId="3D74496D" w14:textId="77777777" w:rsidR="00202E1F" w:rsidRPr="00CA612E" w:rsidRDefault="00202E1F" w:rsidP="00202E1F">
      <w:pPr>
        <w:autoSpaceDE w:val="0"/>
        <w:autoSpaceDN w:val="0"/>
        <w:adjustRightInd w:val="0"/>
        <w:spacing w:before="240"/>
        <w:rPr>
          <w:sz w:val="24"/>
          <w:szCs w:val="24"/>
        </w:rPr>
      </w:pPr>
      <w:r w:rsidRPr="00CA612E">
        <w:rPr>
          <w:b/>
          <w:sz w:val="24"/>
          <w:szCs w:val="24"/>
        </w:rPr>
        <w:t xml:space="preserve">12.1. </w:t>
      </w:r>
      <w:r w:rsidRPr="00CA612E">
        <w:rPr>
          <w:sz w:val="24"/>
          <w:szCs w:val="24"/>
        </w:rPr>
        <w:t>A gestão dos contratos será feita por servidor da Secretaria de Administração, que será designado por portaria e que deverá acompanhar de maneira geral o andamento das contratações.</w:t>
      </w:r>
    </w:p>
    <w:p w14:paraId="3131BAF5" w14:textId="77777777" w:rsidR="00202E1F" w:rsidRPr="00CA612E" w:rsidRDefault="00202E1F" w:rsidP="00202E1F">
      <w:pPr>
        <w:shd w:val="clear" w:color="auto" w:fill="FFFFFF"/>
        <w:jc w:val="both"/>
        <w:rPr>
          <w:sz w:val="24"/>
          <w:szCs w:val="24"/>
        </w:rPr>
      </w:pPr>
      <w:r w:rsidRPr="00CA612E">
        <w:rPr>
          <w:b/>
          <w:sz w:val="24"/>
          <w:szCs w:val="24"/>
        </w:rPr>
        <w:t xml:space="preserve">12.2. </w:t>
      </w:r>
      <w:r w:rsidRPr="00CA612E">
        <w:rPr>
          <w:sz w:val="24"/>
          <w:szCs w:val="24"/>
        </w:rPr>
        <w:t xml:space="preserve">Fica indicado a Servidora </w:t>
      </w:r>
      <w:r w:rsidRPr="00CA612E">
        <w:rPr>
          <w:b/>
          <w:sz w:val="24"/>
          <w:szCs w:val="24"/>
        </w:rPr>
        <w:t>CELINA DALLABRIDA</w:t>
      </w:r>
      <w:r w:rsidRPr="00CA612E">
        <w:rPr>
          <w:sz w:val="24"/>
          <w:szCs w:val="24"/>
        </w:rPr>
        <w:t>, investida no cargo de Supervisora de Ensino como fiscal de contrato.</w:t>
      </w:r>
      <w:r w:rsidRPr="00CA612E">
        <w:rPr>
          <w:b/>
          <w:sz w:val="24"/>
          <w:szCs w:val="24"/>
        </w:rPr>
        <w:t xml:space="preserve"> </w:t>
      </w:r>
    </w:p>
    <w:p w14:paraId="5BDE131B" w14:textId="77777777" w:rsidR="00202E1F" w:rsidRPr="00CA612E" w:rsidRDefault="00202E1F" w:rsidP="00202E1F">
      <w:pPr>
        <w:shd w:val="clear" w:color="auto" w:fill="FFFFFF"/>
        <w:jc w:val="both"/>
        <w:rPr>
          <w:sz w:val="24"/>
          <w:szCs w:val="24"/>
        </w:rPr>
      </w:pPr>
      <w:r w:rsidRPr="00CA612E">
        <w:rPr>
          <w:b/>
          <w:sz w:val="24"/>
          <w:szCs w:val="24"/>
        </w:rPr>
        <w:t xml:space="preserve">12.3. </w:t>
      </w:r>
      <w:r w:rsidRPr="00CA612E">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CA612E" w:rsidRDefault="00202E1F" w:rsidP="00202E1F">
      <w:pPr>
        <w:shd w:val="clear" w:color="auto" w:fill="FFFFFF"/>
        <w:jc w:val="both"/>
        <w:rPr>
          <w:sz w:val="24"/>
          <w:szCs w:val="24"/>
        </w:rPr>
      </w:pPr>
      <w:r w:rsidRPr="00CA612E">
        <w:rPr>
          <w:b/>
          <w:sz w:val="24"/>
          <w:szCs w:val="24"/>
        </w:rPr>
        <w:t xml:space="preserve">12.4. </w:t>
      </w:r>
      <w:r w:rsidRPr="00CA612E">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CA612E" w:rsidRDefault="00202E1F" w:rsidP="00202E1F">
      <w:pPr>
        <w:shd w:val="clear" w:color="auto" w:fill="FFFFFF"/>
        <w:jc w:val="both"/>
        <w:rPr>
          <w:sz w:val="24"/>
          <w:szCs w:val="24"/>
        </w:rPr>
      </w:pPr>
      <w:r w:rsidRPr="00CA612E">
        <w:rPr>
          <w:b/>
          <w:sz w:val="24"/>
          <w:szCs w:val="24"/>
        </w:rPr>
        <w:t xml:space="preserve">12.5. </w:t>
      </w:r>
      <w:r w:rsidRPr="00CA612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CA612E" w:rsidRDefault="00202E1F" w:rsidP="00202E1F">
      <w:pPr>
        <w:shd w:val="clear" w:color="auto" w:fill="FFFFFF"/>
        <w:jc w:val="both"/>
        <w:rPr>
          <w:sz w:val="24"/>
          <w:szCs w:val="24"/>
        </w:rPr>
      </w:pPr>
      <w:r w:rsidRPr="00CA612E">
        <w:rPr>
          <w:b/>
          <w:sz w:val="24"/>
          <w:szCs w:val="24"/>
        </w:rPr>
        <w:t xml:space="preserve">12.6. </w:t>
      </w:r>
      <w:r w:rsidRPr="00CA612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CA612E" w:rsidRDefault="00202E1F" w:rsidP="00202E1F">
      <w:pPr>
        <w:shd w:val="clear" w:color="auto" w:fill="FFFFFF"/>
        <w:jc w:val="both"/>
        <w:rPr>
          <w:sz w:val="24"/>
          <w:szCs w:val="24"/>
        </w:rPr>
      </w:pPr>
      <w:r w:rsidRPr="00CA612E">
        <w:rPr>
          <w:b/>
          <w:sz w:val="24"/>
          <w:szCs w:val="24"/>
        </w:rPr>
        <w:t xml:space="preserve">12.7. </w:t>
      </w:r>
      <w:r w:rsidRPr="00CA612E">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9E637F">
      <w:pPr>
        <w:autoSpaceDE w:val="0"/>
        <w:autoSpaceDN w:val="0"/>
        <w:adjustRightInd w:val="0"/>
        <w:jc w:val="center"/>
        <w:rPr>
          <w:b/>
          <w:bCs/>
          <w:sz w:val="24"/>
          <w:szCs w:val="24"/>
        </w:rPr>
      </w:pPr>
    </w:p>
    <w:p w14:paraId="67529F1B" w14:textId="77777777" w:rsidR="00A31AC2" w:rsidRDefault="00A31AC2" w:rsidP="009E637F">
      <w:pPr>
        <w:autoSpaceDE w:val="0"/>
        <w:autoSpaceDN w:val="0"/>
        <w:adjustRightInd w:val="0"/>
        <w:jc w:val="center"/>
        <w:rPr>
          <w:b/>
          <w:bCs/>
          <w:sz w:val="24"/>
          <w:szCs w:val="24"/>
        </w:rPr>
      </w:pPr>
    </w:p>
    <w:p w14:paraId="67AEAEA4" w14:textId="77777777" w:rsidR="00A31AC2" w:rsidRDefault="00A31AC2" w:rsidP="009E637F">
      <w:pPr>
        <w:autoSpaceDE w:val="0"/>
        <w:autoSpaceDN w:val="0"/>
        <w:adjustRightInd w:val="0"/>
        <w:jc w:val="center"/>
        <w:rPr>
          <w:b/>
          <w:bCs/>
          <w:sz w:val="24"/>
          <w:szCs w:val="24"/>
        </w:rPr>
      </w:pPr>
    </w:p>
    <w:p w14:paraId="336EAFA2" w14:textId="77777777" w:rsidR="00A31AC2" w:rsidRDefault="00A31AC2" w:rsidP="009E637F">
      <w:pPr>
        <w:autoSpaceDE w:val="0"/>
        <w:autoSpaceDN w:val="0"/>
        <w:adjustRightInd w:val="0"/>
        <w:jc w:val="center"/>
        <w:rPr>
          <w:b/>
          <w:bCs/>
          <w:sz w:val="24"/>
          <w:szCs w:val="24"/>
        </w:rPr>
      </w:pPr>
    </w:p>
    <w:p w14:paraId="38549C77" w14:textId="77777777" w:rsidR="00A31AC2" w:rsidRDefault="00A31AC2" w:rsidP="009E637F">
      <w:pPr>
        <w:autoSpaceDE w:val="0"/>
        <w:autoSpaceDN w:val="0"/>
        <w:adjustRightInd w:val="0"/>
        <w:jc w:val="center"/>
        <w:rPr>
          <w:b/>
          <w:bCs/>
          <w:sz w:val="24"/>
          <w:szCs w:val="24"/>
        </w:rPr>
      </w:pPr>
    </w:p>
    <w:p w14:paraId="21034711" w14:textId="77777777" w:rsidR="00A31AC2" w:rsidRDefault="00A31AC2" w:rsidP="009E637F">
      <w:pPr>
        <w:autoSpaceDE w:val="0"/>
        <w:autoSpaceDN w:val="0"/>
        <w:adjustRightInd w:val="0"/>
        <w:jc w:val="center"/>
        <w:rPr>
          <w:b/>
          <w:bCs/>
          <w:sz w:val="24"/>
          <w:szCs w:val="24"/>
        </w:rPr>
      </w:pPr>
    </w:p>
    <w:p w14:paraId="15CA15BE" w14:textId="77777777" w:rsidR="00A31AC2" w:rsidRDefault="00A31AC2" w:rsidP="009E637F">
      <w:pPr>
        <w:autoSpaceDE w:val="0"/>
        <w:autoSpaceDN w:val="0"/>
        <w:adjustRightInd w:val="0"/>
        <w:jc w:val="center"/>
        <w:rPr>
          <w:b/>
          <w:bCs/>
          <w:sz w:val="24"/>
          <w:szCs w:val="24"/>
        </w:rPr>
      </w:pPr>
    </w:p>
    <w:p w14:paraId="04B0E734" w14:textId="77777777" w:rsidR="00A31AC2" w:rsidRDefault="00A31AC2" w:rsidP="009E637F">
      <w:pPr>
        <w:autoSpaceDE w:val="0"/>
        <w:autoSpaceDN w:val="0"/>
        <w:adjustRightInd w:val="0"/>
        <w:jc w:val="center"/>
        <w:rPr>
          <w:b/>
          <w:bCs/>
          <w:sz w:val="24"/>
          <w:szCs w:val="24"/>
        </w:rPr>
      </w:pPr>
    </w:p>
    <w:p w14:paraId="11A26CD1" w14:textId="77777777" w:rsidR="00202E1F" w:rsidRDefault="00202E1F">
      <w:pPr>
        <w:rPr>
          <w:b/>
          <w:bCs/>
          <w:sz w:val="24"/>
          <w:szCs w:val="24"/>
        </w:rPr>
      </w:pPr>
      <w:r>
        <w:rPr>
          <w:b/>
          <w:bCs/>
          <w:sz w:val="24"/>
          <w:szCs w:val="24"/>
        </w:rPr>
        <w:br w:type="page"/>
      </w:r>
    </w:p>
    <w:p w14:paraId="1F3546E0" w14:textId="77777777" w:rsidR="009E637F" w:rsidRPr="00645023" w:rsidRDefault="009E637F" w:rsidP="00202E1F">
      <w:pPr>
        <w:autoSpaceDE w:val="0"/>
        <w:autoSpaceDN w:val="0"/>
        <w:adjustRightInd w:val="0"/>
        <w:jc w:val="center"/>
        <w:rPr>
          <w:b/>
          <w:bCs/>
          <w:sz w:val="24"/>
          <w:szCs w:val="24"/>
        </w:rPr>
      </w:pPr>
      <w:r w:rsidRPr="00E50845">
        <w:rPr>
          <w:b/>
          <w:bCs/>
          <w:sz w:val="24"/>
          <w:szCs w:val="24"/>
        </w:rPr>
        <w:lastRenderedPageBreak/>
        <w:t xml:space="preserve">ANEXO II </w:t>
      </w:r>
      <w:r w:rsidRPr="00645023">
        <w:rPr>
          <w:b/>
          <w:bCs/>
          <w:sz w:val="24"/>
          <w:szCs w:val="24"/>
        </w:rPr>
        <w:t>– MODELO DE PROPOSTA</w:t>
      </w:r>
    </w:p>
    <w:p w14:paraId="59ECB4A6" w14:textId="03414716" w:rsidR="00C372DF" w:rsidRPr="00645023" w:rsidRDefault="009E637F" w:rsidP="00C71E46">
      <w:pPr>
        <w:autoSpaceDE w:val="0"/>
        <w:autoSpaceDN w:val="0"/>
        <w:adjustRightInd w:val="0"/>
        <w:spacing w:after="240"/>
        <w:jc w:val="center"/>
        <w:rPr>
          <w:b/>
          <w:bCs/>
          <w:sz w:val="24"/>
          <w:szCs w:val="24"/>
        </w:rPr>
      </w:pPr>
      <w:r w:rsidRPr="00645023">
        <w:rPr>
          <w:b/>
          <w:bCs/>
          <w:sz w:val="24"/>
          <w:szCs w:val="24"/>
        </w:rPr>
        <w:t>PREGÃO Nº</w:t>
      </w:r>
      <w:r w:rsidR="00F2159C" w:rsidRPr="00645023">
        <w:rPr>
          <w:b/>
          <w:bCs/>
          <w:sz w:val="24"/>
          <w:szCs w:val="24"/>
        </w:rPr>
        <w:t xml:space="preserve"> </w:t>
      </w:r>
      <w:r w:rsidR="00645023" w:rsidRPr="00645023">
        <w:rPr>
          <w:b/>
          <w:bCs/>
          <w:sz w:val="24"/>
          <w:szCs w:val="24"/>
        </w:rPr>
        <w:t>67</w:t>
      </w:r>
      <w:r w:rsidRPr="00645023">
        <w:rPr>
          <w:b/>
          <w:bCs/>
          <w:sz w:val="24"/>
          <w:szCs w:val="24"/>
        </w:rPr>
        <w:t>/</w:t>
      </w:r>
      <w:r w:rsidR="0029480A" w:rsidRPr="00645023">
        <w:rPr>
          <w:b/>
          <w:bCs/>
          <w:sz w:val="24"/>
          <w:szCs w:val="24"/>
        </w:rPr>
        <w:t>202</w:t>
      </w:r>
      <w:r w:rsidR="00A31AC2" w:rsidRPr="00645023">
        <w:rPr>
          <w:b/>
          <w:bCs/>
          <w:sz w:val="24"/>
          <w:szCs w:val="24"/>
        </w:rPr>
        <w:t>5</w:t>
      </w:r>
    </w:p>
    <w:p w14:paraId="68DB23C3" w14:textId="77777777"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13" w:type="dxa"/>
        <w:tblLook w:val="04A0" w:firstRow="1" w:lastRow="0" w:firstColumn="1" w:lastColumn="0" w:noHBand="0" w:noVBand="1"/>
      </w:tblPr>
      <w:tblGrid>
        <w:gridCol w:w="617"/>
        <w:gridCol w:w="683"/>
        <w:gridCol w:w="761"/>
        <w:gridCol w:w="5305"/>
        <w:gridCol w:w="851"/>
        <w:gridCol w:w="992"/>
        <w:gridCol w:w="704"/>
      </w:tblGrid>
      <w:tr w:rsidR="0036498E" w:rsidRPr="0036498E" w14:paraId="69EDAC9D" w14:textId="77777777" w:rsidTr="0036498E">
        <w:trPr>
          <w:trHeight w:val="340"/>
        </w:trPr>
        <w:tc>
          <w:tcPr>
            <w:tcW w:w="617" w:type="dxa"/>
            <w:vAlign w:val="center"/>
          </w:tcPr>
          <w:p w14:paraId="43E13A42"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Lote</w:t>
            </w:r>
          </w:p>
        </w:tc>
        <w:tc>
          <w:tcPr>
            <w:tcW w:w="683" w:type="dxa"/>
            <w:vAlign w:val="center"/>
          </w:tcPr>
          <w:p w14:paraId="3284D42A"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Item</w:t>
            </w:r>
          </w:p>
        </w:tc>
        <w:tc>
          <w:tcPr>
            <w:tcW w:w="761" w:type="dxa"/>
            <w:vAlign w:val="center"/>
          </w:tcPr>
          <w:p w14:paraId="2CCC0F19"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Unid.</w:t>
            </w:r>
          </w:p>
        </w:tc>
        <w:tc>
          <w:tcPr>
            <w:tcW w:w="5305" w:type="dxa"/>
            <w:vAlign w:val="center"/>
          </w:tcPr>
          <w:p w14:paraId="2B6C02A2"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Especificação</w:t>
            </w:r>
          </w:p>
        </w:tc>
        <w:tc>
          <w:tcPr>
            <w:tcW w:w="851" w:type="dxa"/>
            <w:vAlign w:val="center"/>
          </w:tcPr>
          <w:p w14:paraId="69ADBE71"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Quant.</w:t>
            </w:r>
          </w:p>
        </w:tc>
        <w:tc>
          <w:tcPr>
            <w:tcW w:w="992" w:type="dxa"/>
            <w:vAlign w:val="center"/>
          </w:tcPr>
          <w:p w14:paraId="496FDABA" w14:textId="2363DC69" w:rsidR="0036498E" w:rsidRPr="0036498E" w:rsidRDefault="0036498E" w:rsidP="0036498E">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Preço</w:t>
            </w:r>
            <w:r w:rsidRPr="0036498E">
              <w:rPr>
                <w:rFonts w:ascii="Times New Roman" w:hAnsi="Times New Roman" w:cs="Times New Roman"/>
                <w:b/>
                <w:sz w:val="20"/>
                <w:szCs w:val="20"/>
              </w:rPr>
              <w:t xml:space="preserve">  Unitário</w:t>
            </w:r>
          </w:p>
        </w:tc>
        <w:tc>
          <w:tcPr>
            <w:tcW w:w="704" w:type="dxa"/>
            <w:vAlign w:val="center"/>
          </w:tcPr>
          <w:p w14:paraId="6326FE11" w14:textId="08033168" w:rsidR="0036498E" w:rsidRPr="0036498E" w:rsidRDefault="0036498E" w:rsidP="0036498E">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Preço Total</w:t>
            </w:r>
          </w:p>
        </w:tc>
      </w:tr>
      <w:tr w:rsidR="0036498E" w:rsidRPr="0036498E" w14:paraId="1ACA2C49" w14:textId="77777777" w:rsidTr="0036498E">
        <w:trPr>
          <w:trHeight w:val="340"/>
        </w:trPr>
        <w:tc>
          <w:tcPr>
            <w:tcW w:w="617" w:type="dxa"/>
            <w:vMerge w:val="restart"/>
            <w:vAlign w:val="center"/>
          </w:tcPr>
          <w:p w14:paraId="5E03E617"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1</w:t>
            </w:r>
          </w:p>
        </w:tc>
        <w:tc>
          <w:tcPr>
            <w:tcW w:w="683" w:type="dxa"/>
            <w:vAlign w:val="center"/>
          </w:tcPr>
          <w:p w14:paraId="569EDF24"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1</w:t>
            </w:r>
          </w:p>
        </w:tc>
        <w:tc>
          <w:tcPr>
            <w:tcW w:w="761" w:type="dxa"/>
            <w:vAlign w:val="center"/>
          </w:tcPr>
          <w:p w14:paraId="27E3394D" w14:textId="77777777" w:rsidR="0036498E" w:rsidRPr="0036498E" w:rsidRDefault="0036498E" w:rsidP="00BC26CB">
            <w:pPr>
              <w:pStyle w:val="Contedodatabela"/>
              <w:jc w:val="center"/>
              <w:rPr>
                <w:rFonts w:ascii="Times New Roman" w:hAnsi="Times New Roman" w:cs="Times New Roman"/>
                <w:sz w:val="20"/>
                <w:szCs w:val="20"/>
              </w:rPr>
            </w:pPr>
            <w:proofErr w:type="spellStart"/>
            <w:r w:rsidRPr="0036498E">
              <w:rPr>
                <w:rFonts w:ascii="Times New Roman" w:hAnsi="Times New Roman" w:cs="Times New Roman"/>
                <w:sz w:val="20"/>
                <w:szCs w:val="20"/>
              </w:rPr>
              <w:t>Cj</w:t>
            </w:r>
            <w:proofErr w:type="spellEnd"/>
          </w:p>
        </w:tc>
        <w:tc>
          <w:tcPr>
            <w:tcW w:w="5305" w:type="dxa"/>
            <w:vAlign w:val="center"/>
          </w:tcPr>
          <w:p w14:paraId="531A14EA" w14:textId="77777777" w:rsidR="0036498E" w:rsidRPr="0036498E" w:rsidRDefault="0036498E" w:rsidP="00BC26CB">
            <w:pPr>
              <w:pStyle w:val="Contedodatabela"/>
              <w:jc w:val="both"/>
              <w:rPr>
                <w:rFonts w:ascii="Times New Roman" w:hAnsi="Times New Roman" w:cs="Times New Roman"/>
                <w:b/>
                <w:sz w:val="20"/>
                <w:szCs w:val="20"/>
              </w:rPr>
            </w:pPr>
            <w:r w:rsidRPr="0036498E">
              <w:rPr>
                <w:rFonts w:ascii="Times New Roman" w:hAnsi="Times New Roman" w:cs="Times New Roman"/>
                <w:b/>
                <w:sz w:val="20"/>
                <w:szCs w:val="20"/>
              </w:rPr>
              <w:t>Conjunto de uniforme para banda sendo:</w:t>
            </w:r>
          </w:p>
          <w:p w14:paraId="2AA13BF6" w14:textId="77777777" w:rsidR="0036498E" w:rsidRPr="0036498E" w:rsidRDefault="0036498E" w:rsidP="00BC26CB">
            <w:pPr>
              <w:pStyle w:val="Contedodatabela"/>
              <w:jc w:val="both"/>
              <w:rPr>
                <w:rFonts w:ascii="Times New Roman" w:hAnsi="Times New Roman" w:cs="Times New Roman"/>
                <w:b/>
                <w:sz w:val="20"/>
                <w:szCs w:val="20"/>
              </w:rPr>
            </w:pPr>
            <w:r w:rsidRPr="0036498E">
              <w:rPr>
                <w:rFonts w:ascii="Times New Roman" w:hAnsi="Times New Roman" w:cs="Times New Roman"/>
                <w:b/>
                <w:sz w:val="20"/>
                <w:szCs w:val="20"/>
              </w:rPr>
              <w:t xml:space="preserve">18 KITS FEMININOS CONTENDO: </w:t>
            </w:r>
          </w:p>
          <w:p w14:paraId="068615E0" w14:textId="77777777" w:rsidR="0036498E" w:rsidRPr="0036498E" w:rsidRDefault="0036498E" w:rsidP="00BC26CB">
            <w:pPr>
              <w:pStyle w:val="Contedodatabela"/>
              <w:jc w:val="both"/>
              <w:rPr>
                <w:rFonts w:ascii="Times New Roman" w:hAnsi="Times New Roman" w:cs="Times New Roman"/>
                <w:sz w:val="20"/>
                <w:szCs w:val="20"/>
              </w:rPr>
            </w:pPr>
            <w:r w:rsidRPr="0036498E">
              <w:rPr>
                <w:rFonts w:ascii="Times New Roman" w:hAnsi="Times New Roman" w:cs="Times New Roman"/>
                <w:b/>
                <w:sz w:val="20"/>
                <w:szCs w:val="20"/>
                <w:u w:val="single"/>
              </w:rPr>
              <w:t>Casaco de uniforme</w:t>
            </w:r>
            <w:r w:rsidRPr="0036498E">
              <w:rPr>
                <w:rFonts w:ascii="Times New Roman" w:hAnsi="Times New Roman" w:cs="Times New Roman"/>
                <w:sz w:val="20"/>
                <w:szCs w:val="20"/>
              </w:rPr>
              <w:t xml:space="preserve"> em tecido </w:t>
            </w:r>
            <w:proofErr w:type="spellStart"/>
            <w:r w:rsidRPr="0036498E">
              <w:rPr>
                <w:rFonts w:ascii="Times New Roman" w:hAnsi="Times New Roman" w:cs="Times New Roman"/>
                <w:sz w:val="20"/>
                <w:szCs w:val="20"/>
              </w:rPr>
              <w:t>spandex</w:t>
            </w:r>
            <w:proofErr w:type="spellEnd"/>
            <w:r w:rsidRPr="0036498E">
              <w:rPr>
                <w:rFonts w:ascii="Times New Roman" w:hAnsi="Times New Roman" w:cs="Times New Roman"/>
                <w:sz w:val="20"/>
                <w:szCs w:val="20"/>
              </w:rPr>
              <w:t xml:space="preserve"> na cor azul marinho, cordão são </w:t>
            </w:r>
            <w:proofErr w:type="spellStart"/>
            <w:r w:rsidRPr="0036498E">
              <w:rPr>
                <w:rFonts w:ascii="Times New Roman" w:hAnsi="Times New Roman" w:cs="Times New Roman"/>
                <w:sz w:val="20"/>
                <w:szCs w:val="20"/>
              </w:rPr>
              <w:t>francisco</w:t>
            </w:r>
            <w:proofErr w:type="spellEnd"/>
            <w:r w:rsidRPr="0036498E">
              <w:rPr>
                <w:rFonts w:ascii="Times New Roman" w:hAnsi="Times New Roman" w:cs="Times New Roman"/>
                <w:sz w:val="20"/>
                <w:szCs w:val="20"/>
              </w:rPr>
              <w:t xml:space="preserve">, botão e detalhes dourados, zíper invisível frontal. </w:t>
            </w:r>
          </w:p>
          <w:p w14:paraId="6101ED1E" w14:textId="77777777" w:rsidR="0036498E" w:rsidRPr="0036498E" w:rsidRDefault="0036498E" w:rsidP="00BC26CB">
            <w:pPr>
              <w:pStyle w:val="Contedodatabela"/>
              <w:jc w:val="both"/>
              <w:rPr>
                <w:rFonts w:ascii="Times New Roman" w:hAnsi="Times New Roman" w:cs="Times New Roman"/>
                <w:sz w:val="20"/>
                <w:szCs w:val="20"/>
              </w:rPr>
            </w:pPr>
            <w:r w:rsidRPr="0036498E">
              <w:rPr>
                <w:rFonts w:ascii="Times New Roman" w:hAnsi="Times New Roman" w:cs="Times New Roman"/>
                <w:b/>
                <w:sz w:val="20"/>
                <w:szCs w:val="20"/>
                <w:u w:val="single"/>
              </w:rPr>
              <w:t>Quepe/boina</w:t>
            </w:r>
            <w:r w:rsidRPr="0036498E">
              <w:rPr>
                <w:rFonts w:ascii="Times New Roman" w:hAnsi="Times New Roman" w:cs="Times New Roman"/>
                <w:sz w:val="20"/>
                <w:szCs w:val="20"/>
              </w:rPr>
              <w:t xml:space="preserve"> em tecido </w:t>
            </w:r>
            <w:proofErr w:type="spellStart"/>
            <w:r w:rsidRPr="0036498E">
              <w:rPr>
                <w:rFonts w:ascii="Times New Roman" w:hAnsi="Times New Roman" w:cs="Times New Roman"/>
                <w:sz w:val="20"/>
                <w:szCs w:val="20"/>
              </w:rPr>
              <w:t>spandex</w:t>
            </w:r>
            <w:proofErr w:type="spellEnd"/>
            <w:r w:rsidRPr="0036498E">
              <w:rPr>
                <w:rFonts w:ascii="Times New Roman" w:hAnsi="Times New Roman" w:cs="Times New Roman"/>
                <w:sz w:val="20"/>
                <w:szCs w:val="20"/>
              </w:rPr>
              <w:t xml:space="preserve"> na cor azul marinho, estruturado para manter o formato de quepe. Cordão São </w:t>
            </w:r>
            <w:proofErr w:type="spellStart"/>
            <w:r w:rsidRPr="0036498E">
              <w:rPr>
                <w:rFonts w:ascii="Times New Roman" w:hAnsi="Times New Roman" w:cs="Times New Roman"/>
                <w:sz w:val="20"/>
                <w:szCs w:val="20"/>
              </w:rPr>
              <w:t>Franscisco</w:t>
            </w:r>
            <w:proofErr w:type="spellEnd"/>
            <w:r w:rsidRPr="0036498E">
              <w:rPr>
                <w:rFonts w:ascii="Times New Roman" w:hAnsi="Times New Roman" w:cs="Times New Roman"/>
                <w:sz w:val="20"/>
                <w:szCs w:val="20"/>
              </w:rPr>
              <w:t>, botão, elástico e detalhes dourados.</w:t>
            </w:r>
          </w:p>
          <w:p w14:paraId="21F28153" w14:textId="77777777" w:rsidR="0036498E" w:rsidRPr="0036498E" w:rsidRDefault="0036498E" w:rsidP="00BC26CB">
            <w:r w:rsidRPr="0036498E">
              <w:t>Grade de tamanhos de P ao GG.</w:t>
            </w:r>
          </w:p>
          <w:p w14:paraId="6F58166E" w14:textId="77777777" w:rsidR="0036498E" w:rsidRPr="0036498E" w:rsidRDefault="0036498E" w:rsidP="00BC26CB">
            <w:pPr>
              <w:pStyle w:val="Contedodatabela"/>
              <w:jc w:val="both"/>
              <w:rPr>
                <w:rFonts w:ascii="Times New Roman" w:hAnsi="Times New Roman" w:cs="Times New Roman"/>
                <w:sz w:val="20"/>
                <w:szCs w:val="20"/>
              </w:rPr>
            </w:pPr>
            <w:r w:rsidRPr="0036498E">
              <w:rPr>
                <w:noProof/>
                <w:sz w:val="20"/>
                <w:szCs w:val="20"/>
                <w:lang w:eastAsia="pt-BR" w:bidi="ar-SA"/>
              </w:rPr>
              <w:drawing>
                <wp:inline distT="0" distB="0" distL="0" distR="0" wp14:anchorId="57B1DBEB" wp14:editId="5D4EABAC">
                  <wp:extent cx="754911" cy="645278"/>
                  <wp:effectExtent l="0" t="0" r="7620" b="254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9145" cy="674540"/>
                          </a:xfrm>
                          <a:prstGeom prst="rect">
                            <a:avLst/>
                          </a:prstGeom>
                          <a:noFill/>
                          <a:ln>
                            <a:noFill/>
                          </a:ln>
                        </pic:spPr>
                      </pic:pic>
                    </a:graphicData>
                  </a:graphic>
                </wp:inline>
              </w:drawing>
            </w:r>
            <w:r w:rsidRPr="0036498E">
              <w:rPr>
                <w:rFonts w:ascii="Times New Roman" w:hAnsi="Times New Roman" w:cs="Times New Roman"/>
                <w:sz w:val="20"/>
                <w:szCs w:val="20"/>
              </w:rPr>
              <w:t xml:space="preserve">    </w:t>
            </w:r>
            <w:r w:rsidRPr="0036498E">
              <w:rPr>
                <w:noProof/>
                <w:sz w:val="20"/>
                <w:szCs w:val="20"/>
                <w:lang w:eastAsia="pt-BR" w:bidi="ar-SA"/>
              </w:rPr>
              <w:drawing>
                <wp:inline distT="0" distB="0" distL="0" distR="0" wp14:anchorId="2E1CD581" wp14:editId="23377E8C">
                  <wp:extent cx="446567" cy="59344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9879" cy="637715"/>
                          </a:xfrm>
                          <a:prstGeom prst="rect">
                            <a:avLst/>
                          </a:prstGeom>
                          <a:noFill/>
                          <a:ln>
                            <a:noFill/>
                          </a:ln>
                        </pic:spPr>
                      </pic:pic>
                    </a:graphicData>
                  </a:graphic>
                </wp:inline>
              </w:drawing>
            </w:r>
          </w:p>
          <w:p w14:paraId="21616C87" w14:textId="77777777" w:rsidR="0036498E" w:rsidRPr="0036498E" w:rsidRDefault="0036498E" w:rsidP="00BC26CB">
            <w:pPr>
              <w:pStyle w:val="Contedodatabela"/>
              <w:jc w:val="both"/>
              <w:rPr>
                <w:rFonts w:ascii="Times New Roman" w:hAnsi="Times New Roman" w:cs="Times New Roman"/>
                <w:sz w:val="20"/>
                <w:szCs w:val="20"/>
              </w:rPr>
            </w:pPr>
            <w:r w:rsidRPr="0036498E">
              <w:rPr>
                <w:rFonts w:ascii="Times New Roman" w:hAnsi="Times New Roman" w:cs="Times New Roman"/>
                <w:b/>
                <w:sz w:val="20"/>
                <w:szCs w:val="20"/>
                <w:u w:val="single"/>
              </w:rPr>
              <w:t>Saia de uniforme</w:t>
            </w:r>
            <w:r w:rsidRPr="0036498E">
              <w:rPr>
                <w:rFonts w:ascii="Times New Roman" w:hAnsi="Times New Roman" w:cs="Times New Roman"/>
                <w:sz w:val="20"/>
                <w:szCs w:val="20"/>
              </w:rPr>
              <w:t xml:space="preserve"> em tecido </w:t>
            </w:r>
            <w:proofErr w:type="spellStart"/>
            <w:r w:rsidRPr="0036498E">
              <w:rPr>
                <w:rFonts w:ascii="Times New Roman" w:hAnsi="Times New Roman" w:cs="Times New Roman"/>
                <w:sz w:val="20"/>
                <w:szCs w:val="20"/>
              </w:rPr>
              <w:t>spandex</w:t>
            </w:r>
            <w:proofErr w:type="spellEnd"/>
            <w:r w:rsidRPr="0036498E">
              <w:rPr>
                <w:rFonts w:ascii="Times New Roman" w:hAnsi="Times New Roman" w:cs="Times New Roman"/>
                <w:sz w:val="20"/>
                <w:szCs w:val="20"/>
              </w:rPr>
              <w:t xml:space="preserve"> na cor azul marinho, com detalhes e fitas douradas, elástico e cós. </w:t>
            </w:r>
          </w:p>
          <w:p w14:paraId="78C35219" w14:textId="77777777" w:rsidR="0036498E" w:rsidRDefault="0036498E" w:rsidP="00BC26CB">
            <w:pPr>
              <w:pStyle w:val="Contedodatabela"/>
              <w:jc w:val="both"/>
              <w:rPr>
                <w:rFonts w:ascii="Times New Roman" w:hAnsi="Times New Roman" w:cs="Times New Roman"/>
                <w:b/>
                <w:sz w:val="20"/>
                <w:szCs w:val="20"/>
              </w:rPr>
            </w:pPr>
            <w:r w:rsidRPr="0036498E">
              <w:rPr>
                <w:noProof/>
                <w:sz w:val="20"/>
                <w:szCs w:val="20"/>
                <w:lang w:eastAsia="pt-BR" w:bidi="ar-SA"/>
              </w:rPr>
              <w:drawing>
                <wp:inline distT="0" distB="0" distL="0" distR="0" wp14:anchorId="22FE7BAE" wp14:editId="17DB8C3E">
                  <wp:extent cx="510291" cy="907213"/>
                  <wp:effectExtent l="0" t="7937"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522320" cy="928599"/>
                          </a:xfrm>
                          <a:prstGeom prst="rect">
                            <a:avLst/>
                          </a:prstGeom>
                          <a:noFill/>
                          <a:ln>
                            <a:noFill/>
                          </a:ln>
                        </pic:spPr>
                      </pic:pic>
                    </a:graphicData>
                  </a:graphic>
                </wp:inline>
              </w:drawing>
            </w:r>
          </w:p>
          <w:p w14:paraId="318D468B" w14:textId="3C007633" w:rsidR="0036498E" w:rsidRPr="0036498E" w:rsidRDefault="0036498E" w:rsidP="00BC26CB">
            <w:pPr>
              <w:pStyle w:val="Contedodatabela"/>
              <w:jc w:val="both"/>
              <w:rPr>
                <w:rFonts w:ascii="Times New Roman" w:hAnsi="Times New Roman" w:cs="Times New Roman"/>
                <w:b/>
                <w:sz w:val="20"/>
                <w:szCs w:val="20"/>
              </w:rPr>
            </w:pPr>
          </w:p>
        </w:tc>
        <w:tc>
          <w:tcPr>
            <w:tcW w:w="851" w:type="dxa"/>
            <w:vAlign w:val="center"/>
          </w:tcPr>
          <w:p w14:paraId="13D811A0"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18</w:t>
            </w:r>
          </w:p>
        </w:tc>
        <w:tc>
          <w:tcPr>
            <w:tcW w:w="992" w:type="dxa"/>
            <w:vAlign w:val="center"/>
          </w:tcPr>
          <w:p w14:paraId="6328D368" w14:textId="5F218681" w:rsidR="0036498E" w:rsidRPr="0036498E" w:rsidRDefault="0036498E" w:rsidP="00BC26CB">
            <w:pPr>
              <w:pStyle w:val="Contefadodatabela"/>
              <w:jc w:val="center"/>
              <w:rPr>
                <w:rFonts w:ascii="Times New Roman" w:hAnsi="Times New Roman"/>
                <w:sz w:val="20"/>
                <w:szCs w:val="20"/>
              </w:rPr>
            </w:pPr>
          </w:p>
        </w:tc>
        <w:tc>
          <w:tcPr>
            <w:tcW w:w="704" w:type="dxa"/>
            <w:vAlign w:val="center"/>
          </w:tcPr>
          <w:p w14:paraId="30432409" w14:textId="13DEA30B" w:rsidR="0036498E" w:rsidRPr="0036498E" w:rsidRDefault="0036498E" w:rsidP="00BC26CB">
            <w:pPr>
              <w:pStyle w:val="Contefadodatabela"/>
              <w:ind w:left="-117"/>
              <w:jc w:val="center"/>
              <w:rPr>
                <w:rFonts w:ascii="Times New Roman" w:hAnsi="Times New Roman"/>
                <w:sz w:val="20"/>
                <w:szCs w:val="20"/>
              </w:rPr>
            </w:pPr>
          </w:p>
        </w:tc>
      </w:tr>
      <w:tr w:rsidR="0036498E" w:rsidRPr="0036498E" w14:paraId="7E13C168" w14:textId="77777777" w:rsidTr="0036498E">
        <w:trPr>
          <w:trHeight w:val="340"/>
        </w:trPr>
        <w:tc>
          <w:tcPr>
            <w:tcW w:w="617" w:type="dxa"/>
            <w:vMerge/>
          </w:tcPr>
          <w:p w14:paraId="5911BD24" w14:textId="77777777" w:rsidR="0036498E" w:rsidRPr="0036498E" w:rsidRDefault="0036498E" w:rsidP="00BC26CB">
            <w:pPr>
              <w:pStyle w:val="Contedodatabela"/>
              <w:jc w:val="center"/>
              <w:rPr>
                <w:rFonts w:ascii="Times New Roman" w:hAnsi="Times New Roman" w:cs="Times New Roman"/>
                <w:b/>
                <w:sz w:val="20"/>
                <w:szCs w:val="20"/>
              </w:rPr>
            </w:pPr>
          </w:p>
        </w:tc>
        <w:tc>
          <w:tcPr>
            <w:tcW w:w="683" w:type="dxa"/>
            <w:vAlign w:val="center"/>
          </w:tcPr>
          <w:p w14:paraId="1891F901"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2</w:t>
            </w:r>
          </w:p>
        </w:tc>
        <w:tc>
          <w:tcPr>
            <w:tcW w:w="761" w:type="dxa"/>
            <w:vAlign w:val="center"/>
          </w:tcPr>
          <w:p w14:paraId="330A568F"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Un</w:t>
            </w:r>
          </w:p>
        </w:tc>
        <w:tc>
          <w:tcPr>
            <w:tcW w:w="5305" w:type="dxa"/>
            <w:vAlign w:val="center"/>
          </w:tcPr>
          <w:p w14:paraId="2EA77275" w14:textId="77777777" w:rsidR="0036498E" w:rsidRPr="0036498E" w:rsidRDefault="0036498E" w:rsidP="00BC26CB">
            <w:pPr>
              <w:pStyle w:val="Contedodatabela"/>
              <w:rPr>
                <w:rFonts w:ascii="Times New Roman" w:hAnsi="Times New Roman" w:cs="Times New Roman"/>
                <w:sz w:val="20"/>
                <w:szCs w:val="20"/>
              </w:rPr>
            </w:pPr>
            <w:r w:rsidRPr="0036498E">
              <w:rPr>
                <w:rFonts w:ascii="Times New Roman" w:hAnsi="Times New Roman" w:cs="Times New Roman"/>
                <w:b/>
                <w:sz w:val="20"/>
                <w:szCs w:val="20"/>
              </w:rPr>
              <w:t xml:space="preserve">Meia calça, </w:t>
            </w:r>
            <w:r w:rsidRPr="0036498E">
              <w:rPr>
                <w:rFonts w:ascii="Times New Roman" w:hAnsi="Times New Roman" w:cs="Times New Roman"/>
                <w:sz w:val="20"/>
                <w:szCs w:val="20"/>
              </w:rPr>
              <w:t>em poliamida, na cor branca, opaca, fio 40 com pé. tamanho G.</w:t>
            </w:r>
          </w:p>
        </w:tc>
        <w:tc>
          <w:tcPr>
            <w:tcW w:w="851" w:type="dxa"/>
            <w:vAlign w:val="center"/>
          </w:tcPr>
          <w:p w14:paraId="68DEC96B"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15</w:t>
            </w:r>
          </w:p>
        </w:tc>
        <w:tc>
          <w:tcPr>
            <w:tcW w:w="992" w:type="dxa"/>
            <w:vAlign w:val="center"/>
          </w:tcPr>
          <w:p w14:paraId="45E202AF" w14:textId="2B8A4D6C" w:rsidR="0036498E" w:rsidRPr="0036498E" w:rsidRDefault="0036498E" w:rsidP="00BC26CB">
            <w:pPr>
              <w:jc w:val="center"/>
            </w:pPr>
          </w:p>
        </w:tc>
        <w:tc>
          <w:tcPr>
            <w:tcW w:w="704" w:type="dxa"/>
            <w:vAlign w:val="center"/>
          </w:tcPr>
          <w:p w14:paraId="0A8DD43C" w14:textId="2431F4D5" w:rsidR="0036498E" w:rsidRPr="0036498E" w:rsidRDefault="0036498E" w:rsidP="00BC26CB">
            <w:pPr>
              <w:jc w:val="center"/>
            </w:pPr>
          </w:p>
        </w:tc>
      </w:tr>
      <w:tr w:rsidR="0036498E" w:rsidRPr="0036498E" w14:paraId="0DF079F5" w14:textId="77777777" w:rsidTr="0036498E">
        <w:trPr>
          <w:trHeight w:val="340"/>
        </w:trPr>
        <w:tc>
          <w:tcPr>
            <w:tcW w:w="617" w:type="dxa"/>
            <w:vMerge/>
            <w:vAlign w:val="center"/>
          </w:tcPr>
          <w:p w14:paraId="56EFBB26" w14:textId="77777777" w:rsidR="0036498E" w:rsidRPr="0036498E" w:rsidRDefault="0036498E" w:rsidP="00BC26CB">
            <w:pPr>
              <w:pStyle w:val="Contedodatabela"/>
              <w:jc w:val="center"/>
              <w:rPr>
                <w:rFonts w:ascii="Times New Roman" w:hAnsi="Times New Roman" w:cs="Times New Roman"/>
                <w:b/>
                <w:sz w:val="20"/>
                <w:szCs w:val="20"/>
              </w:rPr>
            </w:pPr>
          </w:p>
        </w:tc>
        <w:tc>
          <w:tcPr>
            <w:tcW w:w="683" w:type="dxa"/>
            <w:vAlign w:val="center"/>
          </w:tcPr>
          <w:p w14:paraId="45EB911F"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3</w:t>
            </w:r>
          </w:p>
        </w:tc>
        <w:tc>
          <w:tcPr>
            <w:tcW w:w="761" w:type="dxa"/>
            <w:vAlign w:val="center"/>
          </w:tcPr>
          <w:p w14:paraId="792B36D0"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Un</w:t>
            </w:r>
          </w:p>
        </w:tc>
        <w:tc>
          <w:tcPr>
            <w:tcW w:w="5305" w:type="dxa"/>
            <w:vAlign w:val="center"/>
          </w:tcPr>
          <w:p w14:paraId="09E2C0A1" w14:textId="00C0D4C6" w:rsidR="0036498E" w:rsidRPr="0036498E" w:rsidRDefault="0036498E" w:rsidP="00BC26CB">
            <w:pPr>
              <w:jc w:val="both"/>
              <w:rPr>
                <w:rFonts w:ascii="Calibri" w:hAnsi="Calibri" w:cs="Calibri"/>
                <w:lang w:bidi="ar"/>
              </w:rPr>
            </w:pPr>
            <w:r w:rsidRPr="0036498E">
              <w:rPr>
                <w:b/>
              </w:rPr>
              <w:t xml:space="preserve">Camiseta </w:t>
            </w:r>
            <w:r w:rsidR="005E372D">
              <w:rPr>
                <w:b/>
              </w:rPr>
              <w:t>F</w:t>
            </w:r>
            <w:r w:rsidRPr="0036498E">
              <w:rPr>
                <w:b/>
              </w:rPr>
              <w:t>eminina personalizada para profissionais da educação</w:t>
            </w:r>
            <w:r w:rsidRPr="0036498E">
              <w:t xml:space="preserve">: camiseta manga curta, na cor preta, em tecido de composição: 67% poliéster 33% viscose. Com frase bordada na frente e logo da SMEC nas costas. Possuir gola redonda em </w:t>
            </w:r>
            <w:proofErr w:type="spellStart"/>
            <w:r w:rsidRPr="0036498E">
              <w:t>ribana</w:t>
            </w:r>
            <w:proofErr w:type="spellEnd"/>
            <w:r w:rsidRPr="0036498E">
              <w:t xml:space="preserve"> sanfonada no mesmo </w:t>
            </w:r>
            <w:proofErr w:type="spellStart"/>
            <w:r w:rsidRPr="0036498E">
              <w:t>pantone</w:t>
            </w:r>
            <w:proofErr w:type="spellEnd"/>
            <w:r w:rsidRPr="0036498E">
              <w:t xml:space="preserve"> da malha principal. </w:t>
            </w:r>
            <w:r w:rsidRPr="0036498E">
              <w:rPr>
                <w:lang w:eastAsia="zh-CN" w:bidi="ar"/>
              </w:rPr>
              <w:t xml:space="preserve">A gola deverá ser costurada internamente em máquina overloque. A camiseta deverá possuir acabamento em barra costurada em máquina </w:t>
            </w:r>
            <w:proofErr w:type="spellStart"/>
            <w:r w:rsidRPr="0036498E">
              <w:rPr>
                <w:lang w:eastAsia="zh-CN" w:bidi="ar"/>
              </w:rPr>
              <w:t>galoneira</w:t>
            </w:r>
            <w:proofErr w:type="spellEnd"/>
            <w:r w:rsidRPr="0036498E">
              <w:rPr>
                <w:lang w:eastAsia="zh-CN" w:bidi="ar"/>
              </w:rPr>
              <w:t xml:space="preserve"> duas agulhas com 2cm.</w:t>
            </w:r>
          </w:p>
          <w:p w14:paraId="5B0485BA" w14:textId="77777777" w:rsidR="0036498E" w:rsidRPr="0036498E" w:rsidRDefault="0036498E" w:rsidP="00BC26CB">
            <w:pPr>
              <w:jc w:val="both"/>
              <w:rPr>
                <w:lang w:eastAsia="zh-CN" w:bidi="ar"/>
              </w:rPr>
            </w:pPr>
            <w:r w:rsidRPr="0036498E">
              <w:rPr>
                <w:lang w:eastAsia="zh-CN" w:bidi="ar"/>
              </w:rPr>
              <w:t>A frase a ser bordada será:</w:t>
            </w:r>
          </w:p>
          <w:p w14:paraId="578B14F9" w14:textId="77777777" w:rsidR="0036498E" w:rsidRPr="0036498E" w:rsidRDefault="0036498E" w:rsidP="00BC26CB">
            <w:pPr>
              <w:jc w:val="both"/>
              <w:rPr>
                <w:i/>
                <w:lang w:eastAsia="zh-CN" w:bidi="ar"/>
              </w:rPr>
            </w:pPr>
            <w:r w:rsidRPr="0036498E">
              <w:rPr>
                <w:lang w:eastAsia="zh-CN" w:bidi="ar"/>
              </w:rPr>
              <w:t xml:space="preserve"> </w:t>
            </w:r>
            <w:proofErr w:type="gramStart"/>
            <w:r w:rsidRPr="0036498E">
              <w:rPr>
                <w:i/>
                <w:lang w:eastAsia="zh-CN" w:bidi="ar"/>
              </w:rPr>
              <w:t>EU  Ensino</w:t>
            </w:r>
            <w:proofErr w:type="gramEnd"/>
          </w:p>
          <w:p w14:paraId="0DB07D96" w14:textId="77777777" w:rsidR="0036498E" w:rsidRPr="0036498E" w:rsidRDefault="0036498E" w:rsidP="00BC26CB">
            <w:pPr>
              <w:jc w:val="both"/>
              <w:rPr>
                <w:i/>
              </w:rPr>
            </w:pPr>
            <w:r w:rsidRPr="0036498E">
              <w:rPr>
                <w:i/>
              </w:rPr>
              <w:t xml:space="preserve">        Inspiro</w:t>
            </w:r>
          </w:p>
          <w:p w14:paraId="46CE90E6" w14:textId="77777777" w:rsidR="0036498E" w:rsidRPr="0036498E" w:rsidRDefault="0036498E" w:rsidP="00BC26CB">
            <w:pPr>
              <w:jc w:val="both"/>
              <w:rPr>
                <w:i/>
              </w:rPr>
            </w:pPr>
            <w:r w:rsidRPr="0036498E">
              <w:rPr>
                <w:i/>
              </w:rPr>
              <w:t xml:space="preserve">        Transformo</w:t>
            </w:r>
          </w:p>
          <w:p w14:paraId="7D99A43D" w14:textId="5591D614" w:rsidR="0036498E" w:rsidRPr="0036498E" w:rsidRDefault="00CE33B1" w:rsidP="00BC26CB">
            <w:pPr>
              <w:jc w:val="both"/>
            </w:pPr>
            <w:r>
              <w:t>O</w:t>
            </w:r>
            <w:r w:rsidR="0036498E" w:rsidRPr="0036498E">
              <w:t xml:space="preserve"> bordado da logo da SMEC nas costas. O bordado deverá possuir aproximadamente 15 cm.</w:t>
            </w:r>
          </w:p>
          <w:p w14:paraId="0A3EAC74" w14:textId="77777777" w:rsidR="0036498E" w:rsidRPr="0036498E" w:rsidRDefault="0036498E" w:rsidP="00BC26CB">
            <w:pPr>
              <w:pStyle w:val="Contedodatabela"/>
              <w:jc w:val="both"/>
              <w:rPr>
                <w:rFonts w:ascii="Times New Roman" w:hAnsi="Times New Roman" w:cs="Times New Roman"/>
                <w:b/>
                <w:sz w:val="20"/>
                <w:szCs w:val="20"/>
              </w:rPr>
            </w:pPr>
            <w:r w:rsidRPr="0036498E">
              <w:rPr>
                <w:noProof/>
                <w:sz w:val="20"/>
                <w:szCs w:val="20"/>
              </w:rPr>
              <w:drawing>
                <wp:inline distT="0" distB="0" distL="0" distR="0" wp14:anchorId="5C9FEBAE" wp14:editId="7E216526">
                  <wp:extent cx="1371600" cy="844992"/>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35571" name="Imagem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06241" cy="866333"/>
                          </a:xfrm>
                          <a:prstGeom prst="rect">
                            <a:avLst/>
                          </a:prstGeom>
                          <a:noFill/>
                          <a:ln>
                            <a:noFill/>
                          </a:ln>
                        </pic:spPr>
                      </pic:pic>
                    </a:graphicData>
                  </a:graphic>
                </wp:inline>
              </w:drawing>
            </w:r>
          </w:p>
        </w:tc>
        <w:tc>
          <w:tcPr>
            <w:tcW w:w="851" w:type="dxa"/>
            <w:vAlign w:val="center"/>
          </w:tcPr>
          <w:p w14:paraId="216A8E06"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115</w:t>
            </w:r>
          </w:p>
        </w:tc>
        <w:tc>
          <w:tcPr>
            <w:tcW w:w="992" w:type="dxa"/>
            <w:vAlign w:val="center"/>
          </w:tcPr>
          <w:p w14:paraId="0FD73248" w14:textId="7DEC0C67" w:rsidR="0036498E" w:rsidRPr="0036498E" w:rsidRDefault="0036498E" w:rsidP="00BC26CB">
            <w:pPr>
              <w:jc w:val="center"/>
            </w:pPr>
          </w:p>
        </w:tc>
        <w:tc>
          <w:tcPr>
            <w:tcW w:w="704" w:type="dxa"/>
            <w:vAlign w:val="center"/>
          </w:tcPr>
          <w:p w14:paraId="4DB0AD2D" w14:textId="73C8EAFE" w:rsidR="0036498E" w:rsidRPr="0036498E" w:rsidRDefault="0036498E" w:rsidP="00BC26CB">
            <w:pPr>
              <w:jc w:val="center"/>
            </w:pPr>
          </w:p>
        </w:tc>
      </w:tr>
      <w:tr w:rsidR="0036498E" w:rsidRPr="0036498E" w14:paraId="55ABF14D" w14:textId="77777777" w:rsidTr="0036498E">
        <w:trPr>
          <w:trHeight w:val="340"/>
        </w:trPr>
        <w:tc>
          <w:tcPr>
            <w:tcW w:w="617" w:type="dxa"/>
            <w:vMerge/>
            <w:vAlign w:val="center"/>
          </w:tcPr>
          <w:p w14:paraId="5D8360FA" w14:textId="77777777" w:rsidR="0036498E" w:rsidRPr="0036498E" w:rsidRDefault="0036498E" w:rsidP="00BC26CB">
            <w:pPr>
              <w:pStyle w:val="Contedodatabela"/>
              <w:jc w:val="center"/>
              <w:rPr>
                <w:rFonts w:ascii="Times New Roman" w:hAnsi="Times New Roman" w:cs="Times New Roman"/>
                <w:b/>
                <w:sz w:val="20"/>
                <w:szCs w:val="20"/>
              </w:rPr>
            </w:pPr>
          </w:p>
        </w:tc>
        <w:tc>
          <w:tcPr>
            <w:tcW w:w="683" w:type="dxa"/>
            <w:vAlign w:val="center"/>
          </w:tcPr>
          <w:p w14:paraId="142C40C6"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4</w:t>
            </w:r>
          </w:p>
        </w:tc>
        <w:tc>
          <w:tcPr>
            <w:tcW w:w="761" w:type="dxa"/>
            <w:vAlign w:val="center"/>
          </w:tcPr>
          <w:p w14:paraId="00BD9944"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Un</w:t>
            </w:r>
          </w:p>
        </w:tc>
        <w:tc>
          <w:tcPr>
            <w:tcW w:w="5305" w:type="dxa"/>
            <w:vAlign w:val="center"/>
          </w:tcPr>
          <w:p w14:paraId="04AD7510" w14:textId="7F48CFE3" w:rsidR="0036498E" w:rsidRPr="0036498E" w:rsidRDefault="005E372D" w:rsidP="00BC26CB">
            <w:pPr>
              <w:jc w:val="both"/>
              <w:rPr>
                <w:rFonts w:ascii="Calibri" w:hAnsi="Calibri" w:cs="Calibri"/>
                <w:lang w:bidi="ar"/>
              </w:rPr>
            </w:pPr>
            <w:r>
              <w:rPr>
                <w:b/>
              </w:rPr>
              <w:t>Camiseta M</w:t>
            </w:r>
            <w:r w:rsidR="0036498E" w:rsidRPr="0036498E">
              <w:rPr>
                <w:b/>
              </w:rPr>
              <w:t>asculina personalizada para profissionais da educação</w:t>
            </w:r>
            <w:r w:rsidR="0036498E" w:rsidRPr="0036498E">
              <w:t xml:space="preserve">: camiseta manga curta, na cor preta, em tecido de composição: 67% poliéster 33% viscose. Com frase bordada na frente e logo da SMEC nas costas. Possuir gola redonda em </w:t>
            </w:r>
            <w:proofErr w:type="spellStart"/>
            <w:r w:rsidR="0036498E" w:rsidRPr="0036498E">
              <w:t>ribana</w:t>
            </w:r>
            <w:proofErr w:type="spellEnd"/>
            <w:r w:rsidR="0036498E" w:rsidRPr="0036498E">
              <w:t xml:space="preserve"> sanfonada no mesmo </w:t>
            </w:r>
            <w:proofErr w:type="spellStart"/>
            <w:r w:rsidR="0036498E" w:rsidRPr="0036498E">
              <w:t>pantone</w:t>
            </w:r>
            <w:proofErr w:type="spellEnd"/>
            <w:r w:rsidR="0036498E" w:rsidRPr="0036498E">
              <w:t xml:space="preserve"> da malha principal. </w:t>
            </w:r>
            <w:r w:rsidR="0036498E" w:rsidRPr="0036498E">
              <w:rPr>
                <w:lang w:eastAsia="zh-CN" w:bidi="ar"/>
              </w:rPr>
              <w:t xml:space="preserve">A gola deverá ser costurada internamente em máquina overloque. A camiseta deverá possuir acabamento em barra costurada em máquina </w:t>
            </w:r>
            <w:proofErr w:type="spellStart"/>
            <w:r w:rsidR="0036498E" w:rsidRPr="0036498E">
              <w:rPr>
                <w:lang w:eastAsia="zh-CN" w:bidi="ar"/>
              </w:rPr>
              <w:t>galoneira</w:t>
            </w:r>
            <w:proofErr w:type="spellEnd"/>
            <w:r w:rsidR="0036498E" w:rsidRPr="0036498E">
              <w:rPr>
                <w:lang w:eastAsia="zh-CN" w:bidi="ar"/>
              </w:rPr>
              <w:t xml:space="preserve"> duas agulhas com 2cm.</w:t>
            </w:r>
          </w:p>
          <w:p w14:paraId="0D709280" w14:textId="77777777" w:rsidR="0036498E" w:rsidRPr="0036498E" w:rsidRDefault="0036498E" w:rsidP="00BC26CB">
            <w:pPr>
              <w:pStyle w:val="Contedodatabela"/>
              <w:jc w:val="both"/>
              <w:rPr>
                <w:rFonts w:ascii="Times New Roman" w:hAnsi="Times New Roman" w:cs="Times New Roman"/>
                <w:sz w:val="20"/>
                <w:szCs w:val="20"/>
              </w:rPr>
            </w:pPr>
            <w:r w:rsidRPr="0036498E">
              <w:rPr>
                <w:rFonts w:ascii="Times New Roman" w:hAnsi="Times New Roman" w:cs="Times New Roman"/>
                <w:sz w:val="20"/>
                <w:szCs w:val="20"/>
              </w:rPr>
              <w:t>O bordado deverá possuir aproximadamente 15 cm.</w:t>
            </w:r>
          </w:p>
          <w:p w14:paraId="32B0F381" w14:textId="77777777" w:rsidR="0036498E" w:rsidRPr="0036498E" w:rsidRDefault="0036498E" w:rsidP="00BC26CB">
            <w:pPr>
              <w:jc w:val="both"/>
              <w:rPr>
                <w:b/>
                <w:lang w:eastAsia="zh-CN" w:bidi="ar"/>
              </w:rPr>
            </w:pPr>
            <w:r w:rsidRPr="0036498E">
              <w:rPr>
                <w:b/>
                <w:lang w:eastAsia="zh-CN" w:bidi="ar"/>
              </w:rPr>
              <w:t>A frase a ser bordada será:</w:t>
            </w:r>
          </w:p>
          <w:p w14:paraId="497A5C82" w14:textId="77777777" w:rsidR="0036498E" w:rsidRPr="0036498E" w:rsidRDefault="0036498E" w:rsidP="00BC26CB">
            <w:pPr>
              <w:jc w:val="both"/>
              <w:rPr>
                <w:i/>
                <w:lang w:eastAsia="zh-CN" w:bidi="ar"/>
              </w:rPr>
            </w:pPr>
            <w:r w:rsidRPr="0036498E">
              <w:rPr>
                <w:lang w:eastAsia="zh-CN" w:bidi="ar"/>
              </w:rPr>
              <w:t xml:space="preserve"> </w:t>
            </w:r>
            <w:r w:rsidRPr="0036498E">
              <w:rPr>
                <w:i/>
                <w:lang w:eastAsia="zh-CN" w:bidi="ar"/>
              </w:rPr>
              <w:t>EU Ensino</w:t>
            </w:r>
          </w:p>
          <w:p w14:paraId="763BBF90" w14:textId="77777777" w:rsidR="0036498E" w:rsidRPr="0036498E" w:rsidRDefault="0036498E" w:rsidP="00BC26CB">
            <w:pPr>
              <w:jc w:val="both"/>
              <w:rPr>
                <w:i/>
              </w:rPr>
            </w:pPr>
            <w:r w:rsidRPr="0036498E">
              <w:rPr>
                <w:i/>
              </w:rPr>
              <w:t xml:space="preserve">       Inspiro</w:t>
            </w:r>
          </w:p>
          <w:p w14:paraId="6D30FD6F" w14:textId="77777777" w:rsidR="0036498E" w:rsidRPr="0036498E" w:rsidRDefault="0036498E" w:rsidP="00BC26CB">
            <w:pPr>
              <w:jc w:val="both"/>
              <w:rPr>
                <w:i/>
              </w:rPr>
            </w:pPr>
            <w:r w:rsidRPr="0036498E">
              <w:rPr>
                <w:i/>
              </w:rPr>
              <w:t xml:space="preserve">      Transformo</w:t>
            </w:r>
          </w:p>
          <w:p w14:paraId="0B776A90" w14:textId="22D48ADF" w:rsidR="0036498E" w:rsidRPr="0036498E" w:rsidRDefault="00CE33B1" w:rsidP="00BC26CB">
            <w:pPr>
              <w:jc w:val="both"/>
            </w:pPr>
            <w:r>
              <w:t>O</w:t>
            </w:r>
            <w:r w:rsidR="0036498E" w:rsidRPr="0036498E">
              <w:t xml:space="preserve"> bordado da logo da SMEC nas costas. O bordado deverá possuir aproximadamente 15 cm.</w:t>
            </w:r>
          </w:p>
          <w:p w14:paraId="7F3FC4B1" w14:textId="77777777" w:rsidR="0036498E" w:rsidRPr="0036498E" w:rsidRDefault="0036498E" w:rsidP="00BC26CB">
            <w:pPr>
              <w:pStyle w:val="Contedodatabela"/>
              <w:jc w:val="both"/>
              <w:rPr>
                <w:rFonts w:ascii="Times New Roman" w:hAnsi="Times New Roman" w:cs="Times New Roman"/>
                <w:b/>
                <w:sz w:val="20"/>
                <w:szCs w:val="20"/>
              </w:rPr>
            </w:pPr>
            <w:r w:rsidRPr="0036498E">
              <w:rPr>
                <w:noProof/>
                <w:sz w:val="20"/>
                <w:szCs w:val="20"/>
              </w:rPr>
              <w:drawing>
                <wp:inline distT="0" distB="0" distL="0" distR="0" wp14:anchorId="62325512" wp14:editId="3FF66D87">
                  <wp:extent cx="1536038" cy="946297"/>
                  <wp:effectExtent l="0" t="0" r="7620" b="635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65588" name="Imagem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65420" cy="964398"/>
                          </a:xfrm>
                          <a:prstGeom prst="rect">
                            <a:avLst/>
                          </a:prstGeom>
                          <a:noFill/>
                          <a:ln>
                            <a:noFill/>
                          </a:ln>
                        </pic:spPr>
                      </pic:pic>
                    </a:graphicData>
                  </a:graphic>
                </wp:inline>
              </w:drawing>
            </w:r>
          </w:p>
        </w:tc>
        <w:tc>
          <w:tcPr>
            <w:tcW w:w="851" w:type="dxa"/>
            <w:vAlign w:val="center"/>
          </w:tcPr>
          <w:p w14:paraId="4C69A4D9"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20</w:t>
            </w:r>
          </w:p>
        </w:tc>
        <w:tc>
          <w:tcPr>
            <w:tcW w:w="992" w:type="dxa"/>
            <w:vAlign w:val="center"/>
          </w:tcPr>
          <w:p w14:paraId="0BE5FE10" w14:textId="0E7016F0" w:rsidR="0036498E" w:rsidRPr="0036498E" w:rsidRDefault="0036498E" w:rsidP="00BC26CB">
            <w:pPr>
              <w:jc w:val="center"/>
            </w:pPr>
          </w:p>
        </w:tc>
        <w:tc>
          <w:tcPr>
            <w:tcW w:w="704" w:type="dxa"/>
            <w:vAlign w:val="center"/>
          </w:tcPr>
          <w:p w14:paraId="11506E80" w14:textId="4FEB3C2B" w:rsidR="0036498E" w:rsidRPr="0036498E" w:rsidRDefault="0036498E" w:rsidP="00BC26CB">
            <w:pPr>
              <w:jc w:val="center"/>
            </w:pPr>
          </w:p>
        </w:tc>
      </w:tr>
      <w:tr w:rsidR="0036498E" w:rsidRPr="0036498E" w14:paraId="53E9F051" w14:textId="77777777" w:rsidTr="0036498E">
        <w:trPr>
          <w:trHeight w:val="340"/>
        </w:trPr>
        <w:tc>
          <w:tcPr>
            <w:tcW w:w="617" w:type="dxa"/>
            <w:vAlign w:val="center"/>
          </w:tcPr>
          <w:p w14:paraId="4054F7C8"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lastRenderedPageBreak/>
              <w:t>2</w:t>
            </w:r>
          </w:p>
        </w:tc>
        <w:tc>
          <w:tcPr>
            <w:tcW w:w="683" w:type="dxa"/>
            <w:vAlign w:val="center"/>
          </w:tcPr>
          <w:p w14:paraId="16B28136" w14:textId="77777777" w:rsidR="0036498E" w:rsidRPr="0036498E" w:rsidRDefault="0036498E" w:rsidP="00BC26CB">
            <w:pPr>
              <w:pStyle w:val="Contedodatabela"/>
              <w:jc w:val="center"/>
              <w:rPr>
                <w:rFonts w:ascii="Times New Roman" w:hAnsi="Times New Roman" w:cs="Times New Roman"/>
                <w:b/>
                <w:sz w:val="20"/>
                <w:szCs w:val="20"/>
              </w:rPr>
            </w:pPr>
            <w:r w:rsidRPr="0036498E">
              <w:rPr>
                <w:rFonts w:ascii="Times New Roman" w:hAnsi="Times New Roman" w:cs="Times New Roman"/>
                <w:b/>
                <w:sz w:val="20"/>
                <w:szCs w:val="20"/>
              </w:rPr>
              <w:t>1</w:t>
            </w:r>
          </w:p>
        </w:tc>
        <w:tc>
          <w:tcPr>
            <w:tcW w:w="761" w:type="dxa"/>
            <w:vAlign w:val="center"/>
          </w:tcPr>
          <w:p w14:paraId="5913A804"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Un</w:t>
            </w:r>
          </w:p>
        </w:tc>
        <w:tc>
          <w:tcPr>
            <w:tcW w:w="5305" w:type="dxa"/>
            <w:vAlign w:val="center"/>
          </w:tcPr>
          <w:p w14:paraId="62219285" w14:textId="77777777" w:rsidR="0036498E" w:rsidRPr="0036498E" w:rsidRDefault="0036498E" w:rsidP="00BC26CB">
            <w:pPr>
              <w:pStyle w:val="Contedodatabela"/>
              <w:jc w:val="both"/>
              <w:rPr>
                <w:rFonts w:ascii="Times New Roman" w:hAnsi="Times New Roman" w:cs="Times New Roman"/>
                <w:b/>
                <w:sz w:val="20"/>
                <w:szCs w:val="20"/>
              </w:rPr>
            </w:pPr>
            <w:r w:rsidRPr="0036498E">
              <w:rPr>
                <w:rFonts w:ascii="Times New Roman" w:hAnsi="Times New Roman" w:cs="Times New Roman"/>
                <w:b/>
                <w:sz w:val="20"/>
                <w:szCs w:val="20"/>
              </w:rPr>
              <w:t>Camiseta polo unissex</w:t>
            </w:r>
            <w:r w:rsidRPr="0036498E">
              <w:rPr>
                <w:rFonts w:ascii="Times New Roman" w:hAnsi="Times New Roman" w:cs="Times New Roman"/>
                <w:sz w:val="20"/>
                <w:szCs w:val="20"/>
              </w:rPr>
              <w:t>, 53% algodão e 47% poliéster (aproximadamente) Abotoamento feito por 2 botões, no tamanho de 10 mm de diâmetro com casas no tamanho de 12 mm, no sentido vertical. Os botões na cor verde, tecido da camiseta branco, gola verde e nas mangas com bordado na cor verde. Símbolo do conselho no lado esquerdo.</w:t>
            </w:r>
          </w:p>
        </w:tc>
        <w:tc>
          <w:tcPr>
            <w:tcW w:w="851" w:type="dxa"/>
            <w:vAlign w:val="center"/>
          </w:tcPr>
          <w:p w14:paraId="3CFED5D4" w14:textId="77777777" w:rsidR="0036498E" w:rsidRPr="0036498E" w:rsidRDefault="0036498E" w:rsidP="00BC26CB">
            <w:pPr>
              <w:pStyle w:val="Contedodatabela"/>
              <w:jc w:val="center"/>
              <w:rPr>
                <w:rFonts w:ascii="Times New Roman" w:hAnsi="Times New Roman" w:cs="Times New Roman"/>
                <w:sz w:val="20"/>
                <w:szCs w:val="20"/>
              </w:rPr>
            </w:pPr>
            <w:r w:rsidRPr="0036498E">
              <w:rPr>
                <w:rFonts w:ascii="Times New Roman" w:hAnsi="Times New Roman" w:cs="Times New Roman"/>
                <w:sz w:val="20"/>
                <w:szCs w:val="20"/>
              </w:rPr>
              <w:t>21</w:t>
            </w:r>
          </w:p>
        </w:tc>
        <w:tc>
          <w:tcPr>
            <w:tcW w:w="992" w:type="dxa"/>
            <w:vAlign w:val="center"/>
          </w:tcPr>
          <w:p w14:paraId="175DF3DE" w14:textId="3846314A" w:rsidR="0036498E" w:rsidRPr="0036498E" w:rsidRDefault="0036498E" w:rsidP="00BC26CB">
            <w:pPr>
              <w:jc w:val="center"/>
            </w:pPr>
          </w:p>
        </w:tc>
        <w:tc>
          <w:tcPr>
            <w:tcW w:w="704" w:type="dxa"/>
            <w:vAlign w:val="center"/>
          </w:tcPr>
          <w:p w14:paraId="0A615AED" w14:textId="7D2CBC71" w:rsidR="0036498E" w:rsidRPr="0036498E" w:rsidRDefault="0036498E" w:rsidP="00BC26CB">
            <w:pPr>
              <w:jc w:val="center"/>
            </w:pPr>
          </w:p>
        </w:tc>
      </w:tr>
      <w:tr w:rsidR="0036498E" w:rsidRPr="0036498E" w14:paraId="4936D5B8" w14:textId="77777777" w:rsidTr="0036498E">
        <w:trPr>
          <w:trHeight w:val="340"/>
        </w:trPr>
        <w:tc>
          <w:tcPr>
            <w:tcW w:w="9209" w:type="dxa"/>
            <w:gridSpan w:val="6"/>
            <w:vAlign w:val="center"/>
          </w:tcPr>
          <w:p w14:paraId="50B5326F" w14:textId="77777777" w:rsidR="0036498E" w:rsidRPr="0036498E" w:rsidRDefault="0036498E" w:rsidP="00BC26CB">
            <w:pPr>
              <w:jc w:val="center"/>
              <w:rPr>
                <w:b/>
              </w:rPr>
            </w:pPr>
            <w:r w:rsidRPr="0036498E">
              <w:rPr>
                <w:b/>
              </w:rPr>
              <w:t>TOTAL</w:t>
            </w:r>
          </w:p>
        </w:tc>
        <w:tc>
          <w:tcPr>
            <w:tcW w:w="704" w:type="dxa"/>
            <w:vAlign w:val="center"/>
          </w:tcPr>
          <w:p w14:paraId="525CB273" w14:textId="6E5A7C1A" w:rsidR="0036498E" w:rsidRPr="0036498E" w:rsidRDefault="0036498E" w:rsidP="0036498E">
            <w:pPr>
              <w:ind w:hanging="117"/>
              <w:jc w:val="center"/>
              <w:rPr>
                <w:b/>
              </w:rPr>
            </w:pPr>
            <w:r w:rsidRPr="0036498E">
              <w:rPr>
                <w:b/>
              </w:rPr>
              <w:t xml:space="preserve">R$ </w:t>
            </w:r>
            <w:proofErr w:type="spellStart"/>
            <w:r w:rsidRPr="0036498E">
              <w:rPr>
                <w:b/>
              </w:rPr>
              <w:t>xxx</w:t>
            </w:r>
            <w:proofErr w:type="spellEnd"/>
          </w:p>
        </w:tc>
      </w:tr>
    </w:tbl>
    <w:p w14:paraId="2AC8BD2C" w14:textId="77777777" w:rsidR="00145809" w:rsidRDefault="00145809" w:rsidP="00292BA1">
      <w:pPr>
        <w:autoSpaceDE w:val="0"/>
        <w:autoSpaceDN w:val="0"/>
        <w:adjustRightInd w:val="0"/>
        <w:rPr>
          <w:b/>
          <w:bCs/>
          <w:sz w:val="24"/>
          <w:szCs w:val="24"/>
        </w:rPr>
      </w:pPr>
    </w:p>
    <w:p w14:paraId="34579CA2" w14:textId="77777777"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87C6A32" w:rsidR="00FA06CB" w:rsidRDefault="00FA06CB" w:rsidP="00292BA1">
      <w:pPr>
        <w:autoSpaceDE w:val="0"/>
        <w:autoSpaceDN w:val="0"/>
        <w:adjustRightInd w:val="0"/>
        <w:rPr>
          <w:b/>
          <w:bCs/>
          <w:sz w:val="24"/>
          <w:szCs w:val="24"/>
        </w:rPr>
      </w:pPr>
    </w:p>
    <w:p w14:paraId="5802EBAF" w14:textId="2D4520A3" w:rsidR="00AA405E" w:rsidRDefault="00AA405E" w:rsidP="00292BA1">
      <w:pPr>
        <w:autoSpaceDE w:val="0"/>
        <w:autoSpaceDN w:val="0"/>
        <w:adjustRightInd w:val="0"/>
        <w:rPr>
          <w:b/>
          <w:bCs/>
          <w:sz w:val="24"/>
          <w:szCs w:val="24"/>
        </w:rPr>
      </w:pPr>
    </w:p>
    <w:p w14:paraId="5001D2BF" w14:textId="77777777" w:rsidR="00AA405E" w:rsidRDefault="00AA405E" w:rsidP="00292BA1">
      <w:pPr>
        <w:autoSpaceDE w:val="0"/>
        <w:autoSpaceDN w:val="0"/>
        <w:adjustRightInd w:val="0"/>
        <w:rPr>
          <w:b/>
          <w:bCs/>
          <w:sz w:val="24"/>
          <w:szCs w:val="24"/>
        </w:rPr>
      </w:pPr>
    </w:p>
    <w:p w14:paraId="7790B8F9" w14:textId="77777777" w:rsidR="00FA06CB" w:rsidRDefault="00FA06CB" w:rsidP="00292BA1">
      <w:pPr>
        <w:autoSpaceDE w:val="0"/>
        <w:autoSpaceDN w:val="0"/>
        <w:adjustRightInd w:val="0"/>
        <w:rPr>
          <w:b/>
          <w:bCs/>
          <w:sz w:val="24"/>
          <w:szCs w:val="24"/>
        </w:rPr>
      </w:pPr>
    </w:p>
    <w:p w14:paraId="061511A9" w14:textId="77777777" w:rsidR="00FA06CB" w:rsidRDefault="00FA06CB" w:rsidP="00FA06CB">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7721E0CC" w14:textId="77777777" w:rsidR="00FA06CB" w:rsidRDefault="00FA06CB" w:rsidP="00FA06CB">
      <w:pPr>
        <w:autoSpaceDE w:val="0"/>
        <w:autoSpaceDN w:val="0"/>
        <w:adjustRightInd w:val="0"/>
        <w:rPr>
          <w:b/>
          <w:bCs/>
          <w:sz w:val="24"/>
          <w:szCs w:val="24"/>
        </w:rPr>
      </w:pPr>
    </w:p>
    <w:p w14:paraId="1E974D1E" w14:textId="0D5C5930" w:rsidR="00202E1F" w:rsidRDefault="00202E1F">
      <w:pPr>
        <w:rPr>
          <w:b/>
          <w:bCs/>
          <w:color w:val="000000"/>
          <w:sz w:val="24"/>
          <w:szCs w:val="24"/>
        </w:rPr>
      </w:pPr>
    </w:p>
    <w:sectPr w:rsidR="00202E1F" w:rsidSect="00E77B55">
      <w:headerReference w:type="default" r:id="rId27"/>
      <w:footerReference w:type="even" r:id="rId28"/>
      <w:footerReference w:type="default" r:id="rId29"/>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00C6A" w14:textId="77777777" w:rsidR="00CC45FD" w:rsidRDefault="00CC45FD">
      <w:r>
        <w:separator/>
      </w:r>
    </w:p>
  </w:endnote>
  <w:endnote w:type="continuationSeparator" w:id="0">
    <w:p w14:paraId="255733DE" w14:textId="77777777" w:rsidR="00CC45FD" w:rsidRDefault="00C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572B1E" w:rsidRDefault="00572B1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572B1E" w:rsidRPr="001236BE" w:rsidRDefault="00572B1E">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6A55C189" w:rsidR="00572B1E" w:rsidRPr="001236BE" w:rsidRDefault="00572B1E"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4F3FA6">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572B1E" w:rsidRDefault="00572B1E"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D0C6" w14:textId="77777777" w:rsidR="00CC45FD" w:rsidRDefault="00CC45FD">
      <w:r>
        <w:separator/>
      </w:r>
    </w:p>
  </w:footnote>
  <w:footnote w:type="continuationSeparator" w:id="0">
    <w:p w14:paraId="1EFC909C" w14:textId="77777777" w:rsidR="00CC45FD" w:rsidRDefault="00CC4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572B1E" w:rsidRPr="009E637F" w:rsidRDefault="00572B1E"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572B1E" w:rsidRDefault="00572B1E"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572B1E" w:rsidRPr="009E637F" w:rsidRDefault="00572B1E"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572B1E" w:rsidRPr="009E637F" w:rsidRDefault="00572B1E"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572B1E" w:rsidRDefault="00572B1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27D4"/>
    <w:rsid w:val="000335EE"/>
    <w:rsid w:val="00033FD8"/>
    <w:rsid w:val="00036F98"/>
    <w:rsid w:val="00037CDB"/>
    <w:rsid w:val="00042DC9"/>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A75C1"/>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2276"/>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5809"/>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502F"/>
    <w:rsid w:val="001B59B6"/>
    <w:rsid w:val="001B61ED"/>
    <w:rsid w:val="001C06EA"/>
    <w:rsid w:val="001C165D"/>
    <w:rsid w:val="001C2231"/>
    <w:rsid w:val="001C3701"/>
    <w:rsid w:val="001D0266"/>
    <w:rsid w:val="001D128D"/>
    <w:rsid w:val="001D225C"/>
    <w:rsid w:val="001D2C62"/>
    <w:rsid w:val="001D410C"/>
    <w:rsid w:val="001D7020"/>
    <w:rsid w:val="001D7648"/>
    <w:rsid w:val="001E0B0F"/>
    <w:rsid w:val="001E156D"/>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075D3"/>
    <w:rsid w:val="00210F61"/>
    <w:rsid w:val="00211C3F"/>
    <w:rsid w:val="00211DB2"/>
    <w:rsid w:val="00212860"/>
    <w:rsid w:val="002138B3"/>
    <w:rsid w:val="00214DBE"/>
    <w:rsid w:val="0021663E"/>
    <w:rsid w:val="0021727A"/>
    <w:rsid w:val="00222E9A"/>
    <w:rsid w:val="00223931"/>
    <w:rsid w:val="002239F9"/>
    <w:rsid w:val="00227CE6"/>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39A"/>
    <w:rsid w:val="00270FED"/>
    <w:rsid w:val="00273696"/>
    <w:rsid w:val="0027415E"/>
    <w:rsid w:val="00274DC9"/>
    <w:rsid w:val="00274F7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074E"/>
    <w:rsid w:val="002C168E"/>
    <w:rsid w:val="002C19B5"/>
    <w:rsid w:val="002C52E2"/>
    <w:rsid w:val="002D050C"/>
    <w:rsid w:val="002D1AD8"/>
    <w:rsid w:val="002D2412"/>
    <w:rsid w:val="002D4D1C"/>
    <w:rsid w:val="002D6D19"/>
    <w:rsid w:val="002E0DFB"/>
    <w:rsid w:val="002E19EE"/>
    <w:rsid w:val="002E2CD1"/>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9C2"/>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45FF0"/>
    <w:rsid w:val="00350D57"/>
    <w:rsid w:val="0035341D"/>
    <w:rsid w:val="00353C17"/>
    <w:rsid w:val="003542C1"/>
    <w:rsid w:val="00357382"/>
    <w:rsid w:val="00357951"/>
    <w:rsid w:val="0036093B"/>
    <w:rsid w:val="0036160C"/>
    <w:rsid w:val="003621D8"/>
    <w:rsid w:val="00363244"/>
    <w:rsid w:val="003641C6"/>
    <w:rsid w:val="0036498E"/>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28C"/>
    <w:rsid w:val="003B35DA"/>
    <w:rsid w:val="003B492A"/>
    <w:rsid w:val="003B6115"/>
    <w:rsid w:val="003B784A"/>
    <w:rsid w:val="003C19F1"/>
    <w:rsid w:val="003C21B3"/>
    <w:rsid w:val="003C2703"/>
    <w:rsid w:val="003C45E4"/>
    <w:rsid w:val="003C7EC8"/>
    <w:rsid w:val="003D06F7"/>
    <w:rsid w:val="003D2902"/>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0362"/>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3FA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03BE"/>
    <w:rsid w:val="0054137A"/>
    <w:rsid w:val="00541DD8"/>
    <w:rsid w:val="0054225E"/>
    <w:rsid w:val="005447BF"/>
    <w:rsid w:val="00545F2F"/>
    <w:rsid w:val="00547072"/>
    <w:rsid w:val="005506C5"/>
    <w:rsid w:val="00552D20"/>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2B1E"/>
    <w:rsid w:val="00573750"/>
    <w:rsid w:val="00575C19"/>
    <w:rsid w:val="00582DB8"/>
    <w:rsid w:val="0058357A"/>
    <w:rsid w:val="0058363E"/>
    <w:rsid w:val="00586F73"/>
    <w:rsid w:val="0058759F"/>
    <w:rsid w:val="005879D4"/>
    <w:rsid w:val="00590207"/>
    <w:rsid w:val="005929E4"/>
    <w:rsid w:val="005960F7"/>
    <w:rsid w:val="005A340F"/>
    <w:rsid w:val="005A3C69"/>
    <w:rsid w:val="005B1352"/>
    <w:rsid w:val="005B3C00"/>
    <w:rsid w:val="005B546B"/>
    <w:rsid w:val="005C1286"/>
    <w:rsid w:val="005C1CF7"/>
    <w:rsid w:val="005C41EA"/>
    <w:rsid w:val="005C5DDA"/>
    <w:rsid w:val="005C78A4"/>
    <w:rsid w:val="005C7F8E"/>
    <w:rsid w:val="005C7FC1"/>
    <w:rsid w:val="005D0436"/>
    <w:rsid w:val="005D3A6C"/>
    <w:rsid w:val="005D42DF"/>
    <w:rsid w:val="005D69AA"/>
    <w:rsid w:val="005E10E6"/>
    <w:rsid w:val="005E11B7"/>
    <w:rsid w:val="005E1F8E"/>
    <w:rsid w:val="005E2A56"/>
    <w:rsid w:val="005E372D"/>
    <w:rsid w:val="005E3974"/>
    <w:rsid w:val="005E5153"/>
    <w:rsid w:val="005E592C"/>
    <w:rsid w:val="005E5F02"/>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4584"/>
    <w:rsid w:val="00625F32"/>
    <w:rsid w:val="00625FAF"/>
    <w:rsid w:val="00626C81"/>
    <w:rsid w:val="00627373"/>
    <w:rsid w:val="00627D43"/>
    <w:rsid w:val="00627D56"/>
    <w:rsid w:val="00632708"/>
    <w:rsid w:val="00632D39"/>
    <w:rsid w:val="006330CD"/>
    <w:rsid w:val="00635064"/>
    <w:rsid w:val="00635C13"/>
    <w:rsid w:val="00641EA7"/>
    <w:rsid w:val="006432E8"/>
    <w:rsid w:val="00645023"/>
    <w:rsid w:val="0064530E"/>
    <w:rsid w:val="0065239F"/>
    <w:rsid w:val="006530F2"/>
    <w:rsid w:val="006534DB"/>
    <w:rsid w:val="00653675"/>
    <w:rsid w:val="006544BB"/>
    <w:rsid w:val="006558FF"/>
    <w:rsid w:val="00660E72"/>
    <w:rsid w:val="00665540"/>
    <w:rsid w:val="00665A97"/>
    <w:rsid w:val="006660DA"/>
    <w:rsid w:val="00666A1A"/>
    <w:rsid w:val="0067065D"/>
    <w:rsid w:val="006706A1"/>
    <w:rsid w:val="00670DCE"/>
    <w:rsid w:val="00673340"/>
    <w:rsid w:val="00673FDF"/>
    <w:rsid w:val="00675DC7"/>
    <w:rsid w:val="00676018"/>
    <w:rsid w:val="00676309"/>
    <w:rsid w:val="00681426"/>
    <w:rsid w:val="00681E08"/>
    <w:rsid w:val="00682481"/>
    <w:rsid w:val="00683794"/>
    <w:rsid w:val="00683EAA"/>
    <w:rsid w:val="006853DA"/>
    <w:rsid w:val="006922EC"/>
    <w:rsid w:val="00692B0E"/>
    <w:rsid w:val="00693C3C"/>
    <w:rsid w:val="00693FB8"/>
    <w:rsid w:val="00697D85"/>
    <w:rsid w:val="006A0A6D"/>
    <w:rsid w:val="006A12A8"/>
    <w:rsid w:val="006A296D"/>
    <w:rsid w:val="006A31C7"/>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3C3B"/>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0101"/>
    <w:rsid w:val="00751C75"/>
    <w:rsid w:val="00752E07"/>
    <w:rsid w:val="00756168"/>
    <w:rsid w:val="00756CB2"/>
    <w:rsid w:val="0075700C"/>
    <w:rsid w:val="00761C64"/>
    <w:rsid w:val="0076234B"/>
    <w:rsid w:val="00763AE0"/>
    <w:rsid w:val="00763C0B"/>
    <w:rsid w:val="00764DEF"/>
    <w:rsid w:val="00765186"/>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02E9"/>
    <w:rsid w:val="007A2953"/>
    <w:rsid w:val="007A35A2"/>
    <w:rsid w:val="007B0E7D"/>
    <w:rsid w:val="007B0FD6"/>
    <w:rsid w:val="007B17D2"/>
    <w:rsid w:val="007B1932"/>
    <w:rsid w:val="007B3ED7"/>
    <w:rsid w:val="007B6B93"/>
    <w:rsid w:val="007B700C"/>
    <w:rsid w:val="007B760C"/>
    <w:rsid w:val="007C0530"/>
    <w:rsid w:val="007C49B1"/>
    <w:rsid w:val="007C61A2"/>
    <w:rsid w:val="007C7D8F"/>
    <w:rsid w:val="007D1060"/>
    <w:rsid w:val="007D35F1"/>
    <w:rsid w:val="007D69B1"/>
    <w:rsid w:val="007E2FD2"/>
    <w:rsid w:val="007E3EAB"/>
    <w:rsid w:val="007E46FD"/>
    <w:rsid w:val="007E4A88"/>
    <w:rsid w:val="007E6BE1"/>
    <w:rsid w:val="007E7FF7"/>
    <w:rsid w:val="007F5EAB"/>
    <w:rsid w:val="007F77C0"/>
    <w:rsid w:val="00805D51"/>
    <w:rsid w:val="00806BF3"/>
    <w:rsid w:val="00806C32"/>
    <w:rsid w:val="0080760B"/>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433E4"/>
    <w:rsid w:val="008505C2"/>
    <w:rsid w:val="00850B84"/>
    <w:rsid w:val="00850E98"/>
    <w:rsid w:val="00850FC7"/>
    <w:rsid w:val="0085132F"/>
    <w:rsid w:val="008525D9"/>
    <w:rsid w:val="00852F5B"/>
    <w:rsid w:val="00853B31"/>
    <w:rsid w:val="00854D4E"/>
    <w:rsid w:val="00854F70"/>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0AFE"/>
    <w:rsid w:val="00883B04"/>
    <w:rsid w:val="00885849"/>
    <w:rsid w:val="00886BF0"/>
    <w:rsid w:val="0088731B"/>
    <w:rsid w:val="00887BC0"/>
    <w:rsid w:val="00887FA0"/>
    <w:rsid w:val="008900AA"/>
    <w:rsid w:val="00892902"/>
    <w:rsid w:val="00892E4C"/>
    <w:rsid w:val="00893411"/>
    <w:rsid w:val="0089481F"/>
    <w:rsid w:val="00896488"/>
    <w:rsid w:val="008A1B43"/>
    <w:rsid w:val="008A1FD9"/>
    <w:rsid w:val="008A2428"/>
    <w:rsid w:val="008A37AC"/>
    <w:rsid w:val="008A3F95"/>
    <w:rsid w:val="008A42F2"/>
    <w:rsid w:val="008A5DE1"/>
    <w:rsid w:val="008A5FAB"/>
    <w:rsid w:val="008A6972"/>
    <w:rsid w:val="008A77FC"/>
    <w:rsid w:val="008B2937"/>
    <w:rsid w:val="008B30E5"/>
    <w:rsid w:val="008B6182"/>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E6EB5"/>
    <w:rsid w:val="008E7233"/>
    <w:rsid w:val="008F12A0"/>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013A"/>
    <w:rsid w:val="0094127D"/>
    <w:rsid w:val="009423FB"/>
    <w:rsid w:val="0094398F"/>
    <w:rsid w:val="00943B1B"/>
    <w:rsid w:val="009458CE"/>
    <w:rsid w:val="00946D52"/>
    <w:rsid w:val="0095015D"/>
    <w:rsid w:val="00950449"/>
    <w:rsid w:val="00950C82"/>
    <w:rsid w:val="00952CC2"/>
    <w:rsid w:val="00954301"/>
    <w:rsid w:val="00954767"/>
    <w:rsid w:val="00955BB2"/>
    <w:rsid w:val="00962380"/>
    <w:rsid w:val="009623D1"/>
    <w:rsid w:val="0096299F"/>
    <w:rsid w:val="00963101"/>
    <w:rsid w:val="009635C0"/>
    <w:rsid w:val="00963791"/>
    <w:rsid w:val="00965637"/>
    <w:rsid w:val="009701CB"/>
    <w:rsid w:val="009702E5"/>
    <w:rsid w:val="0097252A"/>
    <w:rsid w:val="0097623E"/>
    <w:rsid w:val="00980B69"/>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393E"/>
    <w:rsid w:val="009F4F54"/>
    <w:rsid w:val="00A00442"/>
    <w:rsid w:val="00A00488"/>
    <w:rsid w:val="00A03A25"/>
    <w:rsid w:val="00A04D0D"/>
    <w:rsid w:val="00A06BDB"/>
    <w:rsid w:val="00A12591"/>
    <w:rsid w:val="00A13B82"/>
    <w:rsid w:val="00A163B2"/>
    <w:rsid w:val="00A2012E"/>
    <w:rsid w:val="00A210A2"/>
    <w:rsid w:val="00A219DA"/>
    <w:rsid w:val="00A309EE"/>
    <w:rsid w:val="00A30EF3"/>
    <w:rsid w:val="00A31AC2"/>
    <w:rsid w:val="00A321B1"/>
    <w:rsid w:val="00A32855"/>
    <w:rsid w:val="00A341FF"/>
    <w:rsid w:val="00A349EB"/>
    <w:rsid w:val="00A34A78"/>
    <w:rsid w:val="00A37A19"/>
    <w:rsid w:val="00A413E1"/>
    <w:rsid w:val="00A423C6"/>
    <w:rsid w:val="00A43BBD"/>
    <w:rsid w:val="00A43E79"/>
    <w:rsid w:val="00A507A0"/>
    <w:rsid w:val="00A5160C"/>
    <w:rsid w:val="00A52E6F"/>
    <w:rsid w:val="00A53C98"/>
    <w:rsid w:val="00A54C4C"/>
    <w:rsid w:val="00A55C3C"/>
    <w:rsid w:val="00A55E98"/>
    <w:rsid w:val="00A56498"/>
    <w:rsid w:val="00A57E9B"/>
    <w:rsid w:val="00A6151B"/>
    <w:rsid w:val="00A61A4B"/>
    <w:rsid w:val="00A62799"/>
    <w:rsid w:val="00A656BD"/>
    <w:rsid w:val="00A74FD0"/>
    <w:rsid w:val="00A7574D"/>
    <w:rsid w:val="00A8160A"/>
    <w:rsid w:val="00A820AB"/>
    <w:rsid w:val="00A821C6"/>
    <w:rsid w:val="00A845F5"/>
    <w:rsid w:val="00A93734"/>
    <w:rsid w:val="00AA0340"/>
    <w:rsid w:val="00AA13B1"/>
    <w:rsid w:val="00AA1676"/>
    <w:rsid w:val="00AA405E"/>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AFB"/>
    <w:rsid w:val="00AD1E5D"/>
    <w:rsid w:val="00AD24FF"/>
    <w:rsid w:val="00AD2F57"/>
    <w:rsid w:val="00AD38A5"/>
    <w:rsid w:val="00AD42F8"/>
    <w:rsid w:val="00AD4D2B"/>
    <w:rsid w:val="00AD5C4A"/>
    <w:rsid w:val="00AE037E"/>
    <w:rsid w:val="00AE0BCE"/>
    <w:rsid w:val="00AE4CAB"/>
    <w:rsid w:val="00AE5740"/>
    <w:rsid w:val="00AF018E"/>
    <w:rsid w:val="00AF1786"/>
    <w:rsid w:val="00AF3CAC"/>
    <w:rsid w:val="00AF5219"/>
    <w:rsid w:val="00B010B9"/>
    <w:rsid w:val="00B02C4F"/>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149C"/>
    <w:rsid w:val="00BB2782"/>
    <w:rsid w:val="00BB5E0D"/>
    <w:rsid w:val="00BB733C"/>
    <w:rsid w:val="00BC147C"/>
    <w:rsid w:val="00BC1E6B"/>
    <w:rsid w:val="00BC2623"/>
    <w:rsid w:val="00BC6737"/>
    <w:rsid w:val="00BC7356"/>
    <w:rsid w:val="00BC741C"/>
    <w:rsid w:val="00BD317F"/>
    <w:rsid w:val="00BD43A1"/>
    <w:rsid w:val="00BD47AB"/>
    <w:rsid w:val="00BD7A6E"/>
    <w:rsid w:val="00BE1754"/>
    <w:rsid w:val="00BE1D88"/>
    <w:rsid w:val="00BE5863"/>
    <w:rsid w:val="00BE5DCC"/>
    <w:rsid w:val="00BE6AD3"/>
    <w:rsid w:val="00BF3362"/>
    <w:rsid w:val="00BF49F4"/>
    <w:rsid w:val="00BF6C87"/>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673B"/>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612E"/>
    <w:rsid w:val="00CA63C0"/>
    <w:rsid w:val="00CA7040"/>
    <w:rsid w:val="00CB1E24"/>
    <w:rsid w:val="00CB440A"/>
    <w:rsid w:val="00CB65F9"/>
    <w:rsid w:val="00CB6AC2"/>
    <w:rsid w:val="00CB6E67"/>
    <w:rsid w:val="00CC0927"/>
    <w:rsid w:val="00CC17B3"/>
    <w:rsid w:val="00CC21B6"/>
    <w:rsid w:val="00CC42D0"/>
    <w:rsid w:val="00CC430A"/>
    <w:rsid w:val="00CC45FD"/>
    <w:rsid w:val="00CC4C1B"/>
    <w:rsid w:val="00CC5FFC"/>
    <w:rsid w:val="00CC6124"/>
    <w:rsid w:val="00CD1A8A"/>
    <w:rsid w:val="00CD32EA"/>
    <w:rsid w:val="00CD403C"/>
    <w:rsid w:val="00CD54C9"/>
    <w:rsid w:val="00CD6FA7"/>
    <w:rsid w:val="00CD7728"/>
    <w:rsid w:val="00CE29C4"/>
    <w:rsid w:val="00CE2F88"/>
    <w:rsid w:val="00CE33B1"/>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4411"/>
    <w:rsid w:val="00D250D7"/>
    <w:rsid w:val="00D2580B"/>
    <w:rsid w:val="00D26291"/>
    <w:rsid w:val="00D32936"/>
    <w:rsid w:val="00D353AE"/>
    <w:rsid w:val="00D355C4"/>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2A2A"/>
    <w:rsid w:val="00D5374F"/>
    <w:rsid w:val="00D557DD"/>
    <w:rsid w:val="00D60A05"/>
    <w:rsid w:val="00D610F1"/>
    <w:rsid w:val="00D64CCB"/>
    <w:rsid w:val="00D65059"/>
    <w:rsid w:val="00D654F6"/>
    <w:rsid w:val="00D65C9C"/>
    <w:rsid w:val="00D66F50"/>
    <w:rsid w:val="00D670F0"/>
    <w:rsid w:val="00D7295E"/>
    <w:rsid w:val="00D7459D"/>
    <w:rsid w:val="00D77096"/>
    <w:rsid w:val="00D77C82"/>
    <w:rsid w:val="00D80991"/>
    <w:rsid w:val="00D81972"/>
    <w:rsid w:val="00D84BA9"/>
    <w:rsid w:val="00D85C71"/>
    <w:rsid w:val="00D87036"/>
    <w:rsid w:val="00D8716B"/>
    <w:rsid w:val="00D901C0"/>
    <w:rsid w:val="00D91260"/>
    <w:rsid w:val="00D91FA2"/>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39"/>
    <w:rsid w:val="00E27662"/>
    <w:rsid w:val="00E2795E"/>
    <w:rsid w:val="00E32E85"/>
    <w:rsid w:val="00E33006"/>
    <w:rsid w:val="00E3358B"/>
    <w:rsid w:val="00E34EF3"/>
    <w:rsid w:val="00E36309"/>
    <w:rsid w:val="00E41B11"/>
    <w:rsid w:val="00E42158"/>
    <w:rsid w:val="00E43EED"/>
    <w:rsid w:val="00E45212"/>
    <w:rsid w:val="00E47D14"/>
    <w:rsid w:val="00E50845"/>
    <w:rsid w:val="00E55EE1"/>
    <w:rsid w:val="00E56AA2"/>
    <w:rsid w:val="00E60004"/>
    <w:rsid w:val="00E61B12"/>
    <w:rsid w:val="00E61D6B"/>
    <w:rsid w:val="00E638B4"/>
    <w:rsid w:val="00E63A80"/>
    <w:rsid w:val="00E63DC7"/>
    <w:rsid w:val="00E64DBC"/>
    <w:rsid w:val="00E65B28"/>
    <w:rsid w:val="00E6613A"/>
    <w:rsid w:val="00E70386"/>
    <w:rsid w:val="00E73874"/>
    <w:rsid w:val="00E7445D"/>
    <w:rsid w:val="00E7455F"/>
    <w:rsid w:val="00E74C69"/>
    <w:rsid w:val="00E767B1"/>
    <w:rsid w:val="00E77B55"/>
    <w:rsid w:val="00E81A80"/>
    <w:rsid w:val="00E82132"/>
    <w:rsid w:val="00E83017"/>
    <w:rsid w:val="00E83051"/>
    <w:rsid w:val="00E868F4"/>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4A77"/>
    <w:rsid w:val="00EB5038"/>
    <w:rsid w:val="00EB6EA6"/>
    <w:rsid w:val="00EC0D5A"/>
    <w:rsid w:val="00EC1E6A"/>
    <w:rsid w:val="00EC201F"/>
    <w:rsid w:val="00EC281F"/>
    <w:rsid w:val="00ED1FCE"/>
    <w:rsid w:val="00ED2B38"/>
    <w:rsid w:val="00ED2FFC"/>
    <w:rsid w:val="00ED3F9C"/>
    <w:rsid w:val="00ED4F46"/>
    <w:rsid w:val="00ED512A"/>
    <w:rsid w:val="00ED5D34"/>
    <w:rsid w:val="00EE0DE3"/>
    <w:rsid w:val="00EE178F"/>
    <w:rsid w:val="00EE1B97"/>
    <w:rsid w:val="00EE2D24"/>
    <w:rsid w:val="00EE51C6"/>
    <w:rsid w:val="00EE5248"/>
    <w:rsid w:val="00EE62F3"/>
    <w:rsid w:val="00EF16F0"/>
    <w:rsid w:val="00EF23A4"/>
    <w:rsid w:val="00EF307E"/>
    <w:rsid w:val="00EF3277"/>
    <w:rsid w:val="00EF330B"/>
    <w:rsid w:val="00EF3E44"/>
    <w:rsid w:val="00EF3F7A"/>
    <w:rsid w:val="00EF4BCC"/>
    <w:rsid w:val="00EF4DBE"/>
    <w:rsid w:val="00EF64F7"/>
    <w:rsid w:val="00EF75BC"/>
    <w:rsid w:val="00F000BF"/>
    <w:rsid w:val="00F01156"/>
    <w:rsid w:val="00F02BEE"/>
    <w:rsid w:val="00F059A3"/>
    <w:rsid w:val="00F06BFA"/>
    <w:rsid w:val="00F06E9B"/>
    <w:rsid w:val="00F108E5"/>
    <w:rsid w:val="00F14833"/>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3B0D"/>
    <w:rsid w:val="00F64DC0"/>
    <w:rsid w:val="00F651D7"/>
    <w:rsid w:val="00F71524"/>
    <w:rsid w:val="00F71650"/>
    <w:rsid w:val="00F71DEF"/>
    <w:rsid w:val="00F746AD"/>
    <w:rsid w:val="00F74FF8"/>
    <w:rsid w:val="00F752DF"/>
    <w:rsid w:val="00F761ED"/>
    <w:rsid w:val="00F76D5C"/>
    <w:rsid w:val="00F77580"/>
    <w:rsid w:val="00F778F5"/>
    <w:rsid w:val="00F77BD6"/>
    <w:rsid w:val="00F80D5D"/>
    <w:rsid w:val="00F80D95"/>
    <w:rsid w:val="00F815B5"/>
    <w:rsid w:val="00F827CB"/>
    <w:rsid w:val="00F84420"/>
    <w:rsid w:val="00F84462"/>
    <w:rsid w:val="00F865DD"/>
    <w:rsid w:val="00F90CEF"/>
    <w:rsid w:val="00F92B3C"/>
    <w:rsid w:val="00F9360C"/>
    <w:rsid w:val="00F93A05"/>
    <w:rsid w:val="00F94F8B"/>
    <w:rsid w:val="00F950EC"/>
    <w:rsid w:val="00FA06CB"/>
    <w:rsid w:val="00FA40FF"/>
    <w:rsid w:val="00FA4ED0"/>
    <w:rsid w:val="00FA5B14"/>
    <w:rsid w:val="00FA7BDC"/>
    <w:rsid w:val="00FB0589"/>
    <w:rsid w:val="00FB59D7"/>
    <w:rsid w:val="00FB7FD0"/>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 w:val="00FF6D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image" Target="media/image2.jpeg"/><Relationship Id="rId28"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image" Target="media/image1.jpe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8E38-CAE9-43F4-B073-F4C62CB5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11192</Words>
  <Characters>60443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71493</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107</cp:revision>
  <cp:lastPrinted>2024-10-21T12:37:00Z</cp:lastPrinted>
  <dcterms:created xsi:type="dcterms:W3CDTF">2025-07-14T18:10:00Z</dcterms:created>
  <dcterms:modified xsi:type="dcterms:W3CDTF">2025-07-18T17:41:00Z</dcterms:modified>
</cp:coreProperties>
</file>