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1790AD4D" w:rsidR="001A4A12" w:rsidRPr="002E78EC" w:rsidRDefault="001A4A12" w:rsidP="00255558">
      <w:pPr>
        <w:keepNext/>
        <w:jc w:val="center"/>
        <w:rPr>
          <w:b/>
          <w:sz w:val="24"/>
          <w:szCs w:val="24"/>
        </w:rPr>
      </w:pPr>
      <w:r w:rsidRPr="002E78EC">
        <w:rPr>
          <w:b/>
          <w:sz w:val="24"/>
          <w:szCs w:val="24"/>
        </w:rPr>
        <w:t xml:space="preserve">EDITAL Nº </w:t>
      </w:r>
      <w:r w:rsidR="00544699" w:rsidRPr="002E78EC">
        <w:rPr>
          <w:b/>
          <w:sz w:val="24"/>
          <w:szCs w:val="24"/>
        </w:rPr>
        <w:t>031</w:t>
      </w:r>
      <w:r w:rsidRPr="002E78EC">
        <w:rPr>
          <w:b/>
          <w:sz w:val="24"/>
          <w:szCs w:val="24"/>
        </w:rPr>
        <w:t>/</w:t>
      </w:r>
      <w:r w:rsidR="00735936" w:rsidRPr="002E78EC">
        <w:rPr>
          <w:b/>
          <w:sz w:val="24"/>
          <w:szCs w:val="24"/>
        </w:rPr>
        <w:t>2026</w:t>
      </w:r>
      <w:r w:rsidRPr="002E78EC">
        <w:rPr>
          <w:b/>
          <w:sz w:val="24"/>
          <w:szCs w:val="24"/>
        </w:rPr>
        <w:t>.</w:t>
      </w:r>
      <w:r w:rsidR="00BB5204" w:rsidRPr="002E78EC">
        <w:rPr>
          <w:b/>
          <w:sz w:val="24"/>
          <w:szCs w:val="24"/>
        </w:rPr>
        <w:t xml:space="preserve">   </w:t>
      </w:r>
    </w:p>
    <w:p w14:paraId="29F74777" w14:textId="3268F9A1" w:rsidR="001A4A12" w:rsidRPr="002E78EC" w:rsidRDefault="001A4A12" w:rsidP="00255558">
      <w:pPr>
        <w:keepNext/>
        <w:jc w:val="center"/>
        <w:rPr>
          <w:b/>
          <w:sz w:val="24"/>
          <w:szCs w:val="24"/>
        </w:rPr>
      </w:pPr>
      <w:r w:rsidRPr="002E78EC">
        <w:rPr>
          <w:b/>
          <w:sz w:val="24"/>
          <w:szCs w:val="24"/>
        </w:rPr>
        <w:t xml:space="preserve">PROCESSO Nº </w:t>
      </w:r>
      <w:r w:rsidR="00544699" w:rsidRPr="002E78EC">
        <w:rPr>
          <w:b/>
          <w:sz w:val="24"/>
          <w:szCs w:val="24"/>
        </w:rPr>
        <w:t>35</w:t>
      </w:r>
      <w:r w:rsidR="002A798A" w:rsidRPr="002E78EC">
        <w:rPr>
          <w:b/>
          <w:sz w:val="24"/>
          <w:szCs w:val="24"/>
        </w:rPr>
        <w:t>/</w:t>
      </w:r>
      <w:r w:rsidR="00735936" w:rsidRPr="002E78EC">
        <w:rPr>
          <w:b/>
          <w:sz w:val="24"/>
          <w:szCs w:val="24"/>
        </w:rPr>
        <w:t>2026</w:t>
      </w:r>
      <w:r w:rsidRPr="002E78EC">
        <w:rPr>
          <w:b/>
          <w:sz w:val="24"/>
          <w:szCs w:val="24"/>
        </w:rPr>
        <w:t>.</w:t>
      </w:r>
    </w:p>
    <w:p w14:paraId="0E7D688A" w14:textId="1F956801" w:rsidR="001A4A12" w:rsidRPr="002E78EC" w:rsidRDefault="007F0B47" w:rsidP="00255558">
      <w:pPr>
        <w:keepNext/>
        <w:jc w:val="center"/>
        <w:rPr>
          <w:b/>
          <w:sz w:val="24"/>
          <w:szCs w:val="24"/>
        </w:rPr>
      </w:pPr>
      <w:r w:rsidRPr="002E78EC">
        <w:rPr>
          <w:b/>
          <w:sz w:val="24"/>
          <w:szCs w:val="24"/>
        </w:rPr>
        <w:t>PREGÃO N</w:t>
      </w:r>
      <w:r w:rsidR="00236E3F" w:rsidRPr="002E78EC">
        <w:rPr>
          <w:b/>
          <w:sz w:val="24"/>
          <w:szCs w:val="24"/>
        </w:rPr>
        <w:t>º</w:t>
      </w:r>
      <w:r w:rsidR="008F7904" w:rsidRPr="002E78EC">
        <w:rPr>
          <w:b/>
          <w:sz w:val="24"/>
          <w:szCs w:val="24"/>
        </w:rPr>
        <w:t xml:space="preserve"> </w:t>
      </w:r>
      <w:r w:rsidR="00544699" w:rsidRPr="002E78EC">
        <w:rPr>
          <w:b/>
          <w:sz w:val="24"/>
          <w:szCs w:val="24"/>
        </w:rPr>
        <w:t>12</w:t>
      </w:r>
      <w:r w:rsidR="001A4A12" w:rsidRPr="002E78EC">
        <w:rPr>
          <w:b/>
          <w:sz w:val="24"/>
          <w:szCs w:val="24"/>
        </w:rPr>
        <w:t>/</w:t>
      </w:r>
      <w:r w:rsidR="00735936" w:rsidRPr="002E78EC">
        <w:rPr>
          <w:b/>
          <w:sz w:val="24"/>
          <w:szCs w:val="24"/>
        </w:rPr>
        <w:t>2026</w:t>
      </w:r>
      <w:r w:rsidR="001A4A12" w:rsidRPr="002E78EC">
        <w:rPr>
          <w:b/>
          <w:sz w:val="24"/>
          <w:szCs w:val="24"/>
        </w:rPr>
        <w:t xml:space="preserve"> - </w:t>
      </w:r>
      <w:r w:rsidR="001A4A12" w:rsidRPr="002E78EC">
        <w:rPr>
          <w:b/>
          <w:i/>
          <w:sz w:val="24"/>
          <w:szCs w:val="24"/>
        </w:rPr>
        <w:t>Eletrônico</w:t>
      </w:r>
      <w:r w:rsidR="001A4A12" w:rsidRPr="002E78EC">
        <w:rPr>
          <w:b/>
          <w:sz w:val="24"/>
          <w:szCs w:val="24"/>
        </w:rPr>
        <w:t>.</w:t>
      </w:r>
    </w:p>
    <w:p w14:paraId="7C203478" w14:textId="77777777" w:rsidR="007F0680" w:rsidRPr="007F0680" w:rsidRDefault="007F0680" w:rsidP="00255558">
      <w:pPr>
        <w:keepNext/>
        <w:jc w:val="center"/>
        <w:rPr>
          <w:b/>
          <w:sz w:val="24"/>
          <w:szCs w:val="24"/>
        </w:rPr>
      </w:pPr>
    </w:p>
    <w:p w14:paraId="7A89E497" w14:textId="77381503" w:rsidR="001A4A12" w:rsidRPr="007F0680" w:rsidRDefault="001A4A12" w:rsidP="003D4F9B">
      <w:pPr>
        <w:pStyle w:val="Recuodecorpodetexto"/>
        <w:tabs>
          <w:tab w:val="left" w:pos="0"/>
        </w:tabs>
        <w:spacing w:after="0"/>
        <w:ind w:left="0" w:firstLine="1134"/>
        <w:jc w:val="both"/>
        <w:rPr>
          <w:sz w:val="24"/>
          <w:szCs w:val="24"/>
        </w:rPr>
      </w:pPr>
      <w:r w:rsidRPr="007F0680">
        <w:rPr>
          <w:sz w:val="24"/>
          <w:szCs w:val="24"/>
        </w:rPr>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446003B8" w:rsidR="001A4A12" w:rsidRPr="007F0680" w:rsidRDefault="001A4A12" w:rsidP="003D4F9B">
      <w:pPr>
        <w:pStyle w:val="Recuodecorpodetexto"/>
        <w:tabs>
          <w:tab w:val="left" w:pos="0"/>
        </w:tabs>
        <w:spacing w:after="0"/>
        <w:ind w:left="0" w:firstLine="1134"/>
        <w:jc w:val="both"/>
        <w:rPr>
          <w:sz w:val="24"/>
          <w:szCs w:val="24"/>
        </w:rPr>
      </w:pPr>
      <w:r w:rsidRPr="007F0680">
        <w:rPr>
          <w:sz w:val="24"/>
          <w:szCs w:val="24"/>
        </w:rPr>
        <w:t xml:space="preserve">O Edital e seus Anexos poderão ser baixados por download nos endereços eletrônicos </w:t>
      </w:r>
      <w:r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Pr="007F0680">
        <w:rPr>
          <w:color w:val="000000"/>
          <w:sz w:val="24"/>
          <w:szCs w:val="24"/>
          <w:lang w:eastAsia="pt-BR"/>
        </w:rPr>
        <w:t xml:space="preserve">, no link </w:t>
      </w:r>
      <w:r w:rsidRPr="007F0680">
        <w:rPr>
          <w:i/>
          <w:color w:val="000000"/>
          <w:sz w:val="24"/>
          <w:szCs w:val="24"/>
          <w:lang w:eastAsia="pt-BR"/>
        </w:rPr>
        <w:t>licitações</w:t>
      </w:r>
      <w:r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Pr="003F6BE8">
        <w:rPr>
          <w:sz w:val="24"/>
          <w:szCs w:val="24"/>
        </w:rPr>
        <w:t>,</w:t>
      </w:r>
      <w:r w:rsidRPr="007F0680">
        <w:rPr>
          <w:color w:val="000000"/>
          <w:sz w:val="24"/>
          <w:szCs w:val="24"/>
          <w:lang w:eastAsia="pt-BR"/>
        </w:rPr>
        <w:t xml:space="preserve"> ou poderá ser solicitado pelo e-mail </w:t>
      </w:r>
      <w:hyperlink r:id="rId12" w:history="1">
        <w:r w:rsidRPr="007F0680">
          <w:rPr>
            <w:rStyle w:val="Hyperlink"/>
            <w:sz w:val="24"/>
            <w:szCs w:val="24"/>
            <w:lang w:eastAsia="pt-BR"/>
          </w:rPr>
          <w:t>compras@ajuricaba.rs.gov.br</w:t>
        </w:r>
      </w:hyperlink>
      <w:r w:rsidRPr="007F0680">
        <w:rPr>
          <w:sz w:val="24"/>
          <w:szCs w:val="24"/>
        </w:rPr>
        <w:t>.</w:t>
      </w:r>
    </w:p>
    <w:p w14:paraId="5D2038FE" w14:textId="4FD2F363" w:rsidR="00B20F32" w:rsidRPr="007F0680" w:rsidRDefault="00B20F32" w:rsidP="003D4F9B">
      <w:pPr>
        <w:pStyle w:val="Recuodecorpodetexto"/>
        <w:tabs>
          <w:tab w:val="left" w:pos="0"/>
        </w:tabs>
        <w:spacing w:after="0"/>
        <w:ind w:left="0" w:firstLine="1134"/>
        <w:jc w:val="both"/>
        <w:rPr>
          <w:sz w:val="24"/>
          <w:szCs w:val="24"/>
        </w:rPr>
      </w:pPr>
      <w:r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Pr="007F0680">
        <w:rPr>
          <w:sz w:val="24"/>
          <w:szCs w:val="24"/>
        </w:rPr>
        <w:t xml:space="preserve">Os prazos previstos </w:t>
      </w:r>
      <w:r w:rsidR="00DF106D" w:rsidRPr="007F0680">
        <w:rPr>
          <w:sz w:val="24"/>
          <w:szCs w:val="24"/>
        </w:rPr>
        <w:t xml:space="preserve">neste edital </w:t>
      </w:r>
      <w:r w:rsidRPr="007F0680">
        <w:rPr>
          <w:sz w:val="24"/>
          <w:szCs w:val="24"/>
        </w:rPr>
        <w:t>serão contados com exclusão do dia do começo e inclusão do dia do vencimento</w:t>
      </w:r>
      <w:r w:rsidR="00C3465F" w:rsidRPr="007F0680">
        <w:rPr>
          <w:sz w:val="24"/>
          <w:szCs w:val="24"/>
        </w:rPr>
        <w:t>.</w:t>
      </w:r>
    </w:p>
    <w:p w14:paraId="47B14D66" w14:textId="3F9C3BB2" w:rsidR="00BB5204" w:rsidRPr="00681E08" w:rsidRDefault="00354978" w:rsidP="003D4F9B">
      <w:pPr>
        <w:ind w:firstLine="1134"/>
        <w:jc w:val="both"/>
        <w:rPr>
          <w:b/>
          <w:i/>
          <w:sz w:val="24"/>
          <w:szCs w:val="24"/>
        </w:rPr>
      </w:pPr>
      <w:r w:rsidRPr="00681E08">
        <w:rPr>
          <w:sz w:val="24"/>
          <w:szCs w:val="24"/>
        </w:rPr>
        <w:t xml:space="preserve">A presente licitação </w:t>
      </w:r>
      <w:r w:rsidRPr="00681E08">
        <w:rPr>
          <w:b/>
          <w:i/>
          <w:sz w:val="24"/>
          <w:szCs w:val="24"/>
        </w:rPr>
        <w:t xml:space="preserve">será </w:t>
      </w:r>
      <w:r w:rsidR="00F10EF2" w:rsidRPr="005D4905">
        <w:rPr>
          <w:b/>
          <w:i/>
          <w:sz w:val="24"/>
          <w:szCs w:val="24"/>
          <w:u w:val="single"/>
        </w:rPr>
        <w:t>exclusiva</w:t>
      </w:r>
      <w:r w:rsidR="005C3BC9" w:rsidRPr="005D4905">
        <w:rPr>
          <w:b/>
          <w:i/>
          <w:sz w:val="24"/>
          <w:szCs w:val="24"/>
          <w:u w:val="single"/>
        </w:rPr>
        <w:t xml:space="preserve"> </w:t>
      </w:r>
      <w:r w:rsidRPr="00681E08">
        <w:rPr>
          <w:b/>
          <w:i/>
          <w:sz w:val="24"/>
          <w:szCs w:val="24"/>
        </w:rPr>
        <w:t>às beneficiárias da Lei Complementar nº 123/2006, nos termos do seu art. 48, inciso I, alterado pe</w:t>
      </w:r>
      <w:r w:rsidR="00E0547A">
        <w:rPr>
          <w:b/>
          <w:i/>
          <w:sz w:val="24"/>
          <w:szCs w:val="24"/>
        </w:rPr>
        <w:t>la Lei Complementar nº 147/2014</w:t>
      </w:r>
      <w:r w:rsidR="005D4905">
        <w:rPr>
          <w:b/>
          <w:i/>
          <w:color w:val="FF0000"/>
          <w:sz w:val="24"/>
          <w:szCs w:val="24"/>
        </w:rPr>
        <w:t>.</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3CD751B3"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04750C" w:rsidRPr="0004750C">
        <w:rPr>
          <w:b/>
          <w:sz w:val="24"/>
          <w:szCs w:val="24"/>
        </w:rPr>
        <w:t>empresa para</w:t>
      </w:r>
      <w:r w:rsidR="005D4905">
        <w:rPr>
          <w:b/>
          <w:sz w:val="24"/>
          <w:szCs w:val="24"/>
        </w:rPr>
        <w:t xml:space="preserve"> </w:t>
      </w:r>
      <w:r w:rsidR="005D4905" w:rsidRPr="005D4905">
        <w:rPr>
          <w:b/>
          <w:sz w:val="24"/>
          <w:szCs w:val="24"/>
        </w:rPr>
        <w:t>serviço de recapagem para os pneus aprovados para recapagem da secretaria de obras do município</w:t>
      </w:r>
      <w:r w:rsidR="005D4905">
        <w:rPr>
          <w:b/>
          <w:sz w:val="24"/>
          <w:szCs w:val="24"/>
        </w:rPr>
        <w:t xml:space="preserve"> de A</w:t>
      </w:r>
      <w:r w:rsidR="005D4905" w:rsidRPr="005D4905">
        <w:rPr>
          <w:b/>
          <w:sz w:val="24"/>
          <w:szCs w:val="24"/>
        </w:rPr>
        <w:t>juricaba</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w:t>
      </w:r>
      <w:proofErr w:type="spellStart"/>
      <w:r w:rsidR="00401493" w:rsidRPr="007F0680">
        <w:rPr>
          <w:sz w:val="24"/>
          <w:szCs w:val="24"/>
        </w:rPr>
        <w:t>EPI’s</w:t>
      </w:r>
      <w:proofErr w:type="spellEnd"/>
      <w:r w:rsidR="00401493" w:rsidRPr="007F0680">
        <w:rPr>
          <w:sz w:val="24"/>
          <w:szCs w:val="24"/>
        </w:rPr>
        <w:t>, etc.</w:t>
      </w:r>
    </w:p>
    <w:p w14:paraId="1252C755" w14:textId="77777777" w:rsidR="001A4A12" w:rsidRPr="007F0680" w:rsidRDefault="001A4A12" w:rsidP="00103B16">
      <w:pPr>
        <w:spacing w:before="240"/>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1CB70E5D" w:rsidR="00BE4BA7" w:rsidRPr="005D4905"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w:t>
      </w:r>
      <w:r w:rsidRPr="00161E5E">
        <w:rPr>
          <w:sz w:val="24"/>
          <w:szCs w:val="24"/>
        </w:rPr>
        <w:t>propostas</w:t>
      </w:r>
      <w:r w:rsidRPr="005D4905">
        <w:rPr>
          <w:sz w:val="24"/>
          <w:szCs w:val="24"/>
        </w:rPr>
        <w:t xml:space="preserve">: </w:t>
      </w:r>
      <w:r w:rsidR="00544699" w:rsidRPr="005D4905">
        <w:rPr>
          <w:b/>
          <w:sz w:val="24"/>
          <w:szCs w:val="24"/>
        </w:rPr>
        <w:t>26</w:t>
      </w:r>
      <w:r w:rsidRPr="005D4905">
        <w:rPr>
          <w:b/>
          <w:sz w:val="24"/>
          <w:szCs w:val="24"/>
        </w:rPr>
        <w:t xml:space="preserve"> de </w:t>
      </w:r>
      <w:r w:rsidR="00544699" w:rsidRPr="005D4905">
        <w:rPr>
          <w:b/>
          <w:sz w:val="24"/>
          <w:szCs w:val="24"/>
        </w:rPr>
        <w:t xml:space="preserve">março </w:t>
      </w:r>
      <w:r w:rsidRPr="005D4905">
        <w:rPr>
          <w:b/>
          <w:sz w:val="24"/>
          <w:szCs w:val="24"/>
        </w:rPr>
        <w:t xml:space="preserve">de </w:t>
      </w:r>
      <w:r w:rsidR="00735936" w:rsidRPr="005D4905">
        <w:rPr>
          <w:b/>
          <w:sz w:val="24"/>
          <w:szCs w:val="24"/>
        </w:rPr>
        <w:t>2026</w:t>
      </w:r>
      <w:r w:rsidRPr="005D4905">
        <w:rPr>
          <w:b/>
          <w:sz w:val="24"/>
          <w:szCs w:val="24"/>
        </w:rPr>
        <w:t>, às 08h20min.</w:t>
      </w:r>
    </w:p>
    <w:p w14:paraId="1D756C6F" w14:textId="27D0ADE7" w:rsidR="00BE4BA7" w:rsidRPr="005D4905" w:rsidRDefault="00BE4BA7" w:rsidP="00BE4BA7">
      <w:pPr>
        <w:pStyle w:val="Recuodecorpodetexto"/>
        <w:tabs>
          <w:tab w:val="left" w:pos="1418"/>
        </w:tabs>
        <w:spacing w:after="0"/>
        <w:ind w:left="0"/>
        <w:jc w:val="both"/>
        <w:rPr>
          <w:b/>
          <w:sz w:val="24"/>
          <w:szCs w:val="24"/>
        </w:rPr>
      </w:pPr>
      <w:r w:rsidRPr="005D4905">
        <w:rPr>
          <w:b/>
          <w:sz w:val="24"/>
          <w:szCs w:val="24"/>
        </w:rPr>
        <w:t>2.2.</w:t>
      </w:r>
      <w:r w:rsidRPr="005D4905">
        <w:rPr>
          <w:sz w:val="24"/>
          <w:szCs w:val="24"/>
        </w:rPr>
        <w:t xml:space="preserve"> Data e hora da disputa de preços: </w:t>
      </w:r>
      <w:r w:rsidR="00544699" w:rsidRPr="005D4905">
        <w:rPr>
          <w:b/>
          <w:sz w:val="24"/>
          <w:szCs w:val="24"/>
        </w:rPr>
        <w:t>26</w:t>
      </w:r>
      <w:r w:rsidR="00161E5E" w:rsidRPr="005D4905">
        <w:rPr>
          <w:b/>
          <w:sz w:val="24"/>
          <w:szCs w:val="24"/>
        </w:rPr>
        <w:t xml:space="preserve"> de </w:t>
      </w:r>
      <w:r w:rsidR="00544699" w:rsidRPr="005D4905">
        <w:rPr>
          <w:b/>
          <w:sz w:val="24"/>
          <w:szCs w:val="24"/>
        </w:rPr>
        <w:t xml:space="preserve">março </w:t>
      </w:r>
      <w:r w:rsidRPr="005D4905">
        <w:rPr>
          <w:b/>
          <w:sz w:val="24"/>
          <w:szCs w:val="24"/>
        </w:rPr>
        <w:t xml:space="preserve">de </w:t>
      </w:r>
      <w:r w:rsidR="00735936" w:rsidRPr="005D4905">
        <w:rPr>
          <w:b/>
          <w:sz w:val="24"/>
          <w:szCs w:val="24"/>
        </w:rPr>
        <w:t>2026</w:t>
      </w:r>
      <w:r w:rsidRPr="005D4905">
        <w:rPr>
          <w:b/>
          <w:sz w:val="24"/>
          <w:szCs w:val="24"/>
        </w:rPr>
        <w:t>,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535B4881"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5D4905">
        <w:rPr>
          <w:b/>
          <w:sz w:val="24"/>
          <w:szCs w:val="24"/>
          <w:lang w:eastAsia="pt-BR"/>
        </w:rPr>
        <w:t xml:space="preserve">R$ </w:t>
      </w:r>
      <w:r w:rsidR="00544699" w:rsidRPr="005D4905">
        <w:rPr>
          <w:b/>
          <w:sz w:val="24"/>
          <w:szCs w:val="24"/>
          <w:lang w:eastAsia="pt-BR"/>
        </w:rPr>
        <w:t>0,01</w:t>
      </w:r>
      <w:r w:rsidR="002D0A26" w:rsidRPr="005D4905">
        <w:rPr>
          <w:b/>
          <w:sz w:val="24"/>
          <w:szCs w:val="24"/>
          <w:lang w:eastAsia="pt-BR"/>
        </w:rPr>
        <w:t xml:space="preserve"> (</w:t>
      </w:r>
      <w:r w:rsidR="00BE4BA7" w:rsidRPr="005D4905">
        <w:rPr>
          <w:b/>
          <w:sz w:val="24"/>
          <w:szCs w:val="24"/>
          <w:lang w:eastAsia="pt-BR"/>
        </w:rPr>
        <w:t>um</w:t>
      </w:r>
      <w:r w:rsidR="00544699" w:rsidRPr="005D4905">
        <w:rPr>
          <w:b/>
          <w:sz w:val="24"/>
          <w:szCs w:val="24"/>
          <w:lang w:eastAsia="pt-BR"/>
        </w:rPr>
        <w:t xml:space="preserve"> centavo</w:t>
      </w:r>
      <w:r w:rsidR="00E22CAD" w:rsidRPr="00161E5E">
        <w:rPr>
          <w:b/>
          <w:sz w:val="24"/>
          <w:szCs w:val="24"/>
          <w:lang w:eastAsia="pt-BR"/>
        </w:rPr>
        <w:t>)</w:t>
      </w:r>
      <w:r w:rsidR="00E22CAD" w:rsidRPr="00161E5E">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24A2AF02"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1020B406" w14:textId="56E5C5CC" w:rsidR="00103B16" w:rsidRDefault="00103B16" w:rsidP="00761F6D">
      <w:pPr>
        <w:suppressAutoHyphens w:val="0"/>
        <w:autoSpaceDE w:val="0"/>
        <w:autoSpaceDN w:val="0"/>
        <w:adjustRightInd w:val="0"/>
        <w:spacing w:after="120"/>
        <w:jc w:val="both"/>
        <w:rPr>
          <w:bCs/>
          <w:sz w:val="24"/>
          <w:szCs w:val="24"/>
          <w:lang w:eastAsia="pt-BR"/>
        </w:rPr>
      </w:pPr>
    </w:p>
    <w:p w14:paraId="07CB4C6F"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lastRenderedPageBreak/>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770C7518" w:rsidR="0089799A" w:rsidRPr="0089799A" w:rsidRDefault="009230F9" w:rsidP="0089799A">
      <w:pPr>
        <w:jc w:val="both"/>
        <w:rPr>
          <w:b/>
          <w:i/>
          <w:sz w:val="24"/>
          <w:szCs w:val="24"/>
        </w:rPr>
      </w:pPr>
      <w:r w:rsidRPr="0089799A">
        <w:rPr>
          <w:b/>
          <w:sz w:val="24"/>
          <w:szCs w:val="24"/>
        </w:rPr>
        <w:t>4.8.</w:t>
      </w:r>
      <w:r w:rsidRPr="0089799A">
        <w:rPr>
          <w:sz w:val="24"/>
          <w:szCs w:val="24"/>
        </w:rPr>
        <w:t xml:space="preserve"> </w:t>
      </w:r>
      <w:r w:rsidRPr="0089799A">
        <w:rPr>
          <w:b/>
          <w:bCs/>
          <w:sz w:val="24"/>
          <w:szCs w:val="24"/>
        </w:rPr>
        <w:t xml:space="preserve">A presente licitação </w:t>
      </w:r>
      <w:r w:rsidRPr="005D4905">
        <w:rPr>
          <w:b/>
          <w:bCs/>
          <w:sz w:val="24"/>
          <w:szCs w:val="24"/>
        </w:rPr>
        <w:t xml:space="preserve">é </w:t>
      </w:r>
      <w:r w:rsidR="002A5490" w:rsidRPr="005D4905">
        <w:rPr>
          <w:b/>
          <w:bCs/>
          <w:sz w:val="24"/>
          <w:szCs w:val="24"/>
          <w:u w:val="single"/>
        </w:rPr>
        <w:t>exclusiva</w:t>
      </w:r>
      <w:r w:rsidR="002A5490" w:rsidRPr="005D4905">
        <w:rPr>
          <w:b/>
          <w:bCs/>
          <w:sz w:val="24"/>
          <w:szCs w:val="24"/>
        </w:rPr>
        <w:t xml:space="preserve"> </w:t>
      </w:r>
      <w:r w:rsidRPr="005D4905">
        <w:rPr>
          <w:b/>
          <w:bCs/>
          <w:sz w:val="24"/>
          <w:szCs w:val="24"/>
        </w:rPr>
        <w:t xml:space="preserve">à </w:t>
      </w:r>
      <w:r w:rsidRPr="0089799A">
        <w:rPr>
          <w:b/>
          <w:bCs/>
          <w:sz w:val="24"/>
          <w:szCs w:val="24"/>
        </w:rPr>
        <w:t>participação de microempresa e empresa de pequeno porte, conforme Lei Complementar n° 123/06 e alterações introduzidas pela Lei Complementar nº 147/2014</w:t>
      </w:r>
      <w:r w:rsidR="005D4905">
        <w:rPr>
          <w:b/>
          <w:bCs/>
          <w:sz w:val="24"/>
          <w:szCs w:val="24"/>
        </w:rPr>
        <w:t>.</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w:t>
      </w:r>
      <w:proofErr w:type="gramStart"/>
      <w:r w:rsidRPr="007F0680">
        <w:rPr>
          <w:color w:val="000000"/>
          <w:sz w:val="24"/>
          <w:szCs w:val="24"/>
          <w:lang w:eastAsia="pt-BR"/>
        </w:rPr>
        <w:t>civil</w:t>
      </w:r>
      <w:proofErr w:type="gramEnd"/>
      <w:r w:rsidRPr="007F0680">
        <w:rPr>
          <w:color w:val="000000"/>
          <w:sz w:val="24"/>
          <w:szCs w:val="24"/>
          <w:lang w:eastAsia="pt-BR"/>
        </w:rPr>
        <w:t xml:space="preserve"> com dirigente do órgão ou entidade contratante ou com agente público que desempenhe função </w:t>
      </w:r>
      <w:r w:rsidRPr="007F0680">
        <w:rPr>
          <w:color w:val="000000"/>
          <w:sz w:val="24"/>
          <w:szCs w:val="24"/>
          <w:lang w:eastAsia="pt-BR"/>
        </w:rPr>
        <w:lastRenderedPageBreak/>
        <w:t xml:space="preserve">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 xml:space="preserve">(h) consultas às Secretarias da Fazenda Federal, </w:t>
      </w:r>
      <w:proofErr w:type="gramStart"/>
      <w:r w:rsidRPr="007F0680">
        <w:rPr>
          <w:color w:val="000000"/>
          <w:sz w:val="24"/>
          <w:szCs w:val="24"/>
          <w:lang w:eastAsia="pt-BR"/>
        </w:rPr>
        <w:t>Estadual</w:t>
      </w:r>
      <w:proofErr w:type="gramEnd"/>
      <w:r w:rsidRPr="007F0680">
        <w:rPr>
          <w:color w:val="000000"/>
          <w:sz w:val="24"/>
          <w:szCs w:val="24"/>
          <w:lang w:eastAsia="pt-BR"/>
        </w:rPr>
        <w:t xml:space="preserve">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 xml:space="preserve">d) Apresentar certidão correcional (ePAD,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2387B3C" w14:textId="64514C9A" w:rsidR="00C37062" w:rsidRPr="00F5078D" w:rsidRDefault="00F5078D" w:rsidP="00C37062">
      <w:pPr>
        <w:suppressAutoHyphens w:val="0"/>
        <w:autoSpaceDE w:val="0"/>
        <w:autoSpaceDN w:val="0"/>
        <w:adjustRightInd w:val="0"/>
        <w:spacing w:after="120"/>
        <w:jc w:val="both"/>
        <w:rPr>
          <w:b/>
          <w:i/>
          <w:sz w:val="24"/>
          <w:szCs w:val="24"/>
        </w:rPr>
      </w:pPr>
      <w:r w:rsidRPr="00F5078D">
        <w:rPr>
          <w:sz w:val="24"/>
          <w:szCs w:val="24"/>
        </w:rPr>
        <w:tab/>
        <w:t>- Que ainda não celebrou, no ano-calendário de realização do presente processo licitatório, contratos, cujos valores somados extrapolem a receita bruta máxima admitida para fins de enquadramento como empresa de pequeno porte.</w:t>
      </w:r>
      <w:r w:rsidRPr="00F5078D">
        <w:rPr>
          <w:b/>
          <w:i/>
          <w:sz w:val="24"/>
          <w:szCs w:val="24"/>
        </w:rPr>
        <w:t xml:space="preserve"> Quando se tratar de Microempresa ou Empresa de Pequeno Porte.</w:t>
      </w:r>
    </w:p>
    <w:p w14:paraId="77CFAB5D" w14:textId="68C1827F" w:rsidR="00207BC3" w:rsidRPr="005D4905" w:rsidRDefault="00201074" w:rsidP="00F5078D">
      <w:pPr>
        <w:suppressAutoHyphens w:val="0"/>
        <w:autoSpaceDE w:val="0"/>
        <w:autoSpaceDN w:val="0"/>
        <w:adjustRightInd w:val="0"/>
        <w:spacing w:after="120"/>
        <w:jc w:val="both"/>
        <w:rPr>
          <w:rFonts w:eastAsia="Calibri"/>
          <w:b/>
          <w:bCs/>
          <w:sz w:val="24"/>
          <w:szCs w:val="24"/>
          <w:u w:val="single"/>
          <w:lang w:eastAsia="en-US"/>
        </w:rPr>
      </w:pPr>
      <w:r w:rsidRPr="007F0680">
        <w:rPr>
          <w:sz w:val="24"/>
          <w:szCs w:val="24"/>
        </w:rPr>
        <w:tab/>
      </w:r>
      <w:r w:rsidR="00207BC3" w:rsidRPr="005D4905">
        <w:rPr>
          <w:rFonts w:eastAsia="Calibri"/>
          <w:b/>
          <w:bCs/>
          <w:sz w:val="24"/>
          <w:szCs w:val="24"/>
          <w:u w:val="single"/>
          <w:lang w:eastAsia="en-US"/>
        </w:rPr>
        <w:t>10.2.3. Qualificação técnico-profissional e técnico-operacional</w:t>
      </w:r>
      <w:r w:rsidR="0016369C" w:rsidRPr="005D4905">
        <w:rPr>
          <w:rFonts w:eastAsia="Calibri"/>
          <w:b/>
          <w:bCs/>
          <w:sz w:val="24"/>
          <w:szCs w:val="24"/>
          <w:u w:val="single"/>
          <w:lang w:eastAsia="en-US"/>
        </w:rPr>
        <w:t>:</w:t>
      </w:r>
    </w:p>
    <w:p w14:paraId="74EDFF8D" w14:textId="77777777" w:rsidR="00FC4E6A" w:rsidRPr="005D4905" w:rsidRDefault="00207BC3" w:rsidP="006F396F">
      <w:pPr>
        <w:suppressAutoHyphens w:val="0"/>
        <w:ind w:firstLine="708"/>
        <w:jc w:val="both"/>
        <w:rPr>
          <w:sz w:val="24"/>
          <w:szCs w:val="24"/>
          <w:lang w:eastAsia="pt-BR"/>
        </w:rPr>
      </w:pPr>
      <w:bookmarkStart w:id="0" w:name="art67i"/>
      <w:bookmarkStart w:id="1" w:name="art67ii"/>
      <w:bookmarkEnd w:id="0"/>
      <w:bookmarkEnd w:id="1"/>
      <w:r w:rsidRPr="005D4905">
        <w:rPr>
          <w:bCs/>
          <w:sz w:val="24"/>
          <w:szCs w:val="24"/>
          <w:lang w:eastAsia="pt-BR"/>
        </w:rPr>
        <w:t>a</w:t>
      </w:r>
      <w:r w:rsidRPr="005D4905">
        <w:rPr>
          <w:b/>
          <w:bCs/>
          <w:sz w:val="24"/>
          <w:szCs w:val="24"/>
          <w:lang w:eastAsia="pt-BR"/>
        </w:rPr>
        <w:t>)</w:t>
      </w:r>
      <w:r w:rsidR="00757307" w:rsidRPr="005D4905">
        <w:rPr>
          <w:sz w:val="24"/>
          <w:szCs w:val="24"/>
          <w:lang w:eastAsia="pt-BR"/>
        </w:rPr>
        <w:t xml:space="preserve"> D</w:t>
      </w:r>
      <w:r w:rsidRPr="005D4905">
        <w:rPr>
          <w:sz w:val="24"/>
          <w:szCs w:val="24"/>
          <w:lang w:eastAsia="pt-BR"/>
        </w:rPr>
        <w:t xml:space="preserve">eclaração de que o licitante tomou conhecimento de todas as informações e das </w:t>
      </w:r>
      <w:r w:rsidR="00775A23" w:rsidRPr="005D4905">
        <w:rPr>
          <w:sz w:val="24"/>
          <w:szCs w:val="24"/>
          <w:lang w:eastAsia="pt-BR"/>
        </w:rPr>
        <w:t>condições e</w:t>
      </w:r>
      <w:r w:rsidR="001602B7" w:rsidRPr="005D4905">
        <w:rPr>
          <w:sz w:val="24"/>
          <w:szCs w:val="24"/>
          <w:lang w:eastAsia="pt-BR"/>
        </w:rPr>
        <w:t xml:space="preserve"> </w:t>
      </w:r>
      <w:r w:rsidRPr="005D4905">
        <w:rPr>
          <w:sz w:val="24"/>
          <w:szCs w:val="24"/>
          <w:lang w:eastAsia="pt-BR"/>
        </w:rPr>
        <w:t xml:space="preserve">locais para o cumprimento das obrigações objeto da </w:t>
      </w:r>
      <w:r w:rsidR="009B4581" w:rsidRPr="005D4905">
        <w:rPr>
          <w:sz w:val="24"/>
          <w:szCs w:val="24"/>
          <w:lang w:eastAsia="pt-BR"/>
        </w:rPr>
        <w:t xml:space="preserve">licitação. </w:t>
      </w:r>
    </w:p>
    <w:p w14:paraId="6971AC4C" w14:textId="77777777" w:rsidR="00B07537" w:rsidRPr="007F0680" w:rsidRDefault="00B07537" w:rsidP="00E9224C">
      <w:pPr>
        <w:pStyle w:val="Recuodecorpodetexto"/>
        <w:spacing w:before="240" w:after="0"/>
        <w:ind w:left="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C37062">
        <w:rPr>
          <w:b/>
          <w:sz w:val="24"/>
          <w:szCs w:val="24"/>
          <w:lang w:eastAsia="pt-BR"/>
        </w:rPr>
        <w:t>10.2.1</w:t>
      </w:r>
      <w:r w:rsidR="005108E9" w:rsidRPr="00C37062">
        <w:rPr>
          <w:sz w:val="24"/>
          <w:szCs w:val="24"/>
          <w:lang w:eastAsia="pt-BR"/>
        </w:rPr>
        <w:t xml:space="preserve">, </w:t>
      </w:r>
      <w:r w:rsidRPr="00C37062">
        <w:rPr>
          <w:b/>
          <w:sz w:val="24"/>
          <w:szCs w:val="24"/>
          <w:lang w:eastAsia="pt-BR"/>
        </w:rPr>
        <w:t>10.2.2</w:t>
      </w:r>
      <w:r w:rsidR="005108E9" w:rsidRPr="00C37062">
        <w:rPr>
          <w:sz w:val="24"/>
          <w:szCs w:val="24"/>
          <w:lang w:eastAsia="pt-BR"/>
        </w:rPr>
        <w:t xml:space="preserve"> </w:t>
      </w:r>
      <w:r w:rsidR="005108E9" w:rsidRPr="00692FAA">
        <w:rPr>
          <w:sz w:val="24"/>
          <w:szCs w:val="24"/>
          <w:lang w:eastAsia="pt-BR"/>
        </w:rPr>
        <w:t xml:space="preserve">e </w:t>
      </w:r>
      <w:r w:rsidR="005108E9" w:rsidRPr="00692FAA">
        <w:rPr>
          <w:b/>
          <w:sz w:val="24"/>
          <w:szCs w:val="24"/>
          <w:lang w:eastAsia="pt-BR"/>
        </w:rPr>
        <w:t>10.2.3</w:t>
      </w:r>
      <w:r w:rsidR="005108E9" w:rsidRPr="00692FAA">
        <w:rPr>
          <w:sz w:val="24"/>
          <w:szCs w:val="24"/>
          <w:lang w:eastAsia="pt-BR"/>
        </w:rPr>
        <w:t>.</w:t>
      </w:r>
      <w:r w:rsidRPr="00692FAA">
        <w:rPr>
          <w:sz w:val="24"/>
          <w:szCs w:val="24"/>
          <w:lang w:eastAsia="pt-BR"/>
        </w:rPr>
        <w:t xml:space="preserve"> </w:t>
      </w:r>
      <w:r w:rsidR="00B5681E" w:rsidRPr="007F0680">
        <w:rPr>
          <w:color w:val="000000"/>
          <w:sz w:val="24"/>
          <w:szCs w:val="24"/>
          <w:lang w:eastAsia="pt-BR"/>
        </w:rPr>
        <w:t>Deverão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(ePAD,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5C6E33C9"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.4. </w:t>
      </w:r>
      <w:r w:rsidRPr="007F0680">
        <w:rPr>
          <w:sz w:val="24"/>
          <w:szCs w:val="24"/>
          <w:lang w:eastAsia="pt-BR"/>
        </w:rPr>
        <w:t>O preço registrado não sofrerá qualquer reajuste, ressalvado o disposto no Art. 10º do decreto municipal nº 5.909 de 15 de março de 2023.</w:t>
      </w:r>
    </w:p>
    <w:p w14:paraId="0AC580FC" w14:textId="77777777" w:rsidR="00B07537" w:rsidRPr="007F0680" w:rsidRDefault="00EE0554" w:rsidP="00EE0554">
      <w:pPr>
        <w:tabs>
          <w:tab w:val="left" w:pos="709"/>
        </w:tabs>
        <w:suppressAutoHyphens w:val="0"/>
        <w:jc w:val="both"/>
        <w:rPr>
          <w:sz w:val="24"/>
          <w:szCs w:val="24"/>
        </w:rPr>
      </w:pPr>
      <w:r w:rsidRPr="007F0680">
        <w:rPr>
          <w:b/>
          <w:sz w:val="24"/>
          <w:szCs w:val="24"/>
        </w:rPr>
        <w:tab/>
      </w:r>
      <w:r w:rsidR="00077069" w:rsidRPr="007F0680">
        <w:rPr>
          <w:b/>
          <w:sz w:val="24"/>
          <w:szCs w:val="24"/>
        </w:rPr>
        <w:t>11.1</w:t>
      </w:r>
      <w:r w:rsidR="001E106A" w:rsidRPr="007F0680">
        <w:rPr>
          <w:b/>
          <w:sz w:val="24"/>
          <w:szCs w:val="24"/>
        </w:rPr>
        <w:t>2</w:t>
      </w:r>
      <w:r w:rsidR="00077069" w:rsidRPr="007F0680">
        <w:rPr>
          <w:b/>
          <w:sz w:val="24"/>
          <w:szCs w:val="24"/>
        </w:rPr>
        <w:t xml:space="preserve">.5.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14:paraId="418F90F8" w14:textId="21FEFA61"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77777777"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4678F7" w:rsidRPr="007F0680">
        <w:rPr>
          <w:sz w:val="24"/>
          <w:szCs w:val="24"/>
          <w:lang w:eastAsia="zh-CN"/>
        </w:rPr>
        <w:t xml:space="preserve">O preço registrado não sofrerá qualquer reajuste, ressalvado o disposto no Art. 10º do decreto municipal </w:t>
      </w:r>
      <w:r w:rsidR="004678F7">
        <w:rPr>
          <w:sz w:val="24"/>
          <w:szCs w:val="24"/>
          <w:lang w:eastAsia="zh-CN"/>
        </w:rPr>
        <w:t>nº 5.909 de 15 de março de 2023</w:t>
      </w:r>
      <w:r w:rsidR="00274C63" w:rsidRPr="007F0680">
        <w:rPr>
          <w:color w:val="000000"/>
          <w:sz w:val="24"/>
          <w:szCs w:val="24"/>
          <w:lang w:eastAsia="pt-BR"/>
        </w:rPr>
        <w:t>.</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 xml:space="preserve">letras </w:t>
      </w:r>
      <w:proofErr w:type="gramStart"/>
      <w:r w:rsidRPr="007F0680">
        <w:rPr>
          <w:sz w:val="24"/>
          <w:szCs w:val="24"/>
          <w:lang w:eastAsia="pt-BR"/>
        </w:rPr>
        <w:t>A, B</w:t>
      </w:r>
      <w:proofErr w:type="gramEnd"/>
      <w:r w:rsidRPr="007F0680">
        <w:rPr>
          <w:sz w:val="24"/>
          <w:szCs w:val="24"/>
          <w:lang w:eastAsia="pt-BR"/>
        </w:rPr>
        <w:t>,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55AF7515" w14:textId="77777777" w:rsidR="001C5B2D" w:rsidRDefault="001C5B2D" w:rsidP="005C0E06">
      <w:pPr>
        <w:suppressAutoHyphens w:val="0"/>
        <w:autoSpaceDE w:val="0"/>
        <w:autoSpaceDN w:val="0"/>
        <w:adjustRightInd w:val="0"/>
        <w:jc w:val="both"/>
        <w:rPr>
          <w:sz w:val="24"/>
          <w:szCs w:val="24"/>
        </w:rPr>
      </w:pP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77777777" w:rsidR="00B07537" w:rsidRPr="002E78EC" w:rsidRDefault="00B07537" w:rsidP="00E42FCD">
      <w:pPr>
        <w:tabs>
          <w:tab w:val="left" w:pos="1134"/>
        </w:tabs>
        <w:suppressAutoHyphens w:val="0"/>
        <w:jc w:val="both"/>
        <w:rPr>
          <w:b/>
          <w:sz w:val="24"/>
          <w:szCs w:val="24"/>
        </w:rPr>
      </w:pPr>
    </w:p>
    <w:p w14:paraId="4B24C48B" w14:textId="7C23026E" w:rsidR="00876E9B" w:rsidRPr="00C45664" w:rsidRDefault="00876E9B" w:rsidP="00876E9B">
      <w:pPr>
        <w:suppressAutoHyphens w:val="0"/>
        <w:autoSpaceDE w:val="0"/>
        <w:autoSpaceDN w:val="0"/>
        <w:adjustRightInd w:val="0"/>
        <w:jc w:val="center"/>
        <w:rPr>
          <w:color w:val="FF0000"/>
          <w:sz w:val="24"/>
          <w:szCs w:val="24"/>
          <w:lang w:eastAsia="pt-BR"/>
        </w:rPr>
      </w:pPr>
      <w:r w:rsidRPr="002E78EC">
        <w:rPr>
          <w:sz w:val="24"/>
          <w:szCs w:val="24"/>
          <w:lang w:eastAsia="pt-BR"/>
        </w:rPr>
        <w:t xml:space="preserve">Ajuricaba, </w:t>
      </w:r>
      <w:r w:rsidR="00692FAA" w:rsidRPr="002E78EC">
        <w:rPr>
          <w:sz w:val="24"/>
          <w:szCs w:val="24"/>
          <w:lang w:eastAsia="pt-BR"/>
        </w:rPr>
        <w:t>03</w:t>
      </w:r>
      <w:r w:rsidR="00335FD7" w:rsidRPr="002E78EC">
        <w:rPr>
          <w:sz w:val="24"/>
          <w:szCs w:val="24"/>
          <w:lang w:eastAsia="pt-BR"/>
        </w:rPr>
        <w:t xml:space="preserve"> de</w:t>
      </w:r>
      <w:r w:rsidR="00692FAA" w:rsidRPr="002E78EC">
        <w:rPr>
          <w:sz w:val="24"/>
          <w:szCs w:val="24"/>
          <w:lang w:eastAsia="pt-BR"/>
        </w:rPr>
        <w:t xml:space="preserve"> março</w:t>
      </w:r>
      <w:r w:rsidR="00962EDA" w:rsidRPr="002E78EC">
        <w:rPr>
          <w:sz w:val="24"/>
          <w:szCs w:val="24"/>
          <w:lang w:eastAsia="pt-BR"/>
        </w:rPr>
        <w:t xml:space="preserve"> </w:t>
      </w:r>
      <w:r w:rsidR="00E7038A" w:rsidRPr="002E78EC">
        <w:rPr>
          <w:sz w:val="24"/>
          <w:szCs w:val="24"/>
          <w:lang w:eastAsia="pt-BR"/>
        </w:rPr>
        <w:t xml:space="preserve">de </w:t>
      </w:r>
      <w:r w:rsidR="00735936" w:rsidRPr="002E78EC">
        <w:rPr>
          <w:sz w:val="24"/>
          <w:szCs w:val="24"/>
          <w:lang w:eastAsia="pt-BR"/>
        </w:rPr>
        <w:t>2026</w:t>
      </w:r>
      <w:r w:rsidRPr="002E78EC">
        <w:rPr>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A0BC8C3" w14:textId="77777777" w:rsidR="008F1189" w:rsidRDefault="008F1189" w:rsidP="00876E9B">
      <w:pPr>
        <w:suppressAutoHyphens w:val="0"/>
        <w:autoSpaceDE w:val="0"/>
        <w:autoSpaceDN w:val="0"/>
        <w:adjustRightInd w:val="0"/>
        <w:jc w:val="center"/>
        <w:rPr>
          <w:sz w:val="24"/>
          <w:szCs w:val="24"/>
          <w:lang w:eastAsia="pt-BR"/>
        </w:rPr>
      </w:pPr>
    </w:p>
    <w:p w14:paraId="1121C625" w14:textId="77777777" w:rsidR="0007017E" w:rsidRDefault="0007017E"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4609DEC3" w14:textId="77777777"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6DB68E6F" w:rsidR="00F14BA1" w:rsidRPr="00DA69CE" w:rsidRDefault="00D75194" w:rsidP="003343A5">
      <w:pPr>
        <w:suppressAutoHyphens w:val="0"/>
        <w:jc w:val="center"/>
        <w:rPr>
          <w:b/>
          <w:color w:val="FF0000"/>
          <w:spacing w:val="-1"/>
          <w:sz w:val="24"/>
          <w:szCs w:val="24"/>
        </w:rPr>
      </w:pPr>
      <w:r w:rsidRPr="007F0680">
        <w:rPr>
          <w:sz w:val="24"/>
          <w:szCs w:val="24"/>
          <w:lang w:eastAsia="pt-BR"/>
        </w:rPr>
        <w:br w:type="page"/>
      </w:r>
      <w:r w:rsidR="00F14BA1" w:rsidRPr="002E78EC">
        <w:rPr>
          <w:b/>
          <w:spacing w:val="-1"/>
          <w:sz w:val="24"/>
          <w:szCs w:val="24"/>
        </w:rPr>
        <w:t xml:space="preserve">PREGÃO N° </w:t>
      </w:r>
      <w:r w:rsidR="00692FAA" w:rsidRPr="002E78EC">
        <w:rPr>
          <w:b/>
          <w:spacing w:val="-1"/>
          <w:sz w:val="24"/>
          <w:szCs w:val="24"/>
        </w:rPr>
        <w:t>12</w:t>
      </w:r>
      <w:r w:rsidR="00F14BA1" w:rsidRPr="002E78EC">
        <w:rPr>
          <w:b/>
          <w:spacing w:val="-1"/>
          <w:sz w:val="24"/>
          <w:szCs w:val="24"/>
        </w:rPr>
        <w:t>/</w:t>
      </w:r>
      <w:r w:rsidR="00735936" w:rsidRPr="002E78EC">
        <w:rPr>
          <w:b/>
          <w:spacing w:val="-1"/>
          <w:sz w:val="24"/>
          <w:szCs w:val="24"/>
        </w:rPr>
        <w:t>2026</w:t>
      </w:r>
      <w:r w:rsidR="00F14BA1" w:rsidRPr="002E78EC">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31C752FF" w14:textId="77777777" w:rsidR="00BD2D3A" w:rsidRPr="008A1331" w:rsidRDefault="00BD2D3A" w:rsidP="00BD2D3A">
      <w:pPr>
        <w:autoSpaceDE w:val="0"/>
        <w:autoSpaceDN w:val="0"/>
        <w:adjustRightInd w:val="0"/>
        <w:spacing w:before="240"/>
        <w:jc w:val="both"/>
        <w:rPr>
          <w:b/>
          <w:bCs/>
          <w:sz w:val="24"/>
          <w:szCs w:val="24"/>
        </w:rPr>
      </w:pPr>
      <w:r w:rsidRPr="007F3ECD">
        <w:rPr>
          <w:b/>
          <w:bCs/>
          <w:sz w:val="24"/>
          <w:szCs w:val="24"/>
        </w:rPr>
        <w:t>1. OBJETO</w:t>
      </w:r>
    </w:p>
    <w:p w14:paraId="1F3EB6D4" w14:textId="04C14AC7" w:rsidR="005219E0" w:rsidRPr="005219E0" w:rsidRDefault="00BD2D3A" w:rsidP="005219E0">
      <w:pPr>
        <w:autoSpaceDE w:val="0"/>
        <w:autoSpaceDN w:val="0"/>
        <w:adjustRightInd w:val="0"/>
        <w:spacing w:before="240"/>
        <w:jc w:val="both"/>
        <w:rPr>
          <w:b/>
          <w:sz w:val="24"/>
          <w:szCs w:val="24"/>
        </w:rPr>
      </w:pPr>
      <w:r w:rsidRPr="008A1331">
        <w:rPr>
          <w:b/>
          <w:bCs/>
          <w:sz w:val="24"/>
          <w:szCs w:val="24"/>
        </w:rPr>
        <w:t xml:space="preserve">1.1. </w:t>
      </w:r>
      <w:r w:rsidR="007715BF" w:rsidRPr="005219E0">
        <w:rPr>
          <w:b/>
          <w:sz w:val="24"/>
          <w:szCs w:val="24"/>
        </w:rPr>
        <w:t>É objeto deste pregão o</w:t>
      </w:r>
      <w:r w:rsidR="007715BF" w:rsidRPr="005219E0">
        <w:rPr>
          <w:sz w:val="24"/>
          <w:szCs w:val="24"/>
        </w:rPr>
        <w:t xml:space="preserve"> </w:t>
      </w:r>
      <w:r w:rsidR="007715BF" w:rsidRPr="005219E0">
        <w:rPr>
          <w:b/>
          <w:sz w:val="24"/>
          <w:szCs w:val="24"/>
        </w:rPr>
        <w:t>registro de preços</w:t>
      </w:r>
      <w:r w:rsidR="007715BF" w:rsidRPr="005219E0">
        <w:rPr>
          <w:rFonts w:ascii="Tahoma" w:hAnsi="Tahoma" w:cs="Tahoma"/>
          <w:b/>
          <w:sz w:val="24"/>
          <w:szCs w:val="24"/>
        </w:rPr>
        <w:t xml:space="preserve"> </w:t>
      </w:r>
      <w:r w:rsidR="007715BF" w:rsidRPr="005219E0">
        <w:rPr>
          <w:b/>
          <w:sz w:val="24"/>
          <w:szCs w:val="24"/>
        </w:rPr>
        <w:t xml:space="preserve">objetivando </w:t>
      </w:r>
      <w:r w:rsidR="005219E0" w:rsidRPr="005219E0">
        <w:rPr>
          <w:b/>
          <w:sz w:val="24"/>
          <w:szCs w:val="24"/>
        </w:rPr>
        <w:t>possível aquisição de serviço de recapagem para os pneus aprovados para recapagem da secretaria de obras do município de Ajuricaba.</w:t>
      </w:r>
    </w:p>
    <w:p w14:paraId="7CF2A208" w14:textId="1865010D" w:rsidR="00BD2D3A" w:rsidRDefault="00BD2D3A" w:rsidP="005219E0">
      <w:pPr>
        <w:autoSpaceDE w:val="0"/>
        <w:autoSpaceDN w:val="0"/>
        <w:adjustRightInd w:val="0"/>
        <w:spacing w:before="240"/>
        <w:jc w:val="both"/>
        <w:rPr>
          <w:b/>
          <w:bCs/>
          <w:sz w:val="24"/>
          <w:szCs w:val="24"/>
        </w:rPr>
      </w:pPr>
      <w:r>
        <w:rPr>
          <w:b/>
          <w:bCs/>
          <w:sz w:val="24"/>
          <w:szCs w:val="24"/>
        </w:rPr>
        <w:t xml:space="preserve">2. </w:t>
      </w:r>
      <w:r w:rsidR="00814346" w:rsidRPr="00A26B9E">
        <w:rPr>
          <w:b/>
          <w:bCs/>
          <w:sz w:val="24"/>
          <w:szCs w:val="24"/>
        </w:rPr>
        <w:t>DESCRIÇÃO DOS ITENS E PREÇO DE REFERÊNCIA</w:t>
      </w:r>
      <w:r w:rsidR="00A737D5">
        <w:rPr>
          <w:b/>
          <w:bCs/>
          <w:sz w:val="24"/>
          <w:szCs w:val="24"/>
        </w:rPr>
        <w:t>:</w:t>
      </w:r>
    </w:p>
    <w:tbl>
      <w:tblPr>
        <w:tblW w:w="0" w:type="auto"/>
        <w:tblInd w:w="-3" w:type="dxa"/>
        <w:tblLayout w:type="fixed"/>
        <w:tblCellMar>
          <w:left w:w="0" w:type="dxa"/>
          <w:right w:w="0" w:type="dxa"/>
        </w:tblCellMar>
        <w:tblLook w:val="0000" w:firstRow="0" w:lastRow="0" w:firstColumn="0" w:lastColumn="0" w:noHBand="0" w:noVBand="0"/>
      </w:tblPr>
      <w:tblGrid>
        <w:gridCol w:w="570"/>
        <w:gridCol w:w="564"/>
        <w:gridCol w:w="426"/>
        <w:gridCol w:w="420"/>
        <w:gridCol w:w="4257"/>
        <w:gridCol w:w="567"/>
        <w:gridCol w:w="1418"/>
        <w:gridCol w:w="1417"/>
      </w:tblGrid>
      <w:tr w:rsidR="00692FAA" w:rsidRPr="00692FAA" w14:paraId="418A6767" w14:textId="77777777" w:rsidTr="002E78EC">
        <w:tc>
          <w:tcPr>
            <w:tcW w:w="570"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833D15F" w14:textId="77777777" w:rsidR="00692FAA" w:rsidRPr="00692FAA" w:rsidRDefault="00692FAA" w:rsidP="00692FAA">
            <w:pPr>
              <w:suppressAutoHyphens w:val="0"/>
              <w:autoSpaceDE w:val="0"/>
              <w:autoSpaceDN w:val="0"/>
              <w:adjustRightInd w:val="0"/>
              <w:jc w:val="center"/>
              <w:rPr>
                <w:sz w:val="24"/>
                <w:szCs w:val="24"/>
                <w:lang w:eastAsia="pt-BR"/>
              </w:rPr>
            </w:pPr>
            <w:proofErr w:type="spellStart"/>
            <w:r w:rsidRPr="00692FAA">
              <w:rPr>
                <w:sz w:val="16"/>
                <w:szCs w:val="16"/>
                <w:lang w:eastAsia="pt-BR"/>
              </w:rPr>
              <w:t>Cod</w:t>
            </w:r>
            <w:proofErr w:type="spellEnd"/>
          </w:p>
        </w:tc>
        <w:tc>
          <w:tcPr>
            <w:tcW w:w="564"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6F407B3"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Lote</w:t>
            </w:r>
          </w:p>
        </w:tc>
        <w:tc>
          <w:tcPr>
            <w:tcW w:w="42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4AD81DDE"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Item</w:t>
            </w:r>
          </w:p>
        </w:tc>
        <w:tc>
          <w:tcPr>
            <w:tcW w:w="420" w:type="dxa"/>
            <w:tcBorders>
              <w:top w:val="single" w:sz="2" w:space="0" w:color="000000"/>
              <w:left w:val="single" w:sz="2" w:space="0" w:color="000000"/>
              <w:bottom w:val="single" w:sz="2" w:space="0" w:color="000000"/>
              <w:right w:val="single" w:sz="2" w:space="0" w:color="000000"/>
            </w:tcBorders>
          </w:tcPr>
          <w:p w14:paraId="1EC7CB37" w14:textId="0111D8A9" w:rsidR="00692FAA" w:rsidRPr="005219E0" w:rsidRDefault="00692FAA" w:rsidP="00692FAA">
            <w:pPr>
              <w:suppressAutoHyphens w:val="0"/>
              <w:autoSpaceDE w:val="0"/>
              <w:autoSpaceDN w:val="0"/>
              <w:adjustRightInd w:val="0"/>
              <w:jc w:val="center"/>
              <w:rPr>
                <w:sz w:val="16"/>
                <w:szCs w:val="16"/>
                <w:lang w:eastAsia="pt-BR"/>
              </w:rPr>
            </w:pPr>
            <w:r w:rsidRPr="005219E0">
              <w:rPr>
                <w:sz w:val="16"/>
                <w:szCs w:val="16"/>
                <w:lang w:eastAsia="pt-BR"/>
              </w:rPr>
              <w:t>Unid.</w:t>
            </w:r>
          </w:p>
        </w:tc>
        <w:tc>
          <w:tcPr>
            <w:tcW w:w="4257"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5FFE9E32" w14:textId="79FB8F0A" w:rsidR="00692FAA" w:rsidRPr="00692FAA" w:rsidRDefault="00692FAA" w:rsidP="00692FAA">
            <w:pPr>
              <w:suppressAutoHyphens w:val="0"/>
              <w:autoSpaceDE w:val="0"/>
              <w:autoSpaceDN w:val="0"/>
              <w:adjustRightInd w:val="0"/>
              <w:jc w:val="center"/>
              <w:rPr>
                <w:sz w:val="24"/>
                <w:szCs w:val="24"/>
                <w:lang w:eastAsia="pt-BR"/>
              </w:rPr>
            </w:pPr>
            <w:r w:rsidRPr="005219E0">
              <w:rPr>
                <w:sz w:val="24"/>
                <w:szCs w:val="24"/>
                <w:lang w:eastAsia="pt-BR"/>
              </w:rPr>
              <w:t>Especificações</w:t>
            </w:r>
          </w:p>
        </w:tc>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3950C94"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Quant.</w:t>
            </w:r>
          </w:p>
        </w:tc>
        <w:tc>
          <w:tcPr>
            <w:tcW w:w="1418"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78104FE5" w14:textId="603F01CF" w:rsidR="00692FAA" w:rsidRPr="00692FAA" w:rsidRDefault="002E78EC" w:rsidP="00692FAA">
            <w:pPr>
              <w:suppressAutoHyphens w:val="0"/>
              <w:autoSpaceDE w:val="0"/>
              <w:autoSpaceDN w:val="0"/>
              <w:adjustRightInd w:val="0"/>
              <w:jc w:val="center"/>
              <w:rPr>
                <w:sz w:val="24"/>
                <w:szCs w:val="24"/>
                <w:lang w:eastAsia="pt-BR"/>
              </w:rPr>
            </w:pPr>
            <w:r>
              <w:rPr>
                <w:sz w:val="16"/>
                <w:szCs w:val="16"/>
                <w:lang w:eastAsia="pt-BR"/>
              </w:rPr>
              <w:t>Preço referência unitário</w:t>
            </w:r>
          </w:p>
        </w:tc>
        <w:tc>
          <w:tcPr>
            <w:tcW w:w="14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4D604FF" w14:textId="67B40D12"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Preço</w:t>
            </w:r>
            <w:r w:rsidR="002E78EC">
              <w:rPr>
                <w:sz w:val="16"/>
                <w:szCs w:val="16"/>
                <w:lang w:eastAsia="pt-BR"/>
              </w:rPr>
              <w:t xml:space="preserve"> referência</w:t>
            </w:r>
            <w:r w:rsidRPr="00692FAA">
              <w:rPr>
                <w:sz w:val="16"/>
                <w:szCs w:val="16"/>
                <w:lang w:eastAsia="pt-BR"/>
              </w:rPr>
              <w:t xml:space="preserve"> Total</w:t>
            </w:r>
          </w:p>
        </w:tc>
      </w:tr>
      <w:tr w:rsidR="00692FAA" w:rsidRPr="00692FAA" w14:paraId="0078ECD4"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75ADC02B"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16980</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25B22516"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3E459363"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0E340101"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7C173423"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A FRIO DE PNEUS 275/80R22,5, MODELO DA BANDA BORRACHUDO COM PROFUNDIDADE DE DESENHO DE NO MINIMO 22MM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030D72C6"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60,00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35F8BE3E"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811,00</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2A71FBA"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48.660,00</w:t>
            </w:r>
          </w:p>
        </w:tc>
      </w:tr>
      <w:tr w:rsidR="00692FAA" w:rsidRPr="00692FAA" w14:paraId="5C712544"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3A2234B8"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16993</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4D4D370F"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264612F1"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2</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69516EE1"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7417AAF1"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 xml:space="preserve">RECAPAGEM A FRIO DE PNEU 275/80 R22,5 </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38A5809F"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20,00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404420F0"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630,51</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0B0747A"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12.610,20</w:t>
            </w:r>
          </w:p>
        </w:tc>
      </w:tr>
      <w:tr w:rsidR="00692FAA" w:rsidRPr="00692FAA" w14:paraId="2B08DC60"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7BAF7D56"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16976</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16685211"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3B211989"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3</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7FDD81EB"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6FCE1CD0"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12-16,5, GARRA LARGA, ESPESSURA 35MM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5EC49B35"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32,00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37833A8A"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1.003,33</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0698465"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32.106,56</w:t>
            </w:r>
          </w:p>
        </w:tc>
      </w:tr>
      <w:tr w:rsidR="00692FAA" w:rsidRPr="00692FAA" w14:paraId="5FC0F2DB"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0DFB25DF"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17002</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76E88B10"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522BE7B6"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4</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7965178A"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364514F3"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23/1/26 BORRACHUDO GARRA LARGA</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53BF3C31"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2,00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6A74FD7D"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4.123,00</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52D8E83"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8.246,00</w:t>
            </w:r>
          </w:p>
        </w:tc>
      </w:tr>
      <w:tr w:rsidR="00692FAA" w:rsidRPr="00692FAA" w14:paraId="67DBE051"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0831AF67"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16978</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7522AED9"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4E9AB005"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5</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1F5F8CF4"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2FAF3E04"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1400X24 GARRA LARGA ESPESSURA 35MM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7D2BF4CD"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36,00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1A5B4D18"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1.648,66</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BA9457F"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59.351,76</w:t>
            </w:r>
          </w:p>
        </w:tc>
      </w:tr>
      <w:tr w:rsidR="00692FAA" w:rsidRPr="00692FAA" w14:paraId="27C834A9"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793972B1"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16981</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2BF1E664"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7A2047FE"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6</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4376C7EB"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3EE06AE5"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A FRIO DE PNEU 900X20 MODELO BORRACHUDO COM PROFUNDIDADE DE DESENHO DE NO MINIMO 15MM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2043E3D8"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12,00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6788A065"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851,66</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F7E351A"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10.219,92</w:t>
            </w:r>
          </w:p>
        </w:tc>
      </w:tr>
      <w:tr w:rsidR="00692FAA" w:rsidRPr="00692FAA" w14:paraId="08D5E7F6"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469907F1"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16983</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77D28C81"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6365168A"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7</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381E98B4"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08D512CD"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A FRIO DE PNEU 1000 X 20 BORRACHUDO</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1831B428"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8,00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45D93062"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811,66</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821EEE0"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6.493,28</w:t>
            </w:r>
          </w:p>
        </w:tc>
      </w:tr>
      <w:tr w:rsidR="00692FAA" w:rsidRPr="00692FAA" w14:paraId="1B3F6CEF"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11308104"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16987</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0CD23638"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7776CBEC"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8</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237A04D0"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1B175E94"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17.5-25  L-3, GARRA LARGA ESPESSURA 35MM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5044D4E3"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30,00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7BA7EA05"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2.156,00</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3C9AEAF"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64.680,00</w:t>
            </w:r>
          </w:p>
        </w:tc>
      </w:tr>
      <w:tr w:rsidR="00692FAA" w:rsidRPr="00692FAA" w14:paraId="2C0FC7B0"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6B42BBF4"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24431</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7A316324"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53B564AC"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9</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70E3F96A"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74E45D07"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19.5-24  L-3, GARRA LARGA ESPESSURA 35MM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4635E6D3"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20,00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1CE51448"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2.317,66</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B47C9A7"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46.353,20</w:t>
            </w:r>
          </w:p>
        </w:tc>
        <w:bookmarkStart w:id="2" w:name="_GoBack"/>
        <w:bookmarkEnd w:id="2"/>
      </w:tr>
      <w:tr w:rsidR="00692FAA" w:rsidRPr="00692FAA" w14:paraId="0D82DFCB"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746C715E"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16995</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7F461975"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3F4B9683"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10</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51DA06EA"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34482B5B"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A FRIO DE PNEU 7.50 X 16 BORRACHUDO.</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499F6F3F"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30,00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047BA1ED"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579,00</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5FFB301"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17.370,00</w:t>
            </w:r>
          </w:p>
        </w:tc>
      </w:tr>
      <w:tr w:rsidR="00692FAA" w:rsidRPr="00692FAA" w14:paraId="74BB2702"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70D02B96"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17000</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7D250636"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106C350A"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11</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223B7802"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5E77A11E"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14.9 X 24 TM 95.</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22A0AAB1"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18,00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08C11CC0"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2.028,33</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3789A0F"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36.509,94</w:t>
            </w:r>
          </w:p>
        </w:tc>
      </w:tr>
      <w:tr w:rsidR="00692FAA" w:rsidRPr="00692FAA" w14:paraId="4ABDD0F0"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4AD477C7"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24424</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5403F777"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373978D5"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12</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32DD4CBC"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6ED59B77"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12.4 X 24</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64E6E129"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6,00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0858BC1D"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1.458,33</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F354C52"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8.749,98</w:t>
            </w:r>
          </w:p>
        </w:tc>
      </w:tr>
      <w:tr w:rsidR="00692FAA" w:rsidRPr="00692FAA" w14:paraId="556ABEBF"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6F055749"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16979</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3AF26C07"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01272096"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13</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5519DE60"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5C74F871"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A FRIO DE PNEU 265/75R16 BORRACHUDO</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60006A10"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16,00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0AF1C540"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295,00</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828EF21"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4.720,00</w:t>
            </w:r>
          </w:p>
        </w:tc>
      </w:tr>
      <w:tr w:rsidR="00692FAA" w:rsidRPr="00692FAA" w14:paraId="59F06C40"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7B2485AB"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27422</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4328DA9F"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1157D603"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14</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71B9F92B"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0698DCC9" w14:textId="070305B5" w:rsidR="00692FAA" w:rsidRPr="00692FAA" w:rsidRDefault="00FC5952"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PNEU 14.9.28</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03E00211"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2,00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43BC0471"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2.381,66</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F033AB8"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4.763,32</w:t>
            </w:r>
          </w:p>
        </w:tc>
      </w:tr>
      <w:tr w:rsidR="00692FAA" w:rsidRPr="00692FAA" w14:paraId="3CA28616"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7775B10F"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24434</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7916762B"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6DC05B36"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15</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07780FBF"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2400BFDF" w14:textId="172CE72D"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w:t>
            </w:r>
            <w:r w:rsidRPr="005219E0">
              <w:rPr>
                <w:sz w:val="16"/>
                <w:szCs w:val="16"/>
                <w:lang w:eastAsia="pt-BR"/>
              </w:rPr>
              <w:t xml:space="preserve"> LISO</w:t>
            </w:r>
            <w:r w:rsidRPr="00692FAA">
              <w:rPr>
                <w:sz w:val="16"/>
                <w:szCs w:val="16"/>
                <w:lang w:eastAsia="pt-BR"/>
              </w:rPr>
              <w:t xml:space="preserve"> 7.50 X 16</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2765F924"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16,00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0E13B0B3"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572,66</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46E759B"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9.162,56</w:t>
            </w:r>
          </w:p>
        </w:tc>
      </w:tr>
      <w:tr w:rsidR="00692FAA" w:rsidRPr="00692FAA" w14:paraId="0024A731"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41FEDE79"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24430</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69A991AF"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2946DC97"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16</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1E89438E"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12F168FE"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18,4X34 BORRACHUDO TM 64 GARRA LARGA.</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38FE5DFB"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12,00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116833F6"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3.285,00</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59E2CAC"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39.420,00</w:t>
            </w:r>
          </w:p>
        </w:tc>
      </w:tr>
      <w:tr w:rsidR="00692FAA" w:rsidRPr="00692FAA" w14:paraId="5ABA4577"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192EBB13"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27416</w:t>
            </w: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30CB8B31"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w:t>
            </w: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0BA79CFE"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17</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383E7F2F" w14:textId="77777777" w:rsidR="00692FAA" w:rsidRPr="00692FAA" w:rsidRDefault="00692FAA" w:rsidP="00692FAA">
            <w:pPr>
              <w:suppressAutoHyphens w:val="0"/>
              <w:autoSpaceDE w:val="0"/>
              <w:autoSpaceDN w:val="0"/>
              <w:adjustRightInd w:val="0"/>
              <w:jc w:val="center"/>
              <w:rPr>
                <w:sz w:val="24"/>
                <w:szCs w:val="24"/>
                <w:lang w:eastAsia="pt-BR"/>
              </w:rPr>
            </w:pPr>
            <w:r w:rsidRPr="00692FAA">
              <w:rPr>
                <w:sz w:val="16"/>
                <w:szCs w:val="16"/>
                <w:lang w:eastAsia="pt-BR"/>
              </w:rPr>
              <w:t>UN</w:t>
            </w: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50A20FC8" w14:textId="77777777" w:rsidR="00692FAA" w:rsidRPr="00692FAA" w:rsidRDefault="00692FAA" w:rsidP="00692FAA">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12.5/80-18 RETRO DIANTEIRO</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795BF41E" w14:textId="77777777" w:rsidR="00692FAA" w:rsidRPr="00692FAA" w:rsidRDefault="00692FAA" w:rsidP="00692FAA">
            <w:pPr>
              <w:suppressAutoHyphens w:val="0"/>
              <w:autoSpaceDE w:val="0"/>
              <w:autoSpaceDN w:val="0"/>
              <w:adjustRightInd w:val="0"/>
              <w:ind w:right="57"/>
              <w:jc w:val="right"/>
              <w:rPr>
                <w:sz w:val="24"/>
                <w:szCs w:val="24"/>
                <w:lang w:eastAsia="pt-BR"/>
              </w:rPr>
            </w:pPr>
            <w:r w:rsidRPr="00692FAA">
              <w:rPr>
                <w:sz w:val="16"/>
                <w:szCs w:val="16"/>
                <w:lang w:eastAsia="pt-BR"/>
              </w:rPr>
              <w:t>12,00</w:t>
            </w: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57B1189C"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1.495,00</w:t>
            </w: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00A004C" w14:textId="77777777" w:rsidR="00692FAA" w:rsidRPr="00692FAA" w:rsidRDefault="00692FAA" w:rsidP="00692FAA">
            <w:pPr>
              <w:suppressAutoHyphens w:val="0"/>
              <w:autoSpaceDE w:val="0"/>
              <w:autoSpaceDN w:val="0"/>
              <w:adjustRightInd w:val="0"/>
              <w:jc w:val="both"/>
              <w:rPr>
                <w:sz w:val="24"/>
                <w:szCs w:val="24"/>
                <w:lang w:eastAsia="pt-BR"/>
              </w:rPr>
            </w:pPr>
            <w:r w:rsidRPr="00692FAA">
              <w:rPr>
                <w:sz w:val="16"/>
                <w:szCs w:val="16"/>
                <w:lang w:eastAsia="pt-BR"/>
              </w:rPr>
              <w:t>17.940,00</w:t>
            </w:r>
          </w:p>
        </w:tc>
      </w:tr>
      <w:tr w:rsidR="005219E0" w:rsidRPr="00692FAA" w14:paraId="2FF2A00D" w14:textId="77777777" w:rsidTr="002E78EC">
        <w:tc>
          <w:tcPr>
            <w:tcW w:w="570" w:type="dxa"/>
            <w:tcBorders>
              <w:top w:val="nil"/>
              <w:left w:val="single" w:sz="2" w:space="0" w:color="000000"/>
              <w:bottom w:val="single" w:sz="2" w:space="0" w:color="000000"/>
              <w:right w:val="nil"/>
            </w:tcBorders>
            <w:tcMar>
              <w:top w:w="55" w:type="dxa"/>
              <w:left w:w="55" w:type="dxa"/>
              <w:bottom w:w="55" w:type="dxa"/>
              <w:right w:w="55" w:type="dxa"/>
            </w:tcMar>
          </w:tcPr>
          <w:p w14:paraId="05DF023F" w14:textId="77777777" w:rsidR="005219E0" w:rsidRPr="005219E0" w:rsidRDefault="005219E0" w:rsidP="005219E0">
            <w:pPr>
              <w:suppressAutoHyphens w:val="0"/>
              <w:autoSpaceDE w:val="0"/>
              <w:autoSpaceDN w:val="0"/>
              <w:adjustRightInd w:val="0"/>
              <w:jc w:val="center"/>
              <w:rPr>
                <w:sz w:val="16"/>
                <w:szCs w:val="16"/>
                <w:lang w:eastAsia="pt-BR"/>
              </w:rPr>
            </w:pPr>
          </w:p>
        </w:tc>
        <w:tc>
          <w:tcPr>
            <w:tcW w:w="564" w:type="dxa"/>
            <w:tcBorders>
              <w:top w:val="nil"/>
              <w:left w:val="single" w:sz="2" w:space="0" w:color="000000"/>
              <w:bottom w:val="single" w:sz="2" w:space="0" w:color="000000"/>
              <w:right w:val="nil"/>
            </w:tcBorders>
            <w:tcMar>
              <w:top w:w="55" w:type="dxa"/>
              <w:left w:w="55" w:type="dxa"/>
              <w:bottom w:w="55" w:type="dxa"/>
              <w:right w:w="55" w:type="dxa"/>
            </w:tcMar>
          </w:tcPr>
          <w:p w14:paraId="5765D48C" w14:textId="77777777" w:rsidR="005219E0" w:rsidRPr="005219E0" w:rsidRDefault="005219E0" w:rsidP="005219E0">
            <w:pPr>
              <w:suppressAutoHyphens w:val="0"/>
              <w:autoSpaceDE w:val="0"/>
              <w:autoSpaceDN w:val="0"/>
              <w:adjustRightInd w:val="0"/>
              <w:jc w:val="center"/>
              <w:rPr>
                <w:sz w:val="16"/>
                <w:szCs w:val="16"/>
                <w:lang w:eastAsia="pt-BR"/>
              </w:rPr>
            </w:pPr>
          </w:p>
        </w:tc>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7897D865" w14:textId="77777777" w:rsidR="005219E0" w:rsidRPr="005219E0" w:rsidRDefault="005219E0" w:rsidP="005219E0">
            <w:pPr>
              <w:suppressAutoHyphens w:val="0"/>
              <w:autoSpaceDE w:val="0"/>
              <w:autoSpaceDN w:val="0"/>
              <w:adjustRightInd w:val="0"/>
              <w:jc w:val="center"/>
              <w:rPr>
                <w:sz w:val="16"/>
                <w:szCs w:val="16"/>
                <w:lang w:eastAsia="pt-BR"/>
              </w:rPr>
            </w:pP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74559D37" w14:textId="77777777" w:rsidR="005219E0" w:rsidRPr="005219E0" w:rsidRDefault="005219E0" w:rsidP="005219E0">
            <w:pPr>
              <w:suppressAutoHyphens w:val="0"/>
              <w:autoSpaceDE w:val="0"/>
              <w:autoSpaceDN w:val="0"/>
              <w:adjustRightInd w:val="0"/>
              <w:jc w:val="center"/>
              <w:rPr>
                <w:sz w:val="16"/>
                <w:szCs w:val="16"/>
                <w:lang w:eastAsia="pt-BR"/>
              </w:rPr>
            </w:pPr>
          </w:p>
        </w:tc>
        <w:tc>
          <w:tcPr>
            <w:tcW w:w="4257" w:type="dxa"/>
            <w:tcBorders>
              <w:top w:val="nil"/>
              <w:left w:val="single" w:sz="2" w:space="0" w:color="000000"/>
              <w:bottom w:val="single" w:sz="2" w:space="0" w:color="000000"/>
              <w:right w:val="nil"/>
            </w:tcBorders>
            <w:tcMar>
              <w:top w:w="55" w:type="dxa"/>
              <w:left w:w="55" w:type="dxa"/>
              <w:bottom w:w="55" w:type="dxa"/>
              <w:right w:w="55" w:type="dxa"/>
            </w:tcMar>
          </w:tcPr>
          <w:p w14:paraId="137D3102" w14:textId="3D82F5BD" w:rsidR="005219E0" w:rsidRPr="005219E0" w:rsidRDefault="005219E0" w:rsidP="005219E0">
            <w:pPr>
              <w:tabs>
                <w:tab w:val="left" w:pos="1590"/>
              </w:tabs>
              <w:suppressAutoHyphens w:val="0"/>
              <w:autoSpaceDE w:val="0"/>
              <w:autoSpaceDN w:val="0"/>
              <w:adjustRightInd w:val="0"/>
              <w:ind w:left="113"/>
              <w:jc w:val="both"/>
              <w:rPr>
                <w:sz w:val="16"/>
                <w:szCs w:val="16"/>
                <w:lang w:eastAsia="pt-BR"/>
              </w:rPr>
            </w:pPr>
            <w:r w:rsidRPr="005219E0">
              <w:rPr>
                <w:b/>
                <w:bCs/>
                <w:sz w:val="16"/>
                <w:szCs w:val="16"/>
              </w:rPr>
              <w:t>VALOR TOTAL</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44CDCE1A" w14:textId="77777777" w:rsidR="005219E0" w:rsidRPr="005219E0" w:rsidRDefault="005219E0" w:rsidP="005219E0">
            <w:pPr>
              <w:suppressAutoHyphens w:val="0"/>
              <w:autoSpaceDE w:val="0"/>
              <w:autoSpaceDN w:val="0"/>
              <w:adjustRightInd w:val="0"/>
              <w:ind w:right="57"/>
              <w:jc w:val="right"/>
              <w:rPr>
                <w:sz w:val="16"/>
                <w:szCs w:val="16"/>
                <w:lang w:eastAsia="pt-BR"/>
              </w:rPr>
            </w:pPr>
          </w:p>
        </w:tc>
        <w:tc>
          <w:tcPr>
            <w:tcW w:w="1418" w:type="dxa"/>
            <w:tcBorders>
              <w:top w:val="nil"/>
              <w:left w:val="single" w:sz="2" w:space="0" w:color="000000"/>
              <w:bottom w:val="single" w:sz="2" w:space="0" w:color="000000"/>
              <w:right w:val="nil"/>
            </w:tcBorders>
            <w:tcMar>
              <w:top w:w="55" w:type="dxa"/>
              <w:left w:w="55" w:type="dxa"/>
              <w:bottom w:w="55" w:type="dxa"/>
              <w:right w:w="55" w:type="dxa"/>
            </w:tcMar>
          </w:tcPr>
          <w:p w14:paraId="26689403" w14:textId="5F586258" w:rsidR="005219E0" w:rsidRPr="005219E0" w:rsidRDefault="005219E0" w:rsidP="005219E0">
            <w:pPr>
              <w:suppressAutoHyphens w:val="0"/>
              <w:autoSpaceDE w:val="0"/>
              <w:autoSpaceDN w:val="0"/>
              <w:adjustRightInd w:val="0"/>
              <w:jc w:val="both"/>
              <w:rPr>
                <w:sz w:val="16"/>
                <w:szCs w:val="16"/>
                <w:lang w:eastAsia="pt-BR"/>
              </w:rPr>
            </w:pPr>
          </w:p>
        </w:tc>
        <w:tc>
          <w:tcPr>
            <w:tcW w:w="141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5030565" w14:textId="0723B481" w:rsidR="005219E0" w:rsidRPr="005219E0" w:rsidRDefault="005219E0" w:rsidP="005219E0">
            <w:pPr>
              <w:suppressAutoHyphens w:val="0"/>
              <w:autoSpaceDE w:val="0"/>
              <w:autoSpaceDN w:val="0"/>
              <w:adjustRightInd w:val="0"/>
              <w:jc w:val="both"/>
              <w:rPr>
                <w:sz w:val="16"/>
                <w:szCs w:val="16"/>
                <w:lang w:eastAsia="pt-BR"/>
              </w:rPr>
            </w:pPr>
            <w:r w:rsidRPr="005219E0">
              <w:rPr>
                <w:b/>
                <w:bCs/>
                <w:sz w:val="16"/>
                <w:szCs w:val="16"/>
              </w:rPr>
              <w:t>R$ 427.356,72</w:t>
            </w:r>
          </w:p>
        </w:tc>
      </w:tr>
    </w:tbl>
    <w:p w14:paraId="3D5FE56C" w14:textId="68C176C0" w:rsidR="00814346" w:rsidRPr="00C45664" w:rsidRDefault="00814346" w:rsidP="00814346">
      <w:pPr>
        <w:spacing w:before="240"/>
        <w:jc w:val="both"/>
        <w:rPr>
          <w:bCs/>
          <w:color w:val="FF0000"/>
          <w:sz w:val="24"/>
          <w:szCs w:val="24"/>
        </w:rPr>
      </w:pPr>
      <w:bookmarkStart w:id="3" w:name="__UnoMark__1913_3139063311"/>
      <w:bookmarkStart w:id="4" w:name="__UnoMark__1843_3139063311"/>
      <w:bookmarkEnd w:id="3"/>
      <w:bookmarkEnd w:id="4"/>
      <w:r w:rsidRPr="005219E0">
        <w:rPr>
          <w:b/>
          <w:bCs/>
          <w:sz w:val="24"/>
          <w:szCs w:val="24"/>
        </w:rPr>
        <w:t xml:space="preserve">2.1. </w:t>
      </w:r>
      <w:r w:rsidRPr="005219E0">
        <w:rPr>
          <w:bCs/>
          <w:sz w:val="24"/>
          <w:szCs w:val="24"/>
        </w:rPr>
        <w:t>Estima-se para a contra</w:t>
      </w:r>
      <w:r w:rsidR="005219E0" w:rsidRPr="005219E0">
        <w:rPr>
          <w:bCs/>
          <w:sz w:val="24"/>
          <w:szCs w:val="24"/>
        </w:rPr>
        <w:t xml:space="preserve">tação almejada o valor total de </w:t>
      </w:r>
      <w:r w:rsidR="005219E0" w:rsidRPr="002E78EC">
        <w:rPr>
          <w:bCs/>
          <w:sz w:val="24"/>
          <w:szCs w:val="24"/>
        </w:rPr>
        <w:t>R$ 427.356,72.</w:t>
      </w:r>
    </w:p>
    <w:p w14:paraId="22F142D8" w14:textId="108C404A" w:rsidR="00814346" w:rsidRPr="005219E0" w:rsidRDefault="00814346" w:rsidP="00814346">
      <w:pPr>
        <w:jc w:val="both"/>
        <w:rPr>
          <w:bCs/>
          <w:sz w:val="24"/>
          <w:szCs w:val="24"/>
        </w:rPr>
      </w:pPr>
      <w:r w:rsidRPr="005219E0">
        <w:rPr>
          <w:b/>
          <w:bCs/>
          <w:sz w:val="24"/>
          <w:szCs w:val="24"/>
        </w:rPr>
        <w:t xml:space="preserve">2.2. </w:t>
      </w:r>
      <w:r w:rsidRPr="005219E0">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67E86939" w14:textId="1D6247D4" w:rsidR="00BD2D3A" w:rsidRPr="002E78EC" w:rsidRDefault="00BD2D3A" w:rsidP="00BD2D3A">
      <w:pPr>
        <w:autoSpaceDE w:val="0"/>
        <w:autoSpaceDN w:val="0"/>
        <w:adjustRightInd w:val="0"/>
        <w:spacing w:before="240" w:after="240"/>
        <w:rPr>
          <w:b/>
          <w:bCs/>
          <w:sz w:val="24"/>
          <w:szCs w:val="24"/>
        </w:rPr>
      </w:pPr>
      <w:r w:rsidRPr="002E78EC">
        <w:rPr>
          <w:b/>
          <w:bCs/>
          <w:sz w:val="24"/>
          <w:szCs w:val="24"/>
        </w:rPr>
        <w:t>3. FUNDAMENTAÇÃO DA CONTRATAÇÃO</w:t>
      </w:r>
    </w:p>
    <w:p w14:paraId="5A19A0D9" w14:textId="77777777" w:rsidR="00BD2D3A" w:rsidRPr="002E78EC" w:rsidRDefault="00BD2D3A" w:rsidP="00BD2D3A">
      <w:pPr>
        <w:jc w:val="both"/>
        <w:rPr>
          <w:sz w:val="24"/>
          <w:szCs w:val="24"/>
        </w:rPr>
      </w:pPr>
      <w:r w:rsidRPr="002E78EC">
        <w:rPr>
          <w:b/>
          <w:sz w:val="24"/>
          <w:szCs w:val="24"/>
        </w:rPr>
        <w:t xml:space="preserve">3.1. </w:t>
      </w:r>
      <w:r w:rsidRPr="002E78EC">
        <w:rPr>
          <w:sz w:val="24"/>
          <w:szCs w:val="24"/>
        </w:rPr>
        <w:t xml:space="preserve">A contratação se fundamenta em Estudo Técnico Preliminar e demais documentos que integram este processo de contratação. </w:t>
      </w:r>
    </w:p>
    <w:p w14:paraId="416C8BCB" w14:textId="50949525" w:rsidR="00BD2D3A" w:rsidRPr="002E78EC" w:rsidRDefault="00BD2D3A" w:rsidP="00814346">
      <w:pPr>
        <w:jc w:val="both"/>
        <w:rPr>
          <w:sz w:val="24"/>
          <w:szCs w:val="24"/>
        </w:rPr>
      </w:pPr>
      <w:r w:rsidRPr="002E78EC">
        <w:rPr>
          <w:b/>
          <w:sz w:val="24"/>
          <w:szCs w:val="24"/>
        </w:rPr>
        <w:t xml:space="preserve">3.2. </w:t>
      </w:r>
      <w:r w:rsidR="00A737D5" w:rsidRPr="002E78EC">
        <w:rPr>
          <w:sz w:val="24"/>
          <w:szCs w:val="24"/>
        </w:rPr>
        <w:t>Neste sentido contratação é imprescindível para a manutenção da frota dos caminhões e máquinas pesadas fazer a recapagem aproveitando as carcaças de pneus que foram trocados.</w:t>
      </w:r>
    </w:p>
    <w:p w14:paraId="4006D489" w14:textId="7A79262E" w:rsidR="00AA6DB2" w:rsidRPr="00A737D5" w:rsidRDefault="00814346" w:rsidP="00AA6DB2">
      <w:pPr>
        <w:pStyle w:val="Ttulo1"/>
        <w:spacing w:line="360" w:lineRule="auto"/>
        <w:rPr>
          <w:rFonts w:ascii="Times New Roman" w:hAnsi="Times New Roman"/>
          <w:sz w:val="24"/>
          <w:szCs w:val="24"/>
        </w:rPr>
      </w:pPr>
      <w:r w:rsidRPr="00A737D5">
        <w:rPr>
          <w:rFonts w:ascii="Times New Roman" w:hAnsi="Times New Roman"/>
          <w:sz w:val="24"/>
          <w:szCs w:val="24"/>
        </w:rPr>
        <w:t>4</w:t>
      </w:r>
      <w:r w:rsidR="00AA6DB2" w:rsidRPr="00A737D5">
        <w:rPr>
          <w:rFonts w:ascii="Times New Roman" w:hAnsi="Times New Roman"/>
          <w:sz w:val="24"/>
          <w:szCs w:val="24"/>
        </w:rPr>
        <w:t>. REGISTRO DE PREÇOS</w:t>
      </w:r>
    </w:p>
    <w:p w14:paraId="61146442" w14:textId="3EA6446D" w:rsidR="00AA6DB2" w:rsidRPr="008B65E5" w:rsidRDefault="00814346" w:rsidP="00AA6DB2">
      <w:pPr>
        <w:pStyle w:val="NormalWeb"/>
        <w:spacing w:before="0" w:beforeAutospacing="0" w:after="0" w:afterAutospacing="0"/>
        <w:jc w:val="both"/>
        <w:rPr>
          <w:color w:val="FF0000"/>
        </w:rPr>
      </w:pPr>
      <w:r w:rsidRPr="00A737D5">
        <w:rPr>
          <w:b/>
        </w:rPr>
        <w:t>4</w:t>
      </w:r>
      <w:r w:rsidR="00AA6DB2" w:rsidRPr="00A737D5">
        <w:rPr>
          <w:b/>
        </w:rPr>
        <w:t xml:space="preserve">.1. </w:t>
      </w:r>
      <w:r w:rsidR="00AA6DB2" w:rsidRPr="00A737D5">
        <w:t>O prazo de vigência da ata de registro de preços será de 1 (um) ano a contar da data de assinatura deste e poderá ser prorrogado, por igual período</w:t>
      </w:r>
      <w:r w:rsidR="00AA6DB2" w:rsidRPr="008B65E5">
        <w:rPr>
          <w:color w:val="FF0000"/>
        </w:rPr>
        <w:t>.</w:t>
      </w:r>
    </w:p>
    <w:p w14:paraId="665725AB" w14:textId="0A9048AF" w:rsidR="00AA6DB2" w:rsidRPr="00A737D5" w:rsidRDefault="00814346" w:rsidP="00AA6DB2">
      <w:pPr>
        <w:pStyle w:val="NormalWeb"/>
        <w:spacing w:before="0" w:beforeAutospacing="0" w:after="0" w:afterAutospacing="0"/>
        <w:jc w:val="both"/>
      </w:pPr>
      <w:r w:rsidRPr="00A737D5">
        <w:rPr>
          <w:b/>
        </w:rPr>
        <w:t>4</w:t>
      </w:r>
      <w:r w:rsidR="00AA6DB2" w:rsidRPr="00A737D5">
        <w:rPr>
          <w:b/>
        </w:rPr>
        <w:t xml:space="preserve">.2. </w:t>
      </w:r>
      <w:r w:rsidR="00AA6DB2" w:rsidRPr="00A737D5">
        <w:t xml:space="preserve">Nos termos do Art. 83 da Lei nº 14.133/2021, a existência de preços registrados implicará compromisso de fornecimento nas condições estabelecidas, mas não obrigará a Administração a contratar. </w:t>
      </w:r>
    </w:p>
    <w:p w14:paraId="384D0E54" w14:textId="0850572F" w:rsidR="00AA6DB2" w:rsidRPr="00A737D5" w:rsidRDefault="00814346" w:rsidP="00AA6DB2">
      <w:pPr>
        <w:pStyle w:val="NormalWeb"/>
        <w:spacing w:before="0" w:beforeAutospacing="0" w:after="0" w:afterAutospacing="0"/>
        <w:jc w:val="both"/>
      </w:pPr>
      <w:r w:rsidRPr="00A737D5">
        <w:rPr>
          <w:b/>
        </w:rPr>
        <w:t>4</w:t>
      </w:r>
      <w:r w:rsidR="00AA6DB2" w:rsidRPr="00A737D5">
        <w:rPr>
          <w:b/>
        </w:rPr>
        <w:t xml:space="preserve">.3. </w:t>
      </w:r>
      <w:r w:rsidR="00AA6DB2" w:rsidRPr="00A737D5">
        <w:t>O preço registrado poderá ser suspenso ou cancelado nos termos do Art. 9º do Decreto Municipal nº 5.909, de 15 de março de 2023.</w:t>
      </w:r>
    </w:p>
    <w:p w14:paraId="7F2B73FE" w14:textId="699E7EC4" w:rsidR="00AA6DB2" w:rsidRPr="00A737D5" w:rsidRDefault="00814346" w:rsidP="00AA6DB2">
      <w:pPr>
        <w:pStyle w:val="NormalWeb"/>
        <w:spacing w:before="0" w:beforeAutospacing="0" w:after="0" w:afterAutospacing="0"/>
        <w:jc w:val="both"/>
      </w:pPr>
      <w:r w:rsidRPr="00A737D5">
        <w:rPr>
          <w:b/>
        </w:rPr>
        <w:t>4</w:t>
      </w:r>
      <w:r w:rsidR="00AA6DB2" w:rsidRPr="00A737D5">
        <w:rPr>
          <w:b/>
        </w:rPr>
        <w:t xml:space="preserve">.4. </w:t>
      </w:r>
      <w:r w:rsidR="00AA6DB2" w:rsidRPr="00A737D5">
        <w:t>O preço registrado não sofrerá qualquer reajuste, ressalvado o disposto no Art. 10º do decreto municipal nº 5.909 de 15 de março de 2023.</w:t>
      </w:r>
    </w:p>
    <w:p w14:paraId="410DE26A" w14:textId="79A30916" w:rsidR="00AA6DB2" w:rsidRPr="00A737D5" w:rsidRDefault="00814346" w:rsidP="00AA6DB2">
      <w:pPr>
        <w:pStyle w:val="NormalWeb"/>
        <w:spacing w:before="0" w:beforeAutospacing="0" w:after="0" w:afterAutospacing="0"/>
        <w:jc w:val="both"/>
      </w:pPr>
      <w:r w:rsidRPr="00A737D5">
        <w:rPr>
          <w:b/>
        </w:rPr>
        <w:t>4</w:t>
      </w:r>
      <w:r w:rsidR="00AA6DB2" w:rsidRPr="00A737D5">
        <w:rPr>
          <w:b/>
        </w:rPr>
        <w:t xml:space="preserve">.5. </w:t>
      </w:r>
      <w:r w:rsidR="00AA6DB2" w:rsidRPr="00A737D5">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0952AA6C" w:rsidR="00AA6DB2" w:rsidRPr="00A737D5" w:rsidRDefault="00814346" w:rsidP="00AA6DB2">
      <w:pPr>
        <w:spacing w:before="240"/>
        <w:jc w:val="both"/>
        <w:rPr>
          <w:b/>
          <w:bCs/>
          <w:sz w:val="24"/>
          <w:szCs w:val="24"/>
        </w:rPr>
      </w:pPr>
      <w:r w:rsidRPr="00A737D5">
        <w:rPr>
          <w:b/>
          <w:bCs/>
          <w:sz w:val="24"/>
          <w:szCs w:val="24"/>
        </w:rPr>
        <w:t>5</w:t>
      </w:r>
      <w:r w:rsidR="00AA6DB2" w:rsidRPr="00A737D5">
        <w:rPr>
          <w:b/>
          <w:bCs/>
          <w:sz w:val="24"/>
          <w:szCs w:val="24"/>
        </w:rPr>
        <w:t>. DESCRIÇÃO DA SOLUÇÃO COMO UM TODO</w:t>
      </w:r>
    </w:p>
    <w:p w14:paraId="41AA72A7" w14:textId="0F1FCECC" w:rsidR="00EA27CD" w:rsidRPr="00A737D5" w:rsidRDefault="00814346" w:rsidP="00EA27CD">
      <w:pPr>
        <w:pStyle w:val="NormalWeb"/>
        <w:spacing w:before="240" w:beforeAutospacing="0" w:after="0" w:afterAutospacing="0"/>
        <w:jc w:val="both"/>
      </w:pPr>
      <w:r w:rsidRPr="00A737D5">
        <w:rPr>
          <w:b/>
          <w:bCs/>
        </w:rPr>
        <w:t>5</w:t>
      </w:r>
      <w:r w:rsidR="00BD2D3A" w:rsidRPr="00A737D5">
        <w:rPr>
          <w:b/>
          <w:bCs/>
        </w:rPr>
        <w:t xml:space="preserve">.1. </w:t>
      </w:r>
      <w:r w:rsidR="00BD2D3A" w:rsidRPr="00A737D5">
        <w:t>A solução proposta é a contratação de empresa especializada para o fornecimento de bens/serviços conforme disposto no item 1 deste termo de referência, conforme as seguintes especificações/condições:</w:t>
      </w:r>
    </w:p>
    <w:p w14:paraId="233A3518" w14:textId="053D79A4" w:rsidR="00EA27CD" w:rsidRPr="00A737D5" w:rsidRDefault="00814346" w:rsidP="00EA27CD">
      <w:pPr>
        <w:pStyle w:val="NormalWeb"/>
        <w:spacing w:before="0" w:beforeAutospacing="0" w:after="0" w:afterAutospacing="0"/>
        <w:jc w:val="both"/>
      </w:pPr>
      <w:r w:rsidRPr="00A737D5">
        <w:rPr>
          <w:b/>
        </w:rPr>
        <w:t>5</w:t>
      </w:r>
      <w:r w:rsidR="00BD2D3A" w:rsidRPr="00A737D5">
        <w:rPr>
          <w:b/>
        </w:rPr>
        <w:t xml:space="preserve">.2. </w:t>
      </w:r>
      <w:r w:rsidR="00EA27CD" w:rsidRPr="00A737D5">
        <w:t>O prazo de garantia mínimo é aquele estabelecido na Lei nº 8.078, de 11 de setembro de 1990 (Código de Defesa do Consumidor).</w:t>
      </w:r>
    </w:p>
    <w:p w14:paraId="2FB50643" w14:textId="77777777" w:rsidR="00A737D5" w:rsidRPr="00A737D5" w:rsidRDefault="00814346" w:rsidP="00BD2D3A">
      <w:pPr>
        <w:pStyle w:val="NormalWeb"/>
        <w:spacing w:before="0" w:beforeAutospacing="0" w:after="0" w:afterAutospacing="0"/>
        <w:jc w:val="both"/>
        <w:rPr>
          <w:i/>
        </w:rPr>
      </w:pPr>
      <w:r w:rsidRPr="00A737D5">
        <w:rPr>
          <w:b/>
        </w:rPr>
        <w:t>5</w:t>
      </w:r>
      <w:r w:rsidR="00BD2D3A" w:rsidRPr="00A737D5">
        <w:rPr>
          <w:b/>
        </w:rPr>
        <w:t>.3.</w:t>
      </w:r>
      <w:r w:rsidR="00BD2D3A" w:rsidRPr="00A737D5">
        <w:rPr>
          <w:b/>
          <w:i/>
        </w:rPr>
        <w:t xml:space="preserve"> </w:t>
      </w:r>
      <w:r w:rsidR="00A737D5" w:rsidRPr="00A737D5">
        <w:rPr>
          <w:i/>
        </w:rPr>
        <w:t xml:space="preserve">Os bens objeto desta contratação são caracterizados como comuns, e não se enquadram como bens de luxo nos termos da legislação vigente. </w:t>
      </w:r>
    </w:p>
    <w:p w14:paraId="09483101" w14:textId="2C310B31" w:rsidR="00BD2D3A" w:rsidRPr="00A737D5" w:rsidRDefault="00814346" w:rsidP="00BD2D3A">
      <w:pPr>
        <w:pStyle w:val="NormalWeb"/>
        <w:spacing w:before="0" w:beforeAutospacing="0" w:after="0" w:afterAutospacing="0"/>
        <w:jc w:val="both"/>
      </w:pPr>
      <w:r w:rsidRPr="00A737D5">
        <w:rPr>
          <w:b/>
        </w:rPr>
        <w:t>5</w:t>
      </w:r>
      <w:r w:rsidR="00EA27CD" w:rsidRPr="00A737D5">
        <w:rPr>
          <w:b/>
        </w:rPr>
        <w:t xml:space="preserve">.4. </w:t>
      </w:r>
      <w:r w:rsidR="00A737D5" w:rsidRPr="00A737D5">
        <w:t>Prazo de entrega de 30 (trinta) dias, a contar do envio do empenho a contratada por e-mail ou outro meio de contato disponibilizado.</w:t>
      </w:r>
    </w:p>
    <w:p w14:paraId="19874293" w14:textId="373BC124" w:rsidR="00B7066D" w:rsidRPr="00B7066D" w:rsidRDefault="00814346" w:rsidP="00B7066D">
      <w:pPr>
        <w:pStyle w:val="NormalWeb"/>
        <w:spacing w:before="0" w:beforeAutospacing="0" w:after="0" w:afterAutospacing="0"/>
        <w:jc w:val="both"/>
        <w:rPr>
          <w:b/>
          <w:bCs/>
          <w:color w:val="FF0000"/>
        </w:rPr>
      </w:pPr>
      <w:r w:rsidRPr="00A737D5">
        <w:rPr>
          <w:b/>
          <w:bCs/>
        </w:rPr>
        <w:t>5</w:t>
      </w:r>
      <w:r w:rsidR="00B7066D" w:rsidRPr="00A737D5">
        <w:rPr>
          <w:b/>
          <w:bCs/>
        </w:rPr>
        <w:t>.5</w:t>
      </w:r>
      <w:r w:rsidR="00BD2D3A" w:rsidRPr="00A737D5">
        <w:rPr>
          <w:b/>
          <w:bCs/>
        </w:rPr>
        <w:t xml:space="preserve">. </w:t>
      </w:r>
      <w:r w:rsidR="00A737D5" w:rsidRPr="00A737D5">
        <w:t>Entregar junto ao Prédio da Secretaria de Obras, localizada na Rua Duque de Caxias, nº 42, Centro, Ajuricaba/RS, CEP: 98.750-000.</w:t>
      </w:r>
      <w:r w:rsidR="00B7066D">
        <w:t xml:space="preserve"> </w:t>
      </w:r>
    </w:p>
    <w:p w14:paraId="318CB4A1" w14:textId="78293C45" w:rsidR="00BD2D3A" w:rsidRPr="00A737D5" w:rsidRDefault="00814346" w:rsidP="00BD2D3A">
      <w:pPr>
        <w:pStyle w:val="NormalWeb"/>
        <w:spacing w:before="0" w:beforeAutospacing="0" w:after="0" w:afterAutospacing="0"/>
        <w:jc w:val="both"/>
      </w:pPr>
      <w:r w:rsidRPr="00A737D5">
        <w:rPr>
          <w:b/>
          <w:bCs/>
        </w:rPr>
        <w:t>5</w:t>
      </w:r>
      <w:r w:rsidR="00B7066D" w:rsidRPr="00A737D5">
        <w:rPr>
          <w:b/>
          <w:bCs/>
        </w:rPr>
        <w:t>.6.</w:t>
      </w:r>
      <w:r w:rsidR="00B7066D" w:rsidRPr="00A737D5">
        <w:rPr>
          <w:bCs/>
        </w:rPr>
        <w:t xml:space="preserve"> </w:t>
      </w:r>
      <w:r w:rsidR="00A737D5" w:rsidRPr="00A737D5">
        <w:t>O objeto deste termo de referência deverá ser entregue em dias úteis, das 8</w:t>
      </w:r>
      <w:r w:rsidR="008102C3">
        <w:t>h</w:t>
      </w:r>
      <w:r w:rsidR="00A737D5" w:rsidRPr="00A737D5">
        <w:t xml:space="preserve"> às 11</w:t>
      </w:r>
      <w:r w:rsidR="008102C3">
        <w:t>h</w:t>
      </w:r>
      <w:r w:rsidR="00A737D5" w:rsidRPr="00A737D5">
        <w:t>30</w:t>
      </w:r>
      <w:r w:rsidR="008102C3">
        <w:t>mim horas e das 13h30mim às 17h</w:t>
      </w:r>
      <w:r w:rsidR="00BD2D3A" w:rsidRPr="00A737D5">
        <w:t xml:space="preserve">. </w:t>
      </w:r>
    </w:p>
    <w:p w14:paraId="24288D42" w14:textId="77777777" w:rsidR="00A737D5" w:rsidRDefault="00A737D5" w:rsidP="00A737D5">
      <w:pPr>
        <w:pStyle w:val="NormalWeb"/>
        <w:spacing w:before="0" w:beforeAutospacing="0" w:after="0" w:afterAutospacing="0"/>
        <w:jc w:val="both"/>
        <w:rPr>
          <w:b/>
          <w:color w:val="FF0000"/>
        </w:rPr>
      </w:pPr>
    </w:p>
    <w:p w14:paraId="3922E634" w14:textId="0F1F30B1" w:rsidR="008B65E5" w:rsidRPr="00A737D5" w:rsidRDefault="00814346" w:rsidP="00A737D5">
      <w:pPr>
        <w:pStyle w:val="NormalWeb"/>
        <w:spacing w:before="0" w:beforeAutospacing="0" w:after="0" w:afterAutospacing="0"/>
        <w:jc w:val="both"/>
        <w:rPr>
          <w:b/>
          <w:bCs/>
        </w:rPr>
      </w:pPr>
      <w:r w:rsidRPr="00A737D5">
        <w:rPr>
          <w:b/>
          <w:bCs/>
        </w:rPr>
        <w:t>6</w:t>
      </w:r>
      <w:r w:rsidR="008B65E5" w:rsidRPr="00A737D5">
        <w:rPr>
          <w:b/>
          <w:bCs/>
        </w:rPr>
        <w:t>. REQUISITOS DA CONTRATAÇÃO</w:t>
      </w:r>
    </w:p>
    <w:p w14:paraId="0AE6325C" w14:textId="018E5607" w:rsidR="008B65E5" w:rsidRPr="00A737D5" w:rsidRDefault="00814346" w:rsidP="008B65E5">
      <w:pPr>
        <w:spacing w:before="240"/>
        <w:jc w:val="both"/>
        <w:rPr>
          <w:sz w:val="24"/>
          <w:szCs w:val="24"/>
        </w:rPr>
      </w:pPr>
      <w:r w:rsidRPr="00A737D5">
        <w:rPr>
          <w:b/>
          <w:sz w:val="24"/>
          <w:szCs w:val="24"/>
        </w:rPr>
        <w:t>6</w:t>
      </w:r>
      <w:r w:rsidR="008B65E5" w:rsidRPr="00A737D5">
        <w:rPr>
          <w:b/>
          <w:sz w:val="24"/>
          <w:szCs w:val="24"/>
        </w:rPr>
        <w:t xml:space="preserve">.1. </w:t>
      </w:r>
      <w:r w:rsidR="008B65E5" w:rsidRPr="00A737D5">
        <w:rPr>
          <w:sz w:val="24"/>
          <w:szCs w:val="24"/>
        </w:rPr>
        <w:t xml:space="preserve">Os </w:t>
      </w:r>
      <w:r w:rsidR="00B7066D" w:rsidRPr="00A737D5">
        <w:rPr>
          <w:b/>
          <w:sz w:val="24"/>
          <w:szCs w:val="24"/>
          <w:u w:val="single"/>
        </w:rPr>
        <w:t>serviços</w:t>
      </w:r>
      <w:r w:rsidR="008B65E5" w:rsidRPr="00A737D5">
        <w:rPr>
          <w:sz w:val="24"/>
          <w:szCs w:val="24"/>
        </w:rPr>
        <w:t xml:space="preserve"> têm natureza comum, tendo em vista que seus padrões de desempenho e qualidade podem ser objetivamente definidos pelo edital, por meio de especificações usuais de mercado, nos termos do art. 6º, inciso XIII, da Lei Federal nº 14.133/2021.</w:t>
      </w:r>
    </w:p>
    <w:p w14:paraId="3C26A241" w14:textId="25A5A1F0" w:rsidR="008B65E5" w:rsidRPr="00A737D5" w:rsidRDefault="00814346" w:rsidP="008B65E5">
      <w:pPr>
        <w:jc w:val="both"/>
        <w:rPr>
          <w:sz w:val="24"/>
          <w:szCs w:val="24"/>
        </w:rPr>
      </w:pPr>
      <w:r w:rsidRPr="00A737D5">
        <w:rPr>
          <w:b/>
          <w:sz w:val="24"/>
          <w:szCs w:val="24"/>
        </w:rPr>
        <w:t>6</w:t>
      </w:r>
      <w:r w:rsidR="008B65E5" w:rsidRPr="00A737D5">
        <w:rPr>
          <w:b/>
          <w:sz w:val="24"/>
          <w:szCs w:val="24"/>
        </w:rPr>
        <w:t xml:space="preserve">.2. </w:t>
      </w:r>
      <w:r w:rsidR="008B65E5" w:rsidRPr="00A737D5">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312B5F3F" w14:textId="25FC6CDB" w:rsidR="008B65E5" w:rsidRPr="00A737D5" w:rsidRDefault="00814346" w:rsidP="008B65E5">
      <w:pPr>
        <w:jc w:val="both"/>
        <w:rPr>
          <w:sz w:val="24"/>
          <w:szCs w:val="24"/>
        </w:rPr>
      </w:pPr>
      <w:r w:rsidRPr="00A737D5">
        <w:rPr>
          <w:b/>
          <w:sz w:val="24"/>
          <w:szCs w:val="24"/>
        </w:rPr>
        <w:t>6</w:t>
      </w:r>
      <w:r w:rsidR="008B65E5" w:rsidRPr="00A737D5">
        <w:rPr>
          <w:b/>
          <w:sz w:val="24"/>
          <w:szCs w:val="24"/>
        </w:rPr>
        <w:t xml:space="preserve">.3. </w:t>
      </w:r>
      <w:r w:rsidR="00B7066D" w:rsidRPr="00A737D5">
        <w:rPr>
          <w:sz w:val="24"/>
          <w:szCs w:val="24"/>
        </w:rPr>
        <w:t xml:space="preserve">Para </w:t>
      </w:r>
      <w:r w:rsidR="008B65E5" w:rsidRPr="00A737D5">
        <w:rPr>
          <w:b/>
          <w:sz w:val="24"/>
          <w:szCs w:val="24"/>
          <w:u w:val="single"/>
        </w:rPr>
        <w:t>prestação dos serviços</w:t>
      </w:r>
      <w:r w:rsidR="008B65E5" w:rsidRPr="00A737D5">
        <w:rPr>
          <w:sz w:val="24"/>
          <w:szCs w:val="24"/>
        </w:rPr>
        <w:t xml:space="preserve"> pretendidos os eventuais interessados deverão comprovar que atuam em ramo de atividade compatível com o objeto da licitação, bem como apresentar os documentos de habilitação, nos termos do art. 62 da Lei Federal nº 14.133/2021. </w:t>
      </w:r>
    </w:p>
    <w:p w14:paraId="67F1C03D" w14:textId="57119667" w:rsidR="008B65E5" w:rsidRPr="00A737D5" w:rsidRDefault="00814346" w:rsidP="008B65E5">
      <w:pPr>
        <w:autoSpaceDE w:val="0"/>
        <w:autoSpaceDN w:val="0"/>
        <w:adjustRightInd w:val="0"/>
        <w:spacing w:before="240" w:after="240"/>
        <w:rPr>
          <w:b/>
          <w:bCs/>
          <w:sz w:val="24"/>
          <w:szCs w:val="24"/>
        </w:rPr>
      </w:pPr>
      <w:r w:rsidRPr="00A737D5">
        <w:rPr>
          <w:b/>
          <w:bCs/>
          <w:sz w:val="24"/>
          <w:szCs w:val="24"/>
        </w:rPr>
        <w:t>7</w:t>
      </w:r>
      <w:r w:rsidR="008B65E5" w:rsidRPr="00A737D5">
        <w:rPr>
          <w:b/>
          <w:bCs/>
          <w:sz w:val="24"/>
          <w:szCs w:val="24"/>
        </w:rPr>
        <w:t>. MODELO DE EXECUÇÃO DO OBJETO</w:t>
      </w:r>
    </w:p>
    <w:p w14:paraId="1786585A" w14:textId="190471AE" w:rsidR="009259B0" w:rsidRPr="009259B0" w:rsidRDefault="009259B0" w:rsidP="009259B0">
      <w:pPr>
        <w:spacing w:before="240"/>
        <w:jc w:val="both"/>
        <w:rPr>
          <w:sz w:val="24"/>
          <w:szCs w:val="24"/>
        </w:rPr>
      </w:pPr>
      <w:r w:rsidRPr="00ED7CB8">
        <w:rPr>
          <w:b/>
          <w:sz w:val="24"/>
          <w:szCs w:val="24"/>
        </w:rPr>
        <w:t>7.1</w:t>
      </w:r>
      <w:r w:rsidRPr="009259B0">
        <w:rPr>
          <w:sz w:val="24"/>
          <w:szCs w:val="24"/>
        </w:rPr>
        <w:t>. Após a homologação e adjudicação, caso se conclua pela contratação, será firmado ata de registro de preços.</w:t>
      </w:r>
    </w:p>
    <w:p w14:paraId="17F83C7B" w14:textId="7053A48B" w:rsidR="009259B0" w:rsidRPr="009259B0" w:rsidRDefault="009259B0" w:rsidP="009259B0">
      <w:pPr>
        <w:spacing w:before="240"/>
        <w:jc w:val="both"/>
        <w:rPr>
          <w:sz w:val="24"/>
          <w:szCs w:val="24"/>
        </w:rPr>
      </w:pPr>
      <w:r w:rsidRPr="00ED7CB8">
        <w:rPr>
          <w:b/>
          <w:sz w:val="24"/>
          <w:szCs w:val="24"/>
        </w:rPr>
        <w:t>7.2</w:t>
      </w:r>
      <w:r w:rsidRPr="009259B0">
        <w:rPr>
          <w:sz w:val="24"/>
          <w:szCs w:val="24"/>
        </w:rPr>
        <w:t>.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2934EE9C" w14:textId="5EBA03F1" w:rsidR="009259B0" w:rsidRPr="009259B0" w:rsidRDefault="009259B0" w:rsidP="009259B0">
      <w:pPr>
        <w:spacing w:before="240"/>
        <w:jc w:val="both"/>
        <w:rPr>
          <w:sz w:val="24"/>
          <w:szCs w:val="24"/>
        </w:rPr>
      </w:pPr>
      <w:r w:rsidRPr="00ED7CB8">
        <w:rPr>
          <w:b/>
          <w:sz w:val="24"/>
          <w:szCs w:val="24"/>
        </w:rPr>
        <w:t>7.3</w:t>
      </w:r>
      <w:r w:rsidRPr="009259B0">
        <w:rPr>
          <w:sz w:val="24"/>
          <w:szCs w:val="24"/>
        </w:rPr>
        <w:t>. A ata de registro de preços ou o contrato, quando for o caso, será enviado à adjudicatária por e-mail, para assinatura preferencialmente eletrônica.</w:t>
      </w:r>
    </w:p>
    <w:p w14:paraId="6EB2ABCA" w14:textId="48D36874" w:rsidR="009259B0" w:rsidRPr="009259B0" w:rsidRDefault="009259B0" w:rsidP="009259B0">
      <w:pPr>
        <w:spacing w:before="240"/>
        <w:jc w:val="both"/>
        <w:rPr>
          <w:sz w:val="24"/>
          <w:szCs w:val="24"/>
        </w:rPr>
      </w:pPr>
      <w:r w:rsidRPr="00ED7CB8">
        <w:rPr>
          <w:b/>
          <w:sz w:val="24"/>
          <w:szCs w:val="24"/>
        </w:rPr>
        <w:t>7.4.</w:t>
      </w:r>
      <w:r w:rsidRPr="009259B0">
        <w:rPr>
          <w:sz w:val="24"/>
          <w:szCs w:val="24"/>
        </w:rPr>
        <w:t xml:space="preserve"> Caso o representante legal da empresa, indicado na proposta de preços vencedora da disputa, não possua acesso ao sistema, deverá efetuar o cadastro necessário dentro do prazo supramencionado. As orientações para o acesso serão enviadas por e-mail.</w:t>
      </w:r>
    </w:p>
    <w:p w14:paraId="57754B68" w14:textId="26197D8B" w:rsidR="009259B0" w:rsidRPr="009259B0" w:rsidRDefault="009259B0" w:rsidP="009259B0">
      <w:pPr>
        <w:spacing w:before="240"/>
        <w:jc w:val="both"/>
        <w:rPr>
          <w:sz w:val="24"/>
          <w:szCs w:val="24"/>
        </w:rPr>
      </w:pPr>
      <w:r w:rsidRPr="00ED7CB8">
        <w:rPr>
          <w:b/>
          <w:sz w:val="24"/>
          <w:szCs w:val="24"/>
        </w:rPr>
        <w:t>7.5.</w:t>
      </w:r>
      <w:r w:rsidRPr="009259B0">
        <w:rPr>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49DACBB1" w14:textId="511C4643" w:rsidR="009259B0" w:rsidRPr="009259B0" w:rsidRDefault="009259B0" w:rsidP="009259B0">
      <w:pPr>
        <w:spacing w:before="240"/>
        <w:jc w:val="both"/>
        <w:rPr>
          <w:sz w:val="24"/>
          <w:szCs w:val="24"/>
        </w:rPr>
      </w:pPr>
      <w:r w:rsidRPr="00ED7CB8">
        <w:rPr>
          <w:b/>
          <w:sz w:val="24"/>
          <w:szCs w:val="24"/>
        </w:rPr>
        <w:t>7.6.</w:t>
      </w:r>
      <w:r w:rsidRPr="009259B0">
        <w:rPr>
          <w:sz w:val="24"/>
          <w:szCs w:val="24"/>
        </w:rPr>
        <w:t xml:space="preserve"> 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69C52941" w14:textId="271F2F3D" w:rsidR="009259B0" w:rsidRPr="009259B0" w:rsidRDefault="009259B0" w:rsidP="009259B0">
      <w:pPr>
        <w:spacing w:before="240"/>
        <w:jc w:val="both"/>
        <w:rPr>
          <w:sz w:val="24"/>
          <w:szCs w:val="24"/>
        </w:rPr>
      </w:pPr>
      <w:r w:rsidRPr="00ED7CB8">
        <w:rPr>
          <w:b/>
          <w:sz w:val="24"/>
          <w:szCs w:val="24"/>
        </w:rPr>
        <w:t>7.7.</w:t>
      </w:r>
      <w:r w:rsidRPr="009259B0">
        <w:rPr>
          <w:sz w:val="24"/>
          <w:szCs w:val="24"/>
        </w:rPr>
        <w:t xml:space="preserve"> É vedada a subcontratação de pessoa física ou jurídica para a execução do objeto deste Edital (sob pena de inexecução contratual). </w:t>
      </w:r>
    </w:p>
    <w:p w14:paraId="4BCC884A" w14:textId="188993E3" w:rsidR="009259B0" w:rsidRPr="009259B0" w:rsidRDefault="009259B0" w:rsidP="009259B0">
      <w:pPr>
        <w:spacing w:before="240"/>
        <w:jc w:val="both"/>
        <w:rPr>
          <w:sz w:val="24"/>
          <w:szCs w:val="24"/>
        </w:rPr>
      </w:pPr>
      <w:r w:rsidRPr="00ED7CB8">
        <w:rPr>
          <w:b/>
          <w:sz w:val="24"/>
          <w:szCs w:val="24"/>
        </w:rPr>
        <w:t>7.8.</w:t>
      </w:r>
      <w:r w:rsidRPr="009259B0">
        <w:rPr>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0956B62" w14:textId="610CE0BB" w:rsidR="009259B0" w:rsidRPr="009259B0" w:rsidRDefault="009259B0" w:rsidP="009259B0">
      <w:pPr>
        <w:spacing w:before="240"/>
        <w:jc w:val="both"/>
        <w:rPr>
          <w:sz w:val="24"/>
          <w:szCs w:val="24"/>
        </w:rPr>
      </w:pPr>
      <w:r w:rsidRPr="00ED7CB8">
        <w:rPr>
          <w:b/>
          <w:sz w:val="24"/>
          <w:szCs w:val="24"/>
        </w:rPr>
        <w:t>7.9.</w:t>
      </w:r>
      <w:r w:rsidRPr="009259B0">
        <w:rPr>
          <w:sz w:val="24"/>
          <w:szCs w:val="24"/>
        </w:rPr>
        <w:t xml:space="preserve"> 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7F4542AC" w14:textId="62121875" w:rsidR="009259B0" w:rsidRPr="009259B0" w:rsidRDefault="009259B0" w:rsidP="009259B0">
      <w:pPr>
        <w:spacing w:before="240"/>
        <w:jc w:val="both"/>
        <w:rPr>
          <w:sz w:val="24"/>
          <w:szCs w:val="24"/>
        </w:rPr>
      </w:pPr>
      <w:r w:rsidRPr="00ED7CB8">
        <w:rPr>
          <w:b/>
          <w:sz w:val="24"/>
          <w:szCs w:val="24"/>
        </w:rPr>
        <w:t>7.10.</w:t>
      </w:r>
      <w:r w:rsidRPr="009259B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7F52D3ED" w14:textId="5CBF5BE8" w:rsidR="009259B0" w:rsidRPr="009259B0" w:rsidRDefault="009259B0" w:rsidP="009259B0">
      <w:pPr>
        <w:spacing w:before="240"/>
        <w:jc w:val="both"/>
        <w:rPr>
          <w:bCs/>
          <w:sz w:val="24"/>
          <w:szCs w:val="24"/>
        </w:rPr>
      </w:pPr>
      <w:r w:rsidRPr="00ED7CB8">
        <w:rPr>
          <w:b/>
          <w:sz w:val="24"/>
          <w:szCs w:val="24"/>
        </w:rPr>
        <w:t>7.11</w:t>
      </w:r>
      <w:r w:rsidRPr="009259B0">
        <w:rPr>
          <w:sz w:val="24"/>
          <w:szCs w:val="24"/>
        </w:rPr>
        <w:t>. As despesas de seguro, frete, descarregamento, deslocamentos e demais custos e despesas diretas e indiretas necessárias ao fornecimento do objeto contratado, correrão por conta exclusiva da Contratada.</w:t>
      </w:r>
    </w:p>
    <w:p w14:paraId="3185F743" w14:textId="0830735D" w:rsidR="008B65E5" w:rsidRPr="00822675" w:rsidRDefault="009259B0" w:rsidP="009259B0">
      <w:pPr>
        <w:spacing w:before="240"/>
        <w:jc w:val="both"/>
        <w:rPr>
          <w:b/>
          <w:bCs/>
          <w:sz w:val="24"/>
          <w:szCs w:val="24"/>
        </w:rPr>
      </w:pPr>
      <w:r>
        <w:rPr>
          <w:b/>
          <w:bCs/>
          <w:sz w:val="24"/>
          <w:szCs w:val="24"/>
        </w:rPr>
        <w:t xml:space="preserve">8 </w:t>
      </w:r>
      <w:r w:rsidR="008B65E5" w:rsidRPr="00822675">
        <w:rPr>
          <w:b/>
          <w:bCs/>
          <w:sz w:val="24"/>
          <w:szCs w:val="24"/>
        </w:rPr>
        <w:t>VIGÊNCIA</w:t>
      </w:r>
    </w:p>
    <w:p w14:paraId="7B6BA4CC" w14:textId="10FDF5C5" w:rsidR="008B65E5" w:rsidRDefault="00814346" w:rsidP="008B65E5">
      <w:pPr>
        <w:spacing w:before="240"/>
        <w:jc w:val="both"/>
        <w:rPr>
          <w:color w:val="FF0000"/>
          <w:sz w:val="24"/>
          <w:szCs w:val="24"/>
        </w:rPr>
      </w:pPr>
      <w:r w:rsidRPr="00822675">
        <w:rPr>
          <w:b/>
          <w:bCs/>
          <w:sz w:val="24"/>
          <w:szCs w:val="24"/>
        </w:rPr>
        <w:t>8</w:t>
      </w:r>
      <w:r w:rsidR="008B65E5" w:rsidRPr="00822675">
        <w:rPr>
          <w:b/>
          <w:bCs/>
          <w:sz w:val="24"/>
          <w:szCs w:val="24"/>
        </w:rPr>
        <w:t xml:space="preserve">.1. </w:t>
      </w:r>
      <w:r w:rsidR="008B65E5" w:rsidRPr="00822675">
        <w:rPr>
          <w:sz w:val="24"/>
          <w:szCs w:val="24"/>
        </w:rPr>
        <w:t>A ata terá vigência, a contar de sua assinatura, de 12 (doze) meses, sendo possível sua prorrogação.</w:t>
      </w:r>
    </w:p>
    <w:p w14:paraId="780E862A" w14:textId="458260BC" w:rsidR="00B7066D" w:rsidRPr="00B7066D" w:rsidRDefault="00814346" w:rsidP="008B65E5">
      <w:pPr>
        <w:spacing w:before="240"/>
        <w:jc w:val="both"/>
        <w:rPr>
          <w:b/>
          <w:color w:val="FF0000"/>
          <w:sz w:val="24"/>
          <w:szCs w:val="24"/>
        </w:rPr>
      </w:pPr>
      <w:r w:rsidRPr="00822675">
        <w:rPr>
          <w:b/>
          <w:sz w:val="24"/>
          <w:szCs w:val="24"/>
        </w:rPr>
        <w:t>8</w:t>
      </w:r>
      <w:r w:rsidR="00B7066D" w:rsidRPr="00822675">
        <w:rPr>
          <w:b/>
          <w:sz w:val="24"/>
          <w:szCs w:val="24"/>
        </w:rPr>
        <w:t xml:space="preserve">.2. </w:t>
      </w:r>
      <w:r w:rsidR="00B7066D" w:rsidRPr="00B7066D">
        <w:rPr>
          <w:sz w:val="24"/>
          <w:szCs w:val="24"/>
        </w:rPr>
        <w:t>No momento da prorrogação, mediante cláusula expressa será possível à renovação dos quantitativos registrados originalmente na ata.</w:t>
      </w:r>
    </w:p>
    <w:p w14:paraId="11DA5A8C" w14:textId="6E9E370A" w:rsidR="00450448" w:rsidRPr="009259B0" w:rsidRDefault="00814346" w:rsidP="00450448">
      <w:pPr>
        <w:autoSpaceDE w:val="0"/>
        <w:autoSpaceDN w:val="0"/>
        <w:adjustRightInd w:val="0"/>
        <w:spacing w:before="240" w:after="240"/>
        <w:rPr>
          <w:b/>
          <w:bCs/>
          <w:sz w:val="24"/>
          <w:szCs w:val="24"/>
        </w:rPr>
      </w:pPr>
      <w:r w:rsidRPr="009259B0">
        <w:rPr>
          <w:b/>
          <w:bCs/>
          <w:sz w:val="24"/>
          <w:szCs w:val="24"/>
        </w:rPr>
        <w:t>9</w:t>
      </w:r>
      <w:r w:rsidR="00450448" w:rsidRPr="009259B0">
        <w:rPr>
          <w:b/>
          <w:bCs/>
          <w:sz w:val="24"/>
          <w:szCs w:val="24"/>
        </w:rPr>
        <w:t>. DOTAÇÃO ORÇAMENTÁRIA</w:t>
      </w:r>
    </w:p>
    <w:p w14:paraId="00D058C6" w14:textId="017A7DC6" w:rsidR="00450448" w:rsidRPr="009259B0" w:rsidRDefault="00814346" w:rsidP="00450448">
      <w:pPr>
        <w:jc w:val="both"/>
        <w:rPr>
          <w:bCs/>
          <w:sz w:val="24"/>
          <w:szCs w:val="24"/>
        </w:rPr>
      </w:pPr>
      <w:r w:rsidRPr="009259B0">
        <w:rPr>
          <w:b/>
          <w:bCs/>
          <w:sz w:val="24"/>
          <w:szCs w:val="24"/>
        </w:rPr>
        <w:t>9</w:t>
      </w:r>
      <w:r w:rsidR="00450448" w:rsidRPr="009259B0">
        <w:rPr>
          <w:b/>
          <w:bCs/>
          <w:sz w:val="24"/>
          <w:szCs w:val="24"/>
        </w:rPr>
        <w:t xml:space="preserve">.1. </w:t>
      </w:r>
      <w:r w:rsidR="00450448" w:rsidRPr="009259B0">
        <w:rPr>
          <w:sz w:val="24"/>
          <w:szCs w:val="24"/>
        </w:rPr>
        <w:t>A dotação orçamentaria será informado através de Memorando no momento de solicitação de empenho</w:t>
      </w:r>
      <w:r w:rsidR="00450448" w:rsidRPr="009259B0">
        <w:rPr>
          <w:bCs/>
          <w:sz w:val="24"/>
          <w:szCs w:val="24"/>
        </w:rPr>
        <w:t xml:space="preserve">. </w:t>
      </w:r>
    </w:p>
    <w:p w14:paraId="53EA41FA" w14:textId="0394C499" w:rsidR="00450448" w:rsidRPr="009259B0" w:rsidRDefault="00450448" w:rsidP="00450448">
      <w:pPr>
        <w:autoSpaceDE w:val="0"/>
        <w:autoSpaceDN w:val="0"/>
        <w:adjustRightInd w:val="0"/>
        <w:spacing w:before="240" w:after="240"/>
        <w:rPr>
          <w:b/>
          <w:bCs/>
          <w:sz w:val="24"/>
          <w:szCs w:val="24"/>
        </w:rPr>
      </w:pPr>
      <w:r w:rsidRPr="009259B0">
        <w:rPr>
          <w:b/>
          <w:bCs/>
          <w:sz w:val="24"/>
          <w:szCs w:val="24"/>
        </w:rPr>
        <w:t>1</w:t>
      </w:r>
      <w:r w:rsidR="00814346" w:rsidRPr="009259B0">
        <w:rPr>
          <w:b/>
          <w:bCs/>
          <w:sz w:val="24"/>
          <w:szCs w:val="24"/>
        </w:rPr>
        <w:t>0</w:t>
      </w:r>
      <w:r w:rsidRPr="009259B0">
        <w:rPr>
          <w:b/>
          <w:bCs/>
          <w:sz w:val="24"/>
          <w:szCs w:val="24"/>
        </w:rPr>
        <w:t>. CRITÉRIOS DE MEDIÇÃO E PAGAMENTO</w:t>
      </w:r>
    </w:p>
    <w:p w14:paraId="5CF1E771" w14:textId="29622781" w:rsidR="00450448" w:rsidRPr="009259B0" w:rsidRDefault="00814346" w:rsidP="00450448">
      <w:pPr>
        <w:shd w:val="clear" w:color="auto" w:fill="FFFFFF"/>
        <w:jc w:val="both"/>
        <w:rPr>
          <w:i/>
        </w:rPr>
      </w:pPr>
      <w:r w:rsidRPr="009259B0">
        <w:rPr>
          <w:b/>
          <w:bCs/>
          <w:sz w:val="24"/>
          <w:szCs w:val="24"/>
        </w:rPr>
        <w:t>10</w:t>
      </w:r>
      <w:r w:rsidR="00450448" w:rsidRPr="009259B0">
        <w:rPr>
          <w:b/>
          <w:bCs/>
          <w:sz w:val="24"/>
          <w:szCs w:val="24"/>
        </w:rPr>
        <w:t xml:space="preserve">.1. </w:t>
      </w:r>
      <w:r w:rsidR="00450448" w:rsidRPr="009259B0">
        <w:rPr>
          <w:sz w:val="24"/>
          <w:szCs w:val="24"/>
        </w:rPr>
        <w:t xml:space="preserve">O pagamento será efetuado preferencialmente em até </w:t>
      </w:r>
      <w:r w:rsidR="00A868AB" w:rsidRPr="009259B0">
        <w:rPr>
          <w:sz w:val="24"/>
          <w:szCs w:val="24"/>
        </w:rPr>
        <w:t>30</w:t>
      </w:r>
      <w:r w:rsidR="00450448" w:rsidRPr="009259B0">
        <w:rPr>
          <w:sz w:val="24"/>
          <w:szCs w:val="24"/>
        </w:rPr>
        <w:t xml:space="preserve"> (</w:t>
      </w:r>
      <w:r w:rsidR="00A868AB" w:rsidRPr="009259B0">
        <w:rPr>
          <w:sz w:val="24"/>
          <w:szCs w:val="24"/>
        </w:rPr>
        <w:t>trinta</w:t>
      </w:r>
      <w:r w:rsidR="00450448" w:rsidRPr="009259B0">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450448" w:rsidRPr="009259B0">
        <w:rPr>
          <w:i/>
          <w:sz w:val="24"/>
          <w:szCs w:val="24"/>
        </w:rPr>
        <w:t>.</w:t>
      </w:r>
    </w:p>
    <w:p w14:paraId="4748B444" w14:textId="274C5143" w:rsidR="00450448" w:rsidRPr="009259B0" w:rsidRDefault="00814346" w:rsidP="00450448">
      <w:pPr>
        <w:overflowPunct w:val="0"/>
        <w:autoSpaceDE w:val="0"/>
        <w:autoSpaceDN w:val="0"/>
        <w:adjustRightInd w:val="0"/>
        <w:jc w:val="both"/>
        <w:textAlignment w:val="baseline"/>
        <w:rPr>
          <w:sz w:val="24"/>
          <w:szCs w:val="24"/>
        </w:rPr>
      </w:pPr>
      <w:r w:rsidRPr="009259B0">
        <w:rPr>
          <w:b/>
          <w:sz w:val="24"/>
          <w:szCs w:val="24"/>
        </w:rPr>
        <w:t>10</w:t>
      </w:r>
      <w:r w:rsidR="00450448" w:rsidRPr="009259B0">
        <w:rPr>
          <w:b/>
          <w:sz w:val="24"/>
          <w:szCs w:val="24"/>
        </w:rPr>
        <w:t>.2.</w:t>
      </w:r>
      <w:r w:rsidR="00450448" w:rsidRPr="009259B0">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4B3862DA" w14:textId="037B9178" w:rsidR="00450448" w:rsidRPr="009259B0" w:rsidRDefault="00814346" w:rsidP="00450448">
      <w:pPr>
        <w:pStyle w:val="Default"/>
        <w:jc w:val="both"/>
        <w:rPr>
          <w:rFonts w:ascii="Times New Roman" w:hAnsi="Times New Roman" w:cs="Times New Roman"/>
          <w:color w:val="auto"/>
        </w:rPr>
      </w:pPr>
      <w:r w:rsidRPr="009259B0">
        <w:rPr>
          <w:rFonts w:ascii="Times New Roman" w:hAnsi="Times New Roman" w:cs="Times New Roman"/>
          <w:b/>
          <w:color w:val="auto"/>
        </w:rPr>
        <w:t>10</w:t>
      </w:r>
      <w:r w:rsidR="00450448" w:rsidRPr="009259B0">
        <w:rPr>
          <w:rFonts w:ascii="Times New Roman" w:hAnsi="Times New Roman" w:cs="Times New Roman"/>
          <w:b/>
          <w:color w:val="auto"/>
        </w:rPr>
        <w:t xml:space="preserve">.3. </w:t>
      </w:r>
      <w:r w:rsidR="00450448" w:rsidRPr="009259B0">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4D353058" w14:textId="78872A8A" w:rsidR="00450448" w:rsidRPr="009259B0" w:rsidRDefault="00814346" w:rsidP="00450448">
      <w:pPr>
        <w:autoSpaceDE w:val="0"/>
        <w:autoSpaceDN w:val="0"/>
        <w:adjustRightInd w:val="0"/>
        <w:spacing w:before="240" w:after="240"/>
        <w:rPr>
          <w:b/>
          <w:bCs/>
          <w:sz w:val="24"/>
          <w:szCs w:val="24"/>
        </w:rPr>
      </w:pPr>
      <w:r w:rsidRPr="009259B0">
        <w:rPr>
          <w:b/>
          <w:bCs/>
          <w:sz w:val="24"/>
          <w:szCs w:val="24"/>
        </w:rPr>
        <w:t>11</w:t>
      </w:r>
      <w:r w:rsidR="00450448" w:rsidRPr="009259B0">
        <w:rPr>
          <w:b/>
          <w:bCs/>
          <w:sz w:val="24"/>
          <w:szCs w:val="24"/>
        </w:rPr>
        <w:t>. MODELO DE GESTÃO DO CONTRATO</w:t>
      </w:r>
    </w:p>
    <w:p w14:paraId="0C8C7012" w14:textId="600D6F25" w:rsidR="00450448" w:rsidRPr="009259B0" w:rsidRDefault="00814346" w:rsidP="00450448">
      <w:pPr>
        <w:autoSpaceDE w:val="0"/>
        <w:autoSpaceDN w:val="0"/>
        <w:adjustRightInd w:val="0"/>
        <w:spacing w:before="240"/>
        <w:rPr>
          <w:sz w:val="24"/>
          <w:szCs w:val="24"/>
        </w:rPr>
      </w:pPr>
      <w:r w:rsidRPr="009259B0">
        <w:rPr>
          <w:b/>
          <w:sz w:val="24"/>
          <w:szCs w:val="24"/>
        </w:rPr>
        <w:t>11</w:t>
      </w:r>
      <w:r w:rsidR="00450448" w:rsidRPr="009259B0">
        <w:rPr>
          <w:b/>
          <w:sz w:val="24"/>
          <w:szCs w:val="24"/>
        </w:rPr>
        <w:t xml:space="preserve">.1. </w:t>
      </w:r>
      <w:r w:rsidR="00450448" w:rsidRPr="009259B0">
        <w:rPr>
          <w:sz w:val="24"/>
          <w:szCs w:val="24"/>
        </w:rPr>
        <w:t>A gestão dos contratos será feita por servidor da Secretaria de Administração, que será designado por portaria e que deverá acompanhar de maneira geral o andamento das contratações.</w:t>
      </w:r>
    </w:p>
    <w:p w14:paraId="02B41CB0" w14:textId="195D1BB0" w:rsidR="00450448" w:rsidRPr="009259B0" w:rsidRDefault="00814346" w:rsidP="00450448">
      <w:pPr>
        <w:shd w:val="clear" w:color="auto" w:fill="FFFFFF"/>
        <w:jc w:val="both"/>
        <w:rPr>
          <w:sz w:val="24"/>
          <w:szCs w:val="24"/>
        </w:rPr>
      </w:pPr>
      <w:r w:rsidRPr="009259B0">
        <w:rPr>
          <w:b/>
          <w:sz w:val="24"/>
          <w:szCs w:val="24"/>
        </w:rPr>
        <w:t>11</w:t>
      </w:r>
      <w:r w:rsidR="00450448" w:rsidRPr="009259B0">
        <w:rPr>
          <w:b/>
          <w:sz w:val="24"/>
          <w:szCs w:val="24"/>
        </w:rPr>
        <w:t xml:space="preserve">.2. </w:t>
      </w:r>
      <w:r w:rsidR="00450448" w:rsidRPr="009259B0">
        <w:rPr>
          <w:sz w:val="24"/>
          <w:szCs w:val="24"/>
        </w:rPr>
        <w:t>Fica indicado</w:t>
      </w:r>
      <w:r w:rsidR="00B7066D" w:rsidRPr="009259B0">
        <w:rPr>
          <w:sz w:val="24"/>
          <w:szCs w:val="24"/>
        </w:rPr>
        <w:t xml:space="preserve"> </w:t>
      </w:r>
      <w:r w:rsidR="00450448" w:rsidRPr="009259B0">
        <w:rPr>
          <w:sz w:val="24"/>
          <w:szCs w:val="24"/>
        </w:rPr>
        <w:t>o Servidor</w:t>
      </w:r>
      <w:r w:rsidR="009259B0" w:rsidRPr="009259B0">
        <w:t xml:space="preserve"> </w:t>
      </w:r>
      <w:r w:rsidR="009259B0" w:rsidRPr="009259B0">
        <w:rPr>
          <w:b/>
          <w:sz w:val="24"/>
          <w:szCs w:val="24"/>
        </w:rPr>
        <w:t xml:space="preserve">Mauro Valter </w:t>
      </w:r>
      <w:proofErr w:type="spellStart"/>
      <w:r w:rsidR="009259B0" w:rsidRPr="009259B0">
        <w:rPr>
          <w:b/>
          <w:sz w:val="24"/>
          <w:szCs w:val="24"/>
        </w:rPr>
        <w:t>Prauchner</w:t>
      </w:r>
      <w:proofErr w:type="spellEnd"/>
      <w:r w:rsidR="00450448" w:rsidRPr="009259B0">
        <w:rPr>
          <w:sz w:val="24"/>
          <w:szCs w:val="24"/>
        </w:rPr>
        <w:t>, investido</w:t>
      </w:r>
      <w:r w:rsidR="009259B0" w:rsidRPr="009259B0">
        <w:rPr>
          <w:sz w:val="24"/>
          <w:szCs w:val="24"/>
        </w:rPr>
        <w:t xml:space="preserve"> no cargo </w:t>
      </w:r>
      <w:r w:rsidR="00450448" w:rsidRPr="009259B0">
        <w:rPr>
          <w:sz w:val="24"/>
          <w:szCs w:val="24"/>
        </w:rPr>
        <w:t>de</w:t>
      </w:r>
      <w:r w:rsidR="009259B0" w:rsidRPr="009259B0">
        <w:rPr>
          <w:sz w:val="24"/>
          <w:szCs w:val="24"/>
        </w:rPr>
        <w:t xml:space="preserve"> Secretário Municipal de Obras</w:t>
      </w:r>
      <w:r w:rsidR="00450448" w:rsidRPr="009259B0">
        <w:rPr>
          <w:sz w:val="24"/>
          <w:szCs w:val="24"/>
        </w:rPr>
        <w:t>, como fiscal de contrato.</w:t>
      </w:r>
      <w:r w:rsidR="00450448" w:rsidRPr="009259B0">
        <w:rPr>
          <w:b/>
          <w:sz w:val="24"/>
          <w:szCs w:val="24"/>
        </w:rPr>
        <w:t xml:space="preserve"> </w:t>
      </w:r>
    </w:p>
    <w:p w14:paraId="52BD3D9D" w14:textId="0417425A" w:rsidR="00450448" w:rsidRPr="009259B0" w:rsidRDefault="00814346" w:rsidP="00450448">
      <w:pPr>
        <w:shd w:val="clear" w:color="auto" w:fill="FFFFFF"/>
        <w:jc w:val="both"/>
        <w:rPr>
          <w:sz w:val="24"/>
          <w:szCs w:val="24"/>
        </w:rPr>
      </w:pPr>
      <w:r w:rsidRPr="009259B0">
        <w:rPr>
          <w:b/>
          <w:sz w:val="24"/>
          <w:szCs w:val="24"/>
        </w:rPr>
        <w:t>11</w:t>
      </w:r>
      <w:r w:rsidR="00450448" w:rsidRPr="009259B0">
        <w:rPr>
          <w:b/>
          <w:sz w:val="24"/>
          <w:szCs w:val="24"/>
        </w:rPr>
        <w:t xml:space="preserve">.3. </w:t>
      </w:r>
      <w:r w:rsidR="00450448" w:rsidRPr="009259B0">
        <w:rPr>
          <w:sz w:val="24"/>
          <w:szCs w:val="24"/>
        </w:rPr>
        <w:t>O fiscal do contrato anotará em registro próprio todas as ocorrências relacionadas à execução do contrato, determinando o que for necessário para a regularização das faltas ou dos defeitos observados.</w:t>
      </w:r>
    </w:p>
    <w:p w14:paraId="40F19A49" w14:textId="560CBD97" w:rsidR="00450448" w:rsidRPr="009259B0" w:rsidRDefault="00814346" w:rsidP="00450448">
      <w:pPr>
        <w:shd w:val="clear" w:color="auto" w:fill="FFFFFF"/>
        <w:jc w:val="both"/>
        <w:rPr>
          <w:sz w:val="24"/>
          <w:szCs w:val="24"/>
        </w:rPr>
      </w:pPr>
      <w:r w:rsidRPr="009259B0">
        <w:rPr>
          <w:b/>
          <w:sz w:val="24"/>
          <w:szCs w:val="24"/>
        </w:rPr>
        <w:t>11</w:t>
      </w:r>
      <w:r w:rsidR="00450448" w:rsidRPr="009259B0">
        <w:rPr>
          <w:b/>
          <w:sz w:val="24"/>
          <w:szCs w:val="24"/>
        </w:rPr>
        <w:t xml:space="preserve">.4. </w:t>
      </w:r>
      <w:r w:rsidR="00450448" w:rsidRPr="009259B0">
        <w:rPr>
          <w:sz w:val="24"/>
          <w:szCs w:val="24"/>
        </w:rPr>
        <w:t>O fiscal do contrato informará a seus superiores, em tempo hábil para a adoção das medidas convenientes, a situação que demandar decisão ou providência que ultrapasse sua competência.</w:t>
      </w:r>
    </w:p>
    <w:p w14:paraId="0FB8C2BB" w14:textId="7C1A20F9" w:rsidR="00450448" w:rsidRPr="009259B0" w:rsidRDefault="00814346" w:rsidP="00450448">
      <w:pPr>
        <w:shd w:val="clear" w:color="auto" w:fill="FFFFFF"/>
        <w:jc w:val="both"/>
        <w:rPr>
          <w:sz w:val="24"/>
          <w:szCs w:val="24"/>
        </w:rPr>
      </w:pPr>
      <w:r w:rsidRPr="009259B0">
        <w:rPr>
          <w:b/>
          <w:sz w:val="24"/>
          <w:szCs w:val="24"/>
        </w:rPr>
        <w:t>11</w:t>
      </w:r>
      <w:r w:rsidR="00450448" w:rsidRPr="009259B0">
        <w:rPr>
          <w:b/>
          <w:sz w:val="24"/>
          <w:szCs w:val="24"/>
        </w:rPr>
        <w:t xml:space="preserve">.5. </w:t>
      </w:r>
      <w:r w:rsidR="00450448" w:rsidRPr="009259B0">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E133C1A" w14:textId="24944D33" w:rsidR="00450448" w:rsidRPr="009259B0" w:rsidRDefault="00814346" w:rsidP="00450448">
      <w:pPr>
        <w:shd w:val="clear" w:color="auto" w:fill="FFFFFF"/>
        <w:jc w:val="both"/>
        <w:rPr>
          <w:sz w:val="24"/>
          <w:szCs w:val="24"/>
        </w:rPr>
      </w:pPr>
      <w:r w:rsidRPr="009259B0">
        <w:rPr>
          <w:b/>
          <w:sz w:val="24"/>
          <w:szCs w:val="24"/>
        </w:rPr>
        <w:t>11</w:t>
      </w:r>
      <w:r w:rsidR="00450448" w:rsidRPr="009259B0">
        <w:rPr>
          <w:b/>
          <w:sz w:val="24"/>
          <w:szCs w:val="24"/>
        </w:rPr>
        <w:t xml:space="preserve">.6. </w:t>
      </w:r>
      <w:r w:rsidR="00450448" w:rsidRPr="009259B0">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02F585D2" w14:textId="4028CCB2" w:rsidR="00450448" w:rsidRPr="009259B0" w:rsidRDefault="00814346" w:rsidP="00450448">
      <w:pPr>
        <w:jc w:val="both"/>
        <w:rPr>
          <w:sz w:val="24"/>
          <w:szCs w:val="24"/>
        </w:rPr>
      </w:pPr>
      <w:r w:rsidRPr="009259B0">
        <w:rPr>
          <w:b/>
          <w:sz w:val="24"/>
          <w:szCs w:val="24"/>
        </w:rPr>
        <w:t>11</w:t>
      </w:r>
      <w:r w:rsidR="00450448" w:rsidRPr="009259B0">
        <w:rPr>
          <w:b/>
          <w:sz w:val="24"/>
          <w:szCs w:val="24"/>
        </w:rPr>
        <w:t xml:space="preserve">.7. </w:t>
      </w:r>
      <w:r w:rsidR="00450448" w:rsidRPr="009259B0">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25EA92C4" w14:textId="2E4B17BC" w:rsidR="003343A5" w:rsidRPr="009259B0" w:rsidRDefault="008B65E5" w:rsidP="0018334D">
      <w:pPr>
        <w:spacing w:before="240"/>
        <w:jc w:val="both"/>
        <w:rPr>
          <w:rFonts w:eastAsia="Arial"/>
          <w:b/>
          <w:spacing w:val="-1"/>
          <w:sz w:val="24"/>
          <w:szCs w:val="24"/>
        </w:rPr>
      </w:pPr>
      <w:r w:rsidRPr="009259B0">
        <w:rPr>
          <w:b/>
          <w:spacing w:val="-1"/>
        </w:rPr>
        <w:br w:type="page"/>
      </w:r>
    </w:p>
    <w:p w14:paraId="330D1FD4" w14:textId="4BB5231B" w:rsidR="009B4581" w:rsidRPr="00ED7CB8" w:rsidRDefault="009B4581" w:rsidP="00255558">
      <w:pPr>
        <w:pStyle w:val="Default"/>
        <w:jc w:val="center"/>
        <w:rPr>
          <w:rFonts w:ascii="Times New Roman" w:hAnsi="Times New Roman" w:cs="Times New Roman"/>
          <w:b/>
          <w:color w:val="auto"/>
        </w:rPr>
      </w:pPr>
      <w:r w:rsidRPr="00ED7CB8">
        <w:rPr>
          <w:rFonts w:ascii="Times New Roman" w:hAnsi="Times New Roman" w:cs="Times New Roman"/>
          <w:b/>
          <w:color w:val="auto"/>
          <w:spacing w:val="-1"/>
        </w:rPr>
        <w:t xml:space="preserve">PREGÃO N° </w:t>
      </w:r>
      <w:r w:rsidR="009259B0" w:rsidRPr="00ED7CB8">
        <w:rPr>
          <w:rFonts w:ascii="Times New Roman" w:hAnsi="Times New Roman" w:cs="Times New Roman"/>
          <w:b/>
          <w:color w:val="auto"/>
          <w:spacing w:val="-1"/>
        </w:rPr>
        <w:t>12</w:t>
      </w:r>
      <w:r w:rsidR="00335FD7" w:rsidRPr="00ED7CB8">
        <w:rPr>
          <w:rFonts w:ascii="Times New Roman" w:hAnsi="Times New Roman" w:cs="Times New Roman"/>
          <w:b/>
          <w:color w:val="auto"/>
          <w:spacing w:val="-1"/>
        </w:rPr>
        <w:t>/</w:t>
      </w:r>
      <w:r w:rsidR="00735936" w:rsidRPr="00ED7CB8">
        <w:rPr>
          <w:rFonts w:ascii="Times New Roman" w:hAnsi="Times New Roman" w:cs="Times New Roman"/>
          <w:b/>
          <w:color w:val="auto"/>
          <w:spacing w:val="-1"/>
        </w:rPr>
        <w:t>2026</w:t>
      </w:r>
      <w:r w:rsidRPr="00ED7CB8">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2229"/>
      </w:tblGrid>
      <w:tr w:rsidR="00BB7658" w:rsidRPr="007F0680" w14:paraId="69C5E383" w14:textId="77777777" w:rsidTr="00E415A0">
        <w:trPr>
          <w:trHeight w:val="269"/>
        </w:trPr>
        <w:tc>
          <w:tcPr>
            <w:tcW w:w="9351"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E415A0">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2229"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E415A0">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2229"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E415A0">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2229"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E415A0">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2229"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E415A0">
        <w:trPr>
          <w:trHeight w:val="269"/>
        </w:trPr>
        <w:tc>
          <w:tcPr>
            <w:tcW w:w="9351"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E415A0">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2229"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E415A0">
        <w:trPr>
          <w:trHeight w:val="119"/>
        </w:trPr>
        <w:tc>
          <w:tcPr>
            <w:tcW w:w="9351"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3C37A5CA" w14:textId="77777777" w:rsidR="00E415A0" w:rsidRDefault="00E415A0" w:rsidP="00C21F94">
      <w:pPr>
        <w:widowControl w:val="0"/>
        <w:autoSpaceDE w:val="0"/>
        <w:snapToGrid w:val="0"/>
        <w:ind w:firstLine="708"/>
        <w:jc w:val="both"/>
        <w:rPr>
          <w:rFonts w:eastAsia="Calibri"/>
          <w:spacing w:val="-1"/>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426"/>
        <w:gridCol w:w="420"/>
        <w:gridCol w:w="5817"/>
        <w:gridCol w:w="567"/>
        <w:gridCol w:w="1134"/>
        <w:gridCol w:w="992"/>
      </w:tblGrid>
      <w:tr w:rsidR="00E415A0" w:rsidRPr="00692FAA" w14:paraId="4CD34CFE" w14:textId="77777777" w:rsidTr="00E415A0">
        <w:tc>
          <w:tcPr>
            <w:tcW w:w="42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6B373C08"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Item</w:t>
            </w:r>
          </w:p>
        </w:tc>
        <w:tc>
          <w:tcPr>
            <w:tcW w:w="420" w:type="dxa"/>
            <w:tcBorders>
              <w:top w:val="single" w:sz="2" w:space="0" w:color="000000"/>
              <w:left w:val="single" w:sz="2" w:space="0" w:color="000000"/>
              <w:bottom w:val="single" w:sz="2" w:space="0" w:color="000000"/>
              <w:right w:val="single" w:sz="2" w:space="0" w:color="000000"/>
            </w:tcBorders>
          </w:tcPr>
          <w:p w14:paraId="4106E748" w14:textId="77777777" w:rsidR="00E415A0" w:rsidRPr="005219E0" w:rsidRDefault="00E415A0" w:rsidP="003D4F9B">
            <w:pPr>
              <w:suppressAutoHyphens w:val="0"/>
              <w:autoSpaceDE w:val="0"/>
              <w:autoSpaceDN w:val="0"/>
              <w:adjustRightInd w:val="0"/>
              <w:jc w:val="center"/>
              <w:rPr>
                <w:sz w:val="16"/>
                <w:szCs w:val="16"/>
                <w:lang w:eastAsia="pt-BR"/>
              </w:rPr>
            </w:pPr>
            <w:r w:rsidRPr="005219E0">
              <w:rPr>
                <w:sz w:val="16"/>
                <w:szCs w:val="16"/>
                <w:lang w:eastAsia="pt-BR"/>
              </w:rPr>
              <w:t>Unid.</w:t>
            </w:r>
          </w:p>
        </w:tc>
        <w:tc>
          <w:tcPr>
            <w:tcW w:w="5817"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40E3900B" w14:textId="77777777" w:rsidR="00E415A0" w:rsidRPr="00692FAA" w:rsidRDefault="00E415A0" w:rsidP="003D4F9B">
            <w:pPr>
              <w:suppressAutoHyphens w:val="0"/>
              <w:autoSpaceDE w:val="0"/>
              <w:autoSpaceDN w:val="0"/>
              <w:adjustRightInd w:val="0"/>
              <w:jc w:val="center"/>
              <w:rPr>
                <w:sz w:val="24"/>
                <w:szCs w:val="24"/>
                <w:lang w:eastAsia="pt-BR"/>
              </w:rPr>
            </w:pPr>
            <w:r w:rsidRPr="005219E0">
              <w:rPr>
                <w:sz w:val="24"/>
                <w:szCs w:val="24"/>
                <w:lang w:eastAsia="pt-BR"/>
              </w:rPr>
              <w:t>Especificações</w:t>
            </w:r>
          </w:p>
        </w:tc>
        <w:tc>
          <w:tcPr>
            <w:tcW w:w="567"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7519DC7F"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Quant.</w:t>
            </w:r>
          </w:p>
        </w:tc>
        <w:tc>
          <w:tcPr>
            <w:tcW w:w="1134"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7C2CE08E"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Preço Unitário</w:t>
            </w:r>
          </w:p>
        </w:tc>
        <w:tc>
          <w:tcPr>
            <w:tcW w:w="9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60AFA17E"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Preço Total</w:t>
            </w:r>
          </w:p>
        </w:tc>
      </w:tr>
      <w:tr w:rsidR="00E415A0" w:rsidRPr="00692FAA" w14:paraId="147F130E"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610435D1"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1</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7991863D"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5ED7C0E7"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A FRIO DE PNEUS 275/80R22,5, MODELO DA BANDA BORRACHUDO COM PROFUNDIDADE DE DESENHO DE NO MINIMO 22MM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161049BE"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60,00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09E9C01D" w14:textId="50D6C66D"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77BD3F4" w14:textId="5A282315"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5667FBEB"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73F43F42"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2</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7C2BBBDD"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34D2F4E9"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 xml:space="preserve">RECAPAGEM A FRIO DE PNEU 275/80 R22,5 </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1C0A7094"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578DA0C0" w14:textId="0F3E83CF"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F5CCE6C" w14:textId="5A872FB8"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00F4D295"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62E90D2F"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3</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21ABB705"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5398F75C"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12-16,5, GARRA LARGA, ESPESSURA 35MM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2E565545"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32,00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41121188" w14:textId="51DCC043"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D376399" w14:textId="6C534721"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3FB022EE"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09EDA5B9"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4</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7CFB5357"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50B92618"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23/1/26 BORRACHUDO GARRA LARGA</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69F7395D"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4C608C09" w14:textId="59A83ADD"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EE91AA6" w14:textId="1CC8AD2C"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65159C44"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3FEF7762"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5</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60C3C184"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50E3D9C4"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1400X24 GARRA LARGA ESPESSURA 35MM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502614DC"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36,00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5FFB21E6" w14:textId="2C0BF8D5"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0505690" w14:textId="25E70DDF"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67D23701"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3B0AA560"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6</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22773150"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51AB90F2"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A FRIO DE PNEU 900X20 MODELO BORRACHUDO COM PROFUNDIDADE DE DESENHO DE NO MINIMO 15MM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3DE4674F"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12,00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7E5C21E7" w14:textId="10E1185E"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F8DA3D0" w14:textId="6255CE88"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727E78BD"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4BE75303"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7</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04687D39"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3798B319"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A FRIO DE PNEU 1000 X 20 BORRACHUDO</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781B932E"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8,00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54EA4864" w14:textId="4568E5F4"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AE807C2" w14:textId="26708346"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42664956"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424CABFB"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8</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126E949A"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3747984F"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17.5-25  L-3, GARRA LARGA ESPESSURA 35MM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50AAE9A9"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30,00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47D2E5DD" w14:textId="1B13A830"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0C93797" w14:textId="644A8D17"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5642FC61"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6914EC40"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9</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62B841D8"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51C2D934"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19.5-24  L-3, GARRA LARGA ESPESSURA 35MM</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3B1382A6"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20,00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7687DD36" w14:textId="063F3613"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53E68B0" w14:textId="5C280470"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37DFD89D"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3C6E2DE3"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10</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69E34098"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4E31ECF9"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A FRIO DE PNEU 7.50 X 16 BORRACHUDO.</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6C5CD98E"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30,00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41131944" w14:textId="1C840BD7"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4BD2923" w14:textId="420A3445"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145D8C82"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35B7AB69"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11</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6237B0B6"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0D832098"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14.9 X 24 TM 95.</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7A861EF6"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18,00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065EC8F8" w14:textId="3EC83243"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D508079" w14:textId="10C7099B"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01C6A4AF"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19E2B796"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12</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29A9AFF0"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6DCF57BC"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12.4 X 24</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4665C76D"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6,00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49A06B73" w14:textId="3B8CEC75"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A47063A" w14:textId="213CFB99"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57110DB4"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79136067"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13</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77665696"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2C14AC68"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A FRIO DE PNEU 265/75R16 BORRACHUDO</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3026EB9F"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16,00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602A046F" w14:textId="556EC036"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6F8EFB7" w14:textId="2858101C"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78719406"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1CAC3AC6"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14</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16579274"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389A1B6C"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pneu 14.9.28</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0B1AC951"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1DA9DC0E" w14:textId="277F0CCC"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86BBE55" w14:textId="14D0C0BF"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0713CD39"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3FEE736A"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15</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39CE85E5"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42F37A9B"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w:t>
            </w:r>
            <w:r w:rsidRPr="005219E0">
              <w:rPr>
                <w:sz w:val="16"/>
                <w:szCs w:val="16"/>
                <w:lang w:eastAsia="pt-BR"/>
              </w:rPr>
              <w:t xml:space="preserve"> LISO</w:t>
            </w:r>
            <w:r w:rsidRPr="00692FAA">
              <w:rPr>
                <w:sz w:val="16"/>
                <w:szCs w:val="16"/>
                <w:lang w:eastAsia="pt-BR"/>
              </w:rPr>
              <w:t xml:space="preserve"> 7.50 X 16</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11B3730A"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16,00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2C50FB3C" w14:textId="29230440"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9C2F3E8" w14:textId="501AA46F"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5A90D128"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3505FC86"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16</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41B5774C"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69AE778C"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DE PNEU 18,4X34 BORRACHUDO TM 64 GARRA LARGA.</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652D2700"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12,00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103E0F7B" w14:textId="68E57B3C"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7E4AB6A" w14:textId="3F66E17E"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102707AC" w14:textId="77777777" w:rsidTr="00E415A0">
        <w:tc>
          <w:tcPr>
            <w:tcW w:w="426" w:type="dxa"/>
            <w:tcBorders>
              <w:top w:val="nil"/>
              <w:left w:val="single" w:sz="2" w:space="0" w:color="000000"/>
              <w:bottom w:val="single" w:sz="2" w:space="0" w:color="000000"/>
              <w:right w:val="nil"/>
            </w:tcBorders>
            <w:tcMar>
              <w:top w:w="55" w:type="dxa"/>
              <w:left w:w="55" w:type="dxa"/>
              <w:bottom w:w="55" w:type="dxa"/>
              <w:right w:w="55" w:type="dxa"/>
            </w:tcMar>
          </w:tcPr>
          <w:p w14:paraId="7C2F70C3"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17</w:t>
            </w:r>
          </w:p>
        </w:tc>
        <w:tc>
          <w:tcPr>
            <w:tcW w:w="420" w:type="dxa"/>
            <w:tcBorders>
              <w:top w:val="nil"/>
              <w:left w:val="single" w:sz="2" w:space="0" w:color="000000"/>
              <w:bottom w:val="single" w:sz="2" w:space="0" w:color="000000"/>
              <w:right w:val="nil"/>
            </w:tcBorders>
            <w:tcMar>
              <w:top w:w="55" w:type="dxa"/>
              <w:left w:w="55" w:type="dxa"/>
              <w:bottom w:w="55" w:type="dxa"/>
              <w:right w:w="55" w:type="dxa"/>
            </w:tcMar>
          </w:tcPr>
          <w:p w14:paraId="4305D2AD" w14:textId="77777777" w:rsidR="00E415A0" w:rsidRPr="00692FAA" w:rsidRDefault="00E415A0" w:rsidP="003D4F9B">
            <w:pPr>
              <w:suppressAutoHyphens w:val="0"/>
              <w:autoSpaceDE w:val="0"/>
              <w:autoSpaceDN w:val="0"/>
              <w:adjustRightInd w:val="0"/>
              <w:jc w:val="center"/>
              <w:rPr>
                <w:sz w:val="24"/>
                <w:szCs w:val="24"/>
                <w:lang w:eastAsia="pt-BR"/>
              </w:rPr>
            </w:pPr>
            <w:r w:rsidRPr="00692FAA">
              <w:rPr>
                <w:sz w:val="16"/>
                <w:szCs w:val="16"/>
                <w:lang w:eastAsia="pt-BR"/>
              </w:rPr>
              <w:t>UN</w:t>
            </w:r>
          </w:p>
        </w:tc>
        <w:tc>
          <w:tcPr>
            <w:tcW w:w="5817" w:type="dxa"/>
            <w:tcBorders>
              <w:top w:val="nil"/>
              <w:left w:val="single" w:sz="2" w:space="0" w:color="000000"/>
              <w:bottom w:val="single" w:sz="2" w:space="0" w:color="000000"/>
              <w:right w:val="nil"/>
            </w:tcBorders>
            <w:tcMar>
              <w:top w:w="55" w:type="dxa"/>
              <w:left w:w="55" w:type="dxa"/>
              <w:bottom w:w="55" w:type="dxa"/>
              <w:right w:w="55" w:type="dxa"/>
            </w:tcMar>
          </w:tcPr>
          <w:p w14:paraId="51701362" w14:textId="77777777" w:rsidR="00E415A0" w:rsidRPr="00692FAA" w:rsidRDefault="00E415A0" w:rsidP="003D4F9B">
            <w:pPr>
              <w:tabs>
                <w:tab w:val="left" w:pos="1590"/>
              </w:tabs>
              <w:suppressAutoHyphens w:val="0"/>
              <w:autoSpaceDE w:val="0"/>
              <w:autoSpaceDN w:val="0"/>
              <w:adjustRightInd w:val="0"/>
              <w:ind w:left="113"/>
              <w:jc w:val="both"/>
              <w:rPr>
                <w:sz w:val="24"/>
                <w:szCs w:val="24"/>
                <w:lang w:eastAsia="pt-BR"/>
              </w:rPr>
            </w:pPr>
            <w:r w:rsidRPr="00692FAA">
              <w:rPr>
                <w:sz w:val="16"/>
                <w:szCs w:val="16"/>
                <w:lang w:eastAsia="pt-BR"/>
              </w:rPr>
              <w:t>RECAPAGEM 12.5/80-18 RETRO DIANTEIRO</w:t>
            </w:r>
          </w:p>
        </w:tc>
        <w:tc>
          <w:tcPr>
            <w:tcW w:w="567" w:type="dxa"/>
            <w:tcBorders>
              <w:top w:val="nil"/>
              <w:left w:val="single" w:sz="2" w:space="0" w:color="000000"/>
              <w:bottom w:val="single" w:sz="2" w:space="0" w:color="000000"/>
              <w:right w:val="nil"/>
            </w:tcBorders>
            <w:tcMar>
              <w:top w:w="55" w:type="dxa"/>
              <w:left w:w="55" w:type="dxa"/>
              <w:bottom w:w="55" w:type="dxa"/>
              <w:right w:w="55" w:type="dxa"/>
            </w:tcMar>
          </w:tcPr>
          <w:p w14:paraId="53A47CF4" w14:textId="77777777" w:rsidR="00E415A0" w:rsidRPr="00692FAA" w:rsidRDefault="00E415A0" w:rsidP="003D4F9B">
            <w:pPr>
              <w:suppressAutoHyphens w:val="0"/>
              <w:autoSpaceDE w:val="0"/>
              <w:autoSpaceDN w:val="0"/>
              <w:adjustRightInd w:val="0"/>
              <w:ind w:right="57"/>
              <w:jc w:val="right"/>
              <w:rPr>
                <w:sz w:val="24"/>
                <w:szCs w:val="24"/>
                <w:lang w:eastAsia="pt-BR"/>
              </w:rPr>
            </w:pPr>
            <w:r w:rsidRPr="00692FAA">
              <w:rPr>
                <w:sz w:val="16"/>
                <w:szCs w:val="16"/>
                <w:lang w:eastAsia="pt-BR"/>
              </w:rPr>
              <w:t>12,00</w:t>
            </w:r>
          </w:p>
        </w:tc>
        <w:tc>
          <w:tcPr>
            <w:tcW w:w="1134" w:type="dxa"/>
            <w:tcBorders>
              <w:top w:val="nil"/>
              <w:left w:val="single" w:sz="2" w:space="0" w:color="000000"/>
              <w:bottom w:val="single" w:sz="2" w:space="0" w:color="000000"/>
              <w:right w:val="nil"/>
            </w:tcBorders>
            <w:tcMar>
              <w:top w:w="55" w:type="dxa"/>
              <w:left w:w="55" w:type="dxa"/>
              <w:bottom w:w="55" w:type="dxa"/>
              <w:right w:w="55" w:type="dxa"/>
            </w:tcMar>
          </w:tcPr>
          <w:p w14:paraId="685A7B20" w14:textId="3DCFA351" w:rsidR="00E415A0" w:rsidRPr="00692FAA" w:rsidRDefault="00E415A0" w:rsidP="003D4F9B">
            <w:pPr>
              <w:suppressAutoHyphens w:val="0"/>
              <w:autoSpaceDE w:val="0"/>
              <w:autoSpaceDN w:val="0"/>
              <w:adjustRightInd w:val="0"/>
              <w:jc w:val="both"/>
              <w:rPr>
                <w:sz w:val="24"/>
                <w:szCs w:val="24"/>
                <w:lang w:eastAsia="pt-BR"/>
              </w:rPr>
            </w:pP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72325656" w14:textId="46B58C2E" w:rsidR="00E415A0" w:rsidRPr="00692FAA" w:rsidRDefault="00E415A0" w:rsidP="003D4F9B">
            <w:pPr>
              <w:suppressAutoHyphens w:val="0"/>
              <w:autoSpaceDE w:val="0"/>
              <w:autoSpaceDN w:val="0"/>
              <w:adjustRightInd w:val="0"/>
              <w:jc w:val="both"/>
              <w:rPr>
                <w:sz w:val="24"/>
                <w:szCs w:val="24"/>
                <w:lang w:eastAsia="pt-BR"/>
              </w:rPr>
            </w:pPr>
          </w:p>
        </w:tc>
      </w:tr>
      <w:tr w:rsidR="00E415A0" w:rsidRPr="00692FAA" w14:paraId="7A0A4F60" w14:textId="77777777" w:rsidTr="003D4F9B">
        <w:tc>
          <w:tcPr>
            <w:tcW w:w="8364" w:type="dxa"/>
            <w:gridSpan w:val="5"/>
            <w:tcBorders>
              <w:top w:val="nil"/>
              <w:left w:val="single" w:sz="2" w:space="0" w:color="000000"/>
              <w:bottom w:val="single" w:sz="2" w:space="0" w:color="000000"/>
              <w:right w:val="nil"/>
            </w:tcBorders>
            <w:tcMar>
              <w:top w:w="55" w:type="dxa"/>
              <w:left w:w="55" w:type="dxa"/>
              <w:bottom w:w="55" w:type="dxa"/>
              <w:right w:w="55" w:type="dxa"/>
            </w:tcMar>
          </w:tcPr>
          <w:p w14:paraId="597C7C83" w14:textId="1CAED331" w:rsidR="00E415A0" w:rsidRPr="005219E0" w:rsidRDefault="00E415A0" w:rsidP="00E415A0">
            <w:pPr>
              <w:suppressAutoHyphens w:val="0"/>
              <w:autoSpaceDE w:val="0"/>
              <w:autoSpaceDN w:val="0"/>
              <w:adjustRightInd w:val="0"/>
              <w:jc w:val="center"/>
              <w:rPr>
                <w:sz w:val="16"/>
                <w:szCs w:val="16"/>
                <w:lang w:eastAsia="pt-BR"/>
              </w:rPr>
            </w:pPr>
            <w:r w:rsidRPr="005219E0">
              <w:rPr>
                <w:b/>
                <w:bCs/>
                <w:sz w:val="16"/>
                <w:szCs w:val="16"/>
              </w:rPr>
              <w:t>VALOR TOTAL</w:t>
            </w:r>
          </w:p>
        </w:tc>
        <w:tc>
          <w:tcPr>
            <w:tcW w:w="99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7C19F55" w14:textId="357161CB" w:rsidR="00E415A0" w:rsidRPr="005219E0" w:rsidRDefault="00E415A0" w:rsidP="00E415A0">
            <w:pPr>
              <w:suppressAutoHyphens w:val="0"/>
              <w:autoSpaceDE w:val="0"/>
              <w:autoSpaceDN w:val="0"/>
              <w:adjustRightInd w:val="0"/>
              <w:jc w:val="both"/>
              <w:rPr>
                <w:sz w:val="16"/>
                <w:szCs w:val="16"/>
                <w:lang w:eastAsia="pt-BR"/>
              </w:rPr>
            </w:pPr>
            <w:r>
              <w:rPr>
                <w:sz w:val="16"/>
                <w:szCs w:val="16"/>
                <w:lang w:eastAsia="pt-BR"/>
              </w:rPr>
              <w:t>R$</w:t>
            </w:r>
          </w:p>
        </w:tc>
      </w:tr>
    </w:tbl>
    <w:p w14:paraId="0548403A" w14:textId="67C3C85B" w:rsidR="00E415A0" w:rsidRPr="00E415A0" w:rsidRDefault="00E415A0" w:rsidP="00E415A0">
      <w:pPr>
        <w:widowControl w:val="0"/>
        <w:autoSpaceDE w:val="0"/>
        <w:snapToGrid w:val="0"/>
        <w:jc w:val="both"/>
        <w:rPr>
          <w:rFonts w:eastAsia="Calibri"/>
          <w:spacing w:val="-1"/>
          <w:sz w:val="24"/>
          <w:szCs w:val="24"/>
          <w:u w:val="single"/>
        </w:rPr>
      </w:pPr>
    </w:p>
    <w:p w14:paraId="0B7F07EE" w14:textId="2DD61E5F" w:rsidR="000D4C4C" w:rsidRPr="007F0680" w:rsidRDefault="00C21F94" w:rsidP="00E415A0">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798816F" w14:textId="0CBCA86A" w:rsidR="003343A5" w:rsidRDefault="00C21F94" w:rsidP="00E415A0">
      <w:pPr>
        <w:jc w:val="center"/>
        <w:rPr>
          <w:rFonts w:eastAsia="Calibri"/>
          <w:i/>
          <w:iCs/>
          <w:color w:val="FF0000"/>
          <w:spacing w:val="-1"/>
          <w:sz w:val="24"/>
          <w:szCs w:val="24"/>
        </w:rPr>
      </w:pPr>
      <w:r w:rsidRPr="007F0680">
        <w:rPr>
          <w:rFonts w:eastAsia="Calibri"/>
          <w:i/>
          <w:iCs/>
          <w:spacing w:val="-1"/>
          <w:sz w:val="24"/>
          <w:szCs w:val="24"/>
        </w:rPr>
        <w:t>Identificação da empresa.</w:t>
      </w:r>
      <w:r w:rsidR="003343A5">
        <w:rPr>
          <w:rFonts w:eastAsia="Calibri"/>
          <w:i/>
          <w:iCs/>
          <w:color w:val="FF0000"/>
          <w:spacing w:val="-1"/>
          <w:sz w:val="24"/>
          <w:szCs w:val="24"/>
        </w:rPr>
        <w:br w:type="page"/>
      </w:r>
    </w:p>
    <w:p w14:paraId="70AA58B6" w14:textId="77777777" w:rsidR="00D50499" w:rsidRPr="00970851" w:rsidRDefault="00D50499" w:rsidP="00255558">
      <w:pPr>
        <w:rPr>
          <w:vanish/>
          <w:sz w:val="24"/>
          <w:szCs w:val="24"/>
        </w:rPr>
      </w:pPr>
    </w:p>
    <w:p w14:paraId="521A32B4" w14:textId="708662F8" w:rsidR="00255F56" w:rsidRPr="00970851" w:rsidRDefault="00255F56" w:rsidP="00255F56">
      <w:pPr>
        <w:autoSpaceDE w:val="0"/>
        <w:autoSpaceDN w:val="0"/>
        <w:adjustRightInd w:val="0"/>
        <w:jc w:val="center"/>
        <w:rPr>
          <w:b/>
          <w:bCs/>
          <w:sz w:val="24"/>
          <w:szCs w:val="24"/>
        </w:rPr>
      </w:pPr>
      <w:r w:rsidRPr="00970851">
        <w:rPr>
          <w:b/>
          <w:bCs/>
          <w:sz w:val="24"/>
          <w:szCs w:val="24"/>
        </w:rPr>
        <w:t>ANEXO III – MODELO DE ATA DE REGISTRO DE PREÇOS</w:t>
      </w:r>
      <w:r w:rsidR="00954251" w:rsidRPr="00970851">
        <w:rPr>
          <w:b/>
          <w:bCs/>
          <w:sz w:val="24"/>
          <w:szCs w:val="24"/>
        </w:rPr>
        <w:t xml:space="preserve"> Nº </w:t>
      </w:r>
      <w:proofErr w:type="spellStart"/>
      <w:r w:rsidR="003C4759" w:rsidRPr="00970851">
        <w:rPr>
          <w:b/>
          <w:bCs/>
          <w:sz w:val="24"/>
          <w:szCs w:val="24"/>
        </w:rPr>
        <w:t>xx</w:t>
      </w:r>
      <w:proofErr w:type="spellEnd"/>
      <w:r w:rsidR="00DA69CE" w:rsidRPr="00970851">
        <w:rPr>
          <w:b/>
          <w:bCs/>
          <w:sz w:val="24"/>
          <w:szCs w:val="24"/>
        </w:rPr>
        <w:t>/</w:t>
      </w:r>
      <w:r w:rsidR="00735936" w:rsidRPr="00970851">
        <w:rPr>
          <w:b/>
          <w:bCs/>
          <w:sz w:val="24"/>
          <w:szCs w:val="24"/>
        </w:rPr>
        <w:t>2026</w:t>
      </w:r>
      <w:r w:rsidR="00954251" w:rsidRPr="00970851">
        <w:rPr>
          <w:b/>
          <w:bCs/>
          <w:sz w:val="24"/>
          <w:szCs w:val="24"/>
        </w:rPr>
        <w:t>.</w:t>
      </w:r>
    </w:p>
    <w:p w14:paraId="52181581" w14:textId="595B0809" w:rsidR="00255F56" w:rsidRPr="00970851" w:rsidRDefault="00255F56" w:rsidP="00F25F80">
      <w:pPr>
        <w:widowControl w:val="0"/>
        <w:autoSpaceDE w:val="0"/>
        <w:autoSpaceDN w:val="0"/>
        <w:adjustRightInd w:val="0"/>
        <w:jc w:val="center"/>
        <w:rPr>
          <w:b/>
          <w:spacing w:val="-1"/>
          <w:sz w:val="24"/>
          <w:szCs w:val="24"/>
        </w:rPr>
      </w:pPr>
      <w:r w:rsidRPr="00970851">
        <w:rPr>
          <w:b/>
          <w:spacing w:val="-1"/>
          <w:sz w:val="24"/>
          <w:szCs w:val="24"/>
        </w:rPr>
        <w:t>PREGÃO N</w:t>
      </w:r>
      <w:r w:rsidR="00481727" w:rsidRPr="00970851">
        <w:rPr>
          <w:b/>
          <w:spacing w:val="-1"/>
          <w:sz w:val="24"/>
          <w:szCs w:val="24"/>
        </w:rPr>
        <w:t>°</w:t>
      </w:r>
      <w:r w:rsidRPr="00970851">
        <w:rPr>
          <w:b/>
          <w:spacing w:val="-1"/>
          <w:sz w:val="24"/>
          <w:szCs w:val="24"/>
        </w:rPr>
        <w:t xml:space="preserve"> </w:t>
      </w:r>
      <w:r w:rsidR="00970851" w:rsidRPr="00970851">
        <w:rPr>
          <w:b/>
          <w:spacing w:val="-1"/>
          <w:sz w:val="24"/>
          <w:szCs w:val="24"/>
        </w:rPr>
        <w:t>12</w:t>
      </w:r>
      <w:r w:rsidRPr="00970851">
        <w:rPr>
          <w:b/>
          <w:spacing w:val="-1"/>
          <w:sz w:val="24"/>
          <w:szCs w:val="24"/>
        </w:rPr>
        <w:t>/</w:t>
      </w:r>
      <w:r w:rsidR="00735936" w:rsidRPr="00970851">
        <w:rPr>
          <w:b/>
          <w:spacing w:val="-1"/>
          <w:sz w:val="24"/>
          <w:szCs w:val="24"/>
        </w:rPr>
        <w:t>2026</w:t>
      </w:r>
      <w:r w:rsidRPr="00970851">
        <w:rPr>
          <w:b/>
          <w:spacing w:val="-1"/>
          <w:sz w:val="24"/>
          <w:szCs w:val="24"/>
        </w:rPr>
        <w:t xml:space="preserve"> - Eletrônico.</w:t>
      </w:r>
    </w:p>
    <w:p w14:paraId="00FDE835" w14:textId="77777777" w:rsidR="00255F56" w:rsidRPr="00970851" w:rsidRDefault="00255F56" w:rsidP="00255F56">
      <w:pPr>
        <w:overflowPunct w:val="0"/>
        <w:autoSpaceDE w:val="0"/>
        <w:ind w:right="-315"/>
        <w:jc w:val="center"/>
        <w:textAlignment w:val="baseline"/>
        <w:rPr>
          <w:b/>
          <w:sz w:val="24"/>
          <w:szCs w:val="24"/>
          <w:u w:val="single"/>
          <w:lang w:eastAsia="zh-CN"/>
        </w:rPr>
      </w:pPr>
    </w:p>
    <w:p w14:paraId="27C1F3C6" w14:textId="60845334" w:rsidR="00255F56" w:rsidRPr="00970851" w:rsidRDefault="00255F56" w:rsidP="0019542D">
      <w:pPr>
        <w:spacing w:after="240" w:line="276" w:lineRule="auto"/>
        <w:ind w:firstLine="709"/>
        <w:jc w:val="both"/>
        <w:rPr>
          <w:sz w:val="24"/>
          <w:szCs w:val="24"/>
        </w:rPr>
      </w:pPr>
      <w:r w:rsidRPr="00970851">
        <w:rPr>
          <w:sz w:val="24"/>
          <w:szCs w:val="24"/>
          <w:lang w:eastAsia="zh-CN"/>
        </w:rPr>
        <w:t xml:space="preserve">Aos XXX dias do mês de </w:t>
      </w:r>
      <w:proofErr w:type="spellStart"/>
      <w:r w:rsidR="001E2762" w:rsidRPr="00970851">
        <w:rPr>
          <w:sz w:val="24"/>
          <w:szCs w:val="24"/>
          <w:lang w:eastAsia="zh-CN"/>
        </w:rPr>
        <w:t>xxxxxxxx</w:t>
      </w:r>
      <w:proofErr w:type="spellEnd"/>
      <w:r w:rsidR="00954251" w:rsidRPr="00970851">
        <w:rPr>
          <w:sz w:val="24"/>
          <w:szCs w:val="24"/>
          <w:lang w:eastAsia="zh-CN"/>
        </w:rPr>
        <w:t xml:space="preserve"> </w:t>
      </w:r>
      <w:r w:rsidRPr="00970851">
        <w:rPr>
          <w:sz w:val="24"/>
          <w:szCs w:val="24"/>
          <w:lang w:eastAsia="zh-CN"/>
        </w:rPr>
        <w:t xml:space="preserve">de dois mil e vinte e </w:t>
      </w:r>
      <w:r w:rsidR="00F119D4" w:rsidRPr="00970851">
        <w:rPr>
          <w:sz w:val="24"/>
          <w:szCs w:val="24"/>
          <w:lang w:eastAsia="zh-CN"/>
        </w:rPr>
        <w:t>cinco</w:t>
      </w:r>
      <w:r w:rsidRPr="00970851">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sidRPr="00970851">
        <w:rPr>
          <w:sz w:val="24"/>
          <w:szCs w:val="24"/>
          <w:lang w:eastAsia="zh-CN"/>
        </w:rPr>
        <w:t>PAULO CLÁUDIO DOLOVITSCH</w:t>
      </w:r>
      <w:r w:rsidRPr="00970851">
        <w:rPr>
          <w:sz w:val="24"/>
          <w:szCs w:val="24"/>
          <w:lang w:eastAsia="zh-CN"/>
        </w:rPr>
        <w:t xml:space="preserve">, brasileiro, casado, agente político, portador da Carteira de Identidade nº </w:t>
      </w:r>
      <w:proofErr w:type="spellStart"/>
      <w:r w:rsidRPr="00970851">
        <w:rPr>
          <w:sz w:val="24"/>
          <w:szCs w:val="24"/>
          <w:lang w:eastAsia="zh-CN"/>
        </w:rPr>
        <w:t>xxxx</w:t>
      </w:r>
      <w:r w:rsidR="00DA69CE" w:rsidRPr="00970851">
        <w:rPr>
          <w:sz w:val="24"/>
          <w:szCs w:val="24"/>
          <w:lang w:eastAsia="zh-CN"/>
        </w:rPr>
        <w:t>xxxxx</w:t>
      </w:r>
      <w:r w:rsidRPr="00970851">
        <w:rPr>
          <w:sz w:val="24"/>
          <w:szCs w:val="24"/>
          <w:lang w:eastAsia="zh-CN"/>
        </w:rPr>
        <w:t>x</w:t>
      </w:r>
      <w:proofErr w:type="spellEnd"/>
      <w:r w:rsidRPr="00970851">
        <w:rPr>
          <w:sz w:val="24"/>
          <w:szCs w:val="24"/>
          <w:lang w:eastAsia="zh-CN"/>
        </w:rPr>
        <w:t xml:space="preserve">, CPF nº </w:t>
      </w:r>
      <w:proofErr w:type="spellStart"/>
      <w:r w:rsidRPr="00970851">
        <w:rPr>
          <w:sz w:val="24"/>
          <w:szCs w:val="24"/>
          <w:lang w:eastAsia="zh-CN"/>
        </w:rPr>
        <w:t>xxxx</w:t>
      </w:r>
      <w:r w:rsidR="00DA69CE" w:rsidRPr="00970851">
        <w:rPr>
          <w:sz w:val="24"/>
          <w:szCs w:val="24"/>
          <w:lang w:eastAsia="zh-CN"/>
        </w:rPr>
        <w:t>xxxx</w:t>
      </w:r>
      <w:r w:rsidRPr="00970851">
        <w:rPr>
          <w:sz w:val="24"/>
          <w:szCs w:val="24"/>
          <w:lang w:eastAsia="zh-CN"/>
        </w:rPr>
        <w:t>xx</w:t>
      </w:r>
      <w:proofErr w:type="spellEnd"/>
      <w:r w:rsidRPr="00970851">
        <w:rPr>
          <w:sz w:val="24"/>
          <w:szCs w:val="24"/>
          <w:lang w:eastAsia="zh-CN"/>
        </w:rPr>
        <w:t>, no uso de suas atribuições legais e de outro lado, a empresa, adjudicatária do</w:t>
      </w:r>
      <w:r w:rsidR="00542B48" w:rsidRPr="00970851">
        <w:rPr>
          <w:sz w:val="24"/>
          <w:szCs w:val="24"/>
          <w:lang w:eastAsia="zh-CN"/>
        </w:rPr>
        <w:t xml:space="preserve"> item abaixo, homologado em </w:t>
      </w:r>
      <w:proofErr w:type="spellStart"/>
      <w:r w:rsidR="00542B48" w:rsidRPr="00970851">
        <w:rPr>
          <w:sz w:val="24"/>
          <w:szCs w:val="24"/>
          <w:lang w:eastAsia="zh-CN"/>
        </w:rPr>
        <w:t>xx</w:t>
      </w:r>
      <w:proofErr w:type="spellEnd"/>
      <w:r w:rsidR="00542B48" w:rsidRPr="00970851">
        <w:rPr>
          <w:sz w:val="24"/>
          <w:szCs w:val="24"/>
          <w:lang w:eastAsia="zh-CN"/>
        </w:rPr>
        <w:t>/</w:t>
      </w:r>
      <w:proofErr w:type="spellStart"/>
      <w:r w:rsidR="00F119D4" w:rsidRPr="00970851">
        <w:rPr>
          <w:sz w:val="24"/>
          <w:szCs w:val="24"/>
          <w:lang w:eastAsia="zh-CN"/>
        </w:rPr>
        <w:t>xx</w:t>
      </w:r>
      <w:proofErr w:type="spellEnd"/>
      <w:r w:rsidRPr="00970851">
        <w:rPr>
          <w:sz w:val="24"/>
          <w:szCs w:val="24"/>
          <w:lang w:eastAsia="zh-CN"/>
        </w:rPr>
        <w:t>/</w:t>
      </w:r>
      <w:r w:rsidR="00735936" w:rsidRPr="00970851">
        <w:rPr>
          <w:sz w:val="24"/>
          <w:szCs w:val="24"/>
          <w:lang w:eastAsia="zh-CN"/>
        </w:rPr>
        <w:t>2026</w:t>
      </w:r>
      <w:r w:rsidRPr="00970851">
        <w:rPr>
          <w:sz w:val="24"/>
          <w:szCs w:val="24"/>
          <w:lang w:eastAsia="zh-CN"/>
        </w:rPr>
        <w:t xml:space="preserve">, doravante denominado FORNECEDOR, tem entre si, justo e avençado a presente ata que terá efeito de </w:t>
      </w:r>
      <w:r w:rsidR="00616D62" w:rsidRPr="00970851">
        <w:rPr>
          <w:b/>
          <w:sz w:val="24"/>
          <w:szCs w:val="24"/>
          <w:lang w:eastAsia="zh-CN"/>
        </w:rPr>
        <w:t xml:space="preserve">compromisso </w:t>
      </w:r>
      <w:r w:rsidR="001129BE" w:rsidRPr="00970851">
        <w:rPr>
          <w:b/>
          <w:sz w:val="24"/>
          <w:szCs w:val="24"/>
        </w:rPr>
        <w:t>de</w:t>
      </w:r>
      <w:r w:rsidR="006B79D0" w:rsidRPr="00970851">
        <w:rPr>
          <w:b/>
          <w:sz w:val="24"/>
          <w:szCs w:val="24"/>
        </w:rPr>
        <w:t xml:space="preserve"> </w:t>
      </w:r>
      <w:r w:rsidR="00970851" w:rsidRPr="00970851">
        <w:rPr>
          <w:b/>
          <w:sz w:val="24"/>
          <w:szCs w:val="24"/>
        </w:rPr>
        <w:t>serviço de recapagem de pneus</w:t>
      </w:r>
      <w:r w:rsidR="00616D62" w:rsidRPr="00970851">
        <w:rPr>
          <w:b/>
          <w:sz w:val="24"/>
          <w:szCs w:val="24"/>
        </w:rPr>
        <w:t>,</w:t>
      </w:r>
      <w:r w:rsidR="00616D62" w:rsidRPr="00970851">
        <w:rPr>
          <w:b/>
          <w:sz w:val="24"/>
          <w:szCs w:val="24"/>
          <w:lang w:eastAsia="zh-CN"/>
        </w:rPr>
        <w:t xml:space="preserve"> </w:t>
      </w:r>
      <w:r w:rsidRPr="00970851">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4AF69C51" w:rsidR="00255F56" w:rsidRPr="00970851" w:rsidRDefault="00255F56" w:rsidP="00EA174C">
      <w:pPr>
        <w:overflowPunct w:val="0"/>
        <w:autoSpaceDE w:val="0"/>
        <w:jc w:val="both"/>
        <w:textAlignment w:val="baseline"/>
        <w:rPr>
          <w:sz w:val="24"/>
          <w:szCs w:val="24"/>
          <w:lang w:eastAsia="zh-CN"/>
        </w:rPr>
      </w:pPr>
      <w:r w:rsidRPr="00970851">
        <w:rPr>
          <w:b/>
          <w:sz w:val="24"/>
          <w:szCs w:val="24"/>
          <w:lang w:eastAsia="zh-CN"/>
        </w:rPr>
        <w:t>1.</w:t>
      </w:r>
      <w:r w:rsidRPr="00970851">
        <w:rPr>
          <w:sz w:val="24"/>
          <w:szCs w:val="24"/>
          <w:lang w:eastAsia="zh-CN"/>
        </w:rPr>
        <w:t xml:space="preserve"> </w:t>
      </w:r>
      <w:r w:rsidRPr="00970851">
        <w:rPr>
          <w:b/>
          <w:sz w:val="24"/>
          <w:szCs w:val="24"/>
          <w:lang w:eastAsia="zh-CN"/>
        </w:rPr>
        <w:t>DO FORNECEDOR REGISTRADO:</w:t>
      </w:r>
      <w:r w:rsidRPr="00970851">
        <w:rPr>
          <w:sz w:val="24"/>
          <w:szCs w:val="24"/>
          <w:lang w:eastAsia="zh-CN"/>
        </w:rPr>
        <w:t xml:space="preserve"> A partir da data </w:t>
      </w:r>
      <w:r w:rsidR="00815008" w:rsidRPr="00970851">
        <w:rPr>
          <w:sz w:val="24"/>
          <w:szCs w:val="24"/>
          <w:lang w:eastAsia="zh-CN"/>
        </w:rPr>
        <w:t>disposto no item 5 da ata de registro de preço</w:t>
      </w:r>
      <w:r w:rsidRPr="00970851">
        <w:rPr>
          <w:sz w:val="24"/>
          <w:szCs w:val="24"/>
          <w:lang w:eastAsia="zh-CN"/>
        </w:rPr>
        <w:t>, ficam registrados neste Município de Ajuricaba/RS, observada a ordem de classificação, os preços do fornecedor registrado a seguir relacionado, objetivan</w:t>
      </w:r>
      <w:r w:rsidR="005D6D6F" w:rsidRPr="00970851">
        <w:rPr>
          <w:sz w:val="24"/>
          <w:szCs w:val="24"/>
          <w:lang w:eastAsia="zh-CN"/>
        </w:rPr>
        <w:t xml:space="preserve">do o </w:t>
      </w:r>
      <w:r w:rsidR="006B79D0" w:rsidRPr="00970851">
        <w:rPr>
          <w:b/>
          <w:sz w:val="24"/>
          <w:szCs w:val="24"/>
          <w:lang w:eastAsia="zh-CN"/>
        </w:rPr>
        <w:t xml:space="preserve">compromisso </w:t>
      </w:r>
      <w:r w:rsidR="006B79D0" w:rsidRPr="00970851">
        <w:rPr>
          <w:b/>
          <w:sz w:val="24"/>
          <w:szCs w:val="24"/>
        </w:rPr>
        <w:t xml:space="preserve">de </w:t>
      </w:r>
      <w:r w:rsidR="00970851" w:rsidRPr="00970851">
        <w:rPr>
          <w:b/>
          <w:sz w:val="24"/>
          <w:szCs w:val="24"/>
        </w:rPr>
        <w:t>serviço de recapagem de pneus</w:t>
      </w:r>
      <w:r w:rsidRPr="00970851">
        <w:rPr>
          <w:sz w:val="24"/>
          <w:szCs w:val="24"/>
          <w:lang w:eastAsia="zh-CN"/>
        </w:rPr>
        <w:t>, nas condições estabelecidas no ato convocatório.</w:t>
      </w:r>
    </w:p>
    <w:p w14:paraId="7D3D67EB" w14:textId="77777777"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 xml:space="preserve">a), sócio administrador, inscrito no CPF sob o nº </w:t>
      </w:r>
      <w:proofErr w:type="spellStart"/>
      <w:r w:rsidRPr="007F0680">
        <w:rPr>
          <w:sz w:val="24"/>
          <w:szCs w:val="24"/>
        </w:rPr>
        <w:t>xxx</w:t>
      </w:r>
      <w:proofErr w:type="spellEnd"/>
      <w:r w:rsidRPr="007F0680">
        <w:rPr>
          <w:sz w:val="24"/>
          <w:szCs w:val="24"/>
        </w:rPr>
        <w:t xml:space="preserve">, portador da CI-RG nº </w:t>
      </w:r>
      <w:proofErr w:type="spellStart"/>
      <w:r w:rsidRPr="007F0680">
        <w:rPr>
          <w:sz w:val="24"/>
          <w:szCs w:val="24"/>
        </w:rPr>
        <w:t>xxxxx</w:t>
      </w:r>
      <w:proofErr w:type="spellEnd"/>
      <w:r w:rsidRPr="007F0680">
        <w:rPr>
          <w:sz w:val="24"/>
          <w:szCs w:val="24"/>
        </w:rPr>
        <w:t xml:space="preserve"> SSP/SP, residente e domiciliado na cidade de </w:t>
      </w:r>
      <w:proofErr w:type="spellStart"/>
      <w:r w:rsidRPr="007F0680">
        <w:rPr>
          <w:sz w:val="24"/>
          <w:szCs w:val="24"/>
        </w:rPr>
        <w:t>xxxxx</w:t>
      </w:r>
      <w:proofErr w:type="spellEnd"/>
      <w:r w:rsidRPr="007F0680">
        <w:rPr>
          <w:sz w:val="24"/>
          <w:szCs w:val="24"/>
        </w:rPr>
        <w:t>/RS, para os seguintes itens:</w:t>
      </w:r>
    </w:p>
    <w:p w14:paraId="37C8A280" w14:textId="77777777" w:rsidR="00E970D9" w:rsidRPr="007F0680" w:rsidRDefault="00E970D9" w:rsidP="00255F56">
      <w:pPr>
        <w:autoSpaceDE w:val="0"/>
        <w:autoSpaceDN w:val="0"/>
        <w:adjustRightInd w:val="0"/>
        <w:spacing w:after="120"/>
        <w:ind w:firstLine="709"/>
        <w:jc w:val="both"/>
        <w:rPr>
          <w:color w:val="FF0000"/>
          <w:sz w:val="24"/>
          <w:szCs w:val="24"/>
        </w:rPr>
      </w:pPr>
    </w:p>
    <w:tbl>
      <w:tblPr>
        <w:tblW w:w="1015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677"/>
        <w:gridCol w:w="5787"/>
        <w:gridCol w:w="824"/>
        <w:gridCol w:w="1088"/>
        <w:gridCol w:w="1184"/>
      </w:tblGrid>
      <w:tr w:rsidR="00BB00B2" w:rsidRPr="007F0680" w14:paraId="5A770420" w14:textId="77777777" w:rsidTr="003846DC">
        <w:trPr>
          <w:trHeight w:val="701"/>
        </w:trPr>
        <w:tc>
          <w:tcPr>
            <w:tcW w:w="590" w:type="dxa"/>
            <w:vAlign w:val="center"/>
          </w:tcPr>
          <w:p w14:paraId="270ED35B"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Item</w:t>
            </w:r>
          </w:p>
        </w:tc>
        <w:tc>
          <w:tcPr>
            <w:tcW w:w="677" w:type="dxa"/>
            <w:vAlign w:val="center"/>
          </w:tcPr>
          <w:p w14:paraId="7ECF0F24"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Unid.</w:t>
            </w:r>
          </w:p>
        </w:tc>
        <w:tc>
          <w:tcPr>
            <w:tcW w:w="5787" w:type="dxa"/>
            <w:vAlign w:val="center"/>
          </w:tcPr>
          <w:p w14:paraId="6884C40C"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vAlign w:val="center"/>
          </w:tcPr>
          <w:p w14:paraId="4861F6D2"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Quant.</w:t>
            </w:r>
          </w:p>
        </w:tc>
        <w:tc>
          <w:tcPr>
            <w:tcW w:w="1088" w:type="dxa"/>
            <w:vAlign w:val="center"/>
          </w:tcPr>
          <w:p w14:paraId="7146B6CB"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Unitário</w:t>
            </w:r>
            <w:r w:rsidR="00665726" w:rsidRPr="007F0680">
              <w:rPr>
                <w:rFonts w:ascii="Times New Roman" w:hAnsi="Times New Roman" w:cs="Times New Roman"/>
                <w:b/>
              </w:rPr>
              <w:t xml:space="preserve"> </w:t>
            </w:r>
          </w:p>
        </w:tc>
        <w:tc>
          <w:tcPr>
            <w:tcW w:w="1184" w:type="dxa"/>
            <w:vAlign w:val="center"/>
          </w:tcPr>
          <w:p w14:paraId="40DF8827"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Total</w:t>
            </w:r>
            <w:r w:rsidR="00665726" w:rsidRPr="007F0680">
              <w:rPr>
                <w:rFonts w:ascii="Times New Roman" w:hAnsi="Times New Roman" w:cs="Times New Roman"/>
                <w:b/>
              </w:rPr>
              <w:t xml:space="preserve"> </w:t>
            </w:r>
          </w:p>
        </w:tc>
      </w:tr>
      <w:tr w:rsidR="00BB00B2" w:rsidRPr="007F0680" w14:paraId="2A2119EB" w14:textId="77777777" w:rsidTr="00AA261C">
        <w:trPr>
          <w:trHeight w:val="517"/>
        </w:trPr>
        <w:tc>
          <w:tcPr>
            <w:tcW w:w="590" w:type="dxa"/>
            <w:vAlign w:val="center"/>
          </w:tcPr>
          <w:p w14:paraId="22E6362A" w14:textId="77777777" w:rsidR="004A617D" w:rsidRPr="007F0680" w:rsidRDefault="004A617D" w:rsidP="004A617D">
            <w:pPr>
              <w:pStyle w:val="Contedodatabela"/>
              <w:jc w:val="center"/>
              <w:rPr>
                <w:rFonts w:ascii="Times New Roman" w:hAnsi="Times New Roman" w:cs="Times New Roman"/>
                <w:b/>
              </w:rPr>
            </w:pPr>
            <w:r w:rsidRPr="007F0680">
              <w:rPr>
                <w:rFonts w:ascii="Times New Roman" w:hAnsi="Times New Roman" w:cs="Times New Roman"/>
                <w:b/>
              </w:rPr>
              <w:t>1</w:t>
            </w:r>
          </w:p>
        </w:tc>
        <w:tc>
          <w:tcPr>
            <w:tcW w:w="677" w:type="dxa"/>
            <w:vAlign w:val="center"/>
          </w:tcPr>
          <w:p w14:paraId="74B8AA5E" w14:textId="77777777" w:rsidR="004A617D" w:rsidRPr="007F0680" w:rsidRDefault="00335FD7" w:rsidP="004A617D">
            <w:pPr>
              <w:jc w:val="center"/>
              <w:rPr>
                <w:sz w:val="24"/>
                <w:szCs w:val="24"/>
              </w:rPr>
            </w:pPr>
            <w:r w:rsidRPr="007F0680">
              <w:rPr>
                <w:sz w:val="24"/>
                <w:szCs w:val="24"/>
              </w:rPr>
              <w:t>x</w:t>
            </w:r>
          </w:p>
        </w:tc>
        <w:tc>
          <w:tcPr>
            <w:tcW w:w="5787" w:type="dxa"/>
            <w:vAlign w:val="bottom"/>
          </w:tcPr>
          <w:p w14:paraId="6B6CD26E" w14:textId="77777777" w:rsidR="004A617D" w:rsidRPr="007F0680" w:rsidRDefault="00B40022" w:rsidP="004A617D">
            <w:pPr>
              <w:pStyle w:val="Contefadodatabela"/>
              <w:tabs>
                <w:tab w:val="left" w:pos="1590"/>
              </w:tabs>
              <w:ind w:left="113"/>
              <w:jc w:val="both"/>
              <w:rPr>
                <w:rFonts w:ascii="Times New Roman" w:hAnsi="Times New Roman"/>
              </w:rPr>
            </w:pPr>
            <w:proofErr w:type="spellStart"/>
            <w:r w:rsidRPr="007F0680">
              <w:rPr>
                <w:rFonts w:ascii="Times New Roman" w:hAnsi="Times New Roman"/>
              </w:rPr>
              <w:t>X</w:t>
            </w:r>
            <w:r w:rsidR="00335FD7" w:rsidRPr="007F0680">
              <w:rPr>
                <w:rFonts w:ascii="Times New Roman" w:hAnsi="Times New Roman"/>
              </w:rPr>
              <w:t>xxxxxxxxxxxxxxxxxxxxxxxxxxx</w:t>
            </w:r>
            <w:proofErr w:type="spellEnd"/>
          </w:p>
        </w:tc>
        <w:tc>
          <w:tcPr>
            <w:tcW w:w="824" w:type="dxa"/>
            <w:vAlign w:val="center"/>
          </w:tcPr>
          <w:p w14:paraId="48D1B095" w14:textId="77777777" w:rsidR="004A617D" w:rsidRPr="007F0680" w:rsidRDefault="00335FD7" w:rsidP="00335FD7">
            <w:pPr>
              <w:pStyle w:val="Contefadodatabela"/>
              <w:ind w:right="57"/>
              <w:jc w:val="center"/>
              <w:rPr>
                <w:rFonts w:ascii="Times New Roman" w:hAnsi="Times New Roman"/>
              </w:rPr>
            </w:pPr>
            <w:proofErr w:type="spellStart"/>
            <w:r w:rsidRPr="007F0680">
              <w:rPr>
                <w:rFonts w:ascii="Times New Roman" w:hAnsi="Times New Roman"/>
              </w:rPr>
              <w:t>xxxx</w:t>
            </w:r>
            <w:proofErr w:type="spellEnd"/>
          </w:p>
        </w:tc>
        <w:tc>
          <w:tcPr>
            <w:tcW w:w="1088" w:type="dxa"/>
          </w:tcPr>
          <w:p w14:paraId="2F703040" w14:textId="77777777" w:rsidR="004A617D" w:rsidRPr="007F0680" w:rsidRDefault="004A617D" w:rsidP="004A617D">
            <w:pPr>
              <w:pStyle w:val="Contedodatabela"/>
              <w:jc w:val="right"/>
              <w:rPr>
                <w:rFonts w:ascii="Times New Roman" w:hAnsi="Times New Roman" w:cs="Times New Roman"/>
              </w:rPr>
            </w:pPr>
          </w:p>
        </w:tc>
        <w:tc>
          <w:tcPr>
            <w:tcW w:w="1184" w:type="dxa"/>
          </w:tcPr>
          <w:p w14:paraId="7DF7E535" w14:textId="77777777" w:rsidR="004A617D" w:rsidRPr="007F0680" w:rsidRDefault="004A617D" w:rsidP="004A617D">
            <w:pPr>
              <w:pStyle w:val="Contedodatabela"/>
              <w:jc w:val="right"/>
              <w:rPr>
                <w:rFonts w:ascii="Times New Roman" w:hAnsi="Times New Roman" w:cs="Times New Roman"/>
              </w:rPr>
            </w:pPr>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 xml:space="preserve">Total registrado: R$ </w:t>
      </w:r>
      <w:proofErr w:type="spellStart"/>
      <w:r w:rsidRPr="007F0680">
        <w:rPr>
          <w:b/>
          <w:i/>
          <w:sz w:val="24"/>
          <w:szCs w:val="24"/>
          <w:lang w:eastAsia="zh-CN"/>
        </w:rPr>
        <w:t>xxx</w:t>
      </w:r>
      <w:proofErr w:type="spellEnd"/>
      <w:r w:rsidRPr="007F0680">
        <w:rPr>
          <w:b/>
          <w:i/>
          <w:sz w:val="24"/>
          <w:szCs w:val="24"/>
          <w:lang w:eastAsia="zh-CN"/>
        </w:rPr>
        <w:t xml:space="preserve"> (</w:t>
      </w:r>
      <w:proofErr w:type="spellStart"/>
      <w:r w:rsidRPr="007F0680">
        <w:rPr>
          <w:b/>
          <w:i/>
          <w:sz w:val="24"/>
          <w:szCs w:val="24"/>
          <w:lang w:eastAsia="zh-CN"/>
        </w:rPr>
        <w:t>xxxxx</w:t>
      </w:r>
      <w:proofErr w:type="spellEnd"/>
      <w:r w:rsidRPr="007F0680">
        <w:rPr>
          <w:b/>
          <w:i/>
          <w:sz w:val="24"/>
          <w:szCs w:val="24"/>
          <w:lang w:eastAsia="zh-CN"/>
        </w:rPr>
        <w:t xml:space="preserve"> reais).</w:t>
      </w:r>
    </w:p>
    <w:p w14:paraId="1CF3D35C" w14:textId="77777777" w:rsidR="006245E3" w:rsidRPr="007F0680" w:rsidRDefault="006245E3" w:rsidP="00255F56">
      <w:pPr>
        <w:overflowPunct w:val="0"/>
        <w:autoSpaceDE w:val="0"/>
        <w:ind w:firstLine="708"/>
        <w:jc w:val="both"/>
        <w:textAlignment w:val="baseline"/>
        <w:rPr>
          <w:b/>
          <w:sz w:val="24"/>
          <w:szCs w:val="24"/>
          <w:lang w:eastAsia="zh-CN"/>
        </w:rPr>
      </w:pP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O preço registrado não sofrerá qualquer reajuste, ressalvado o disposto no Art. 10º do decreto municipal nº 5.909 de 15 de março de 2023.</w:t>
      </w:r>
    </w:p>
    <w:p w14:paraId="51E9D010"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11DFE1F0" w14:textId="0C0FCA55"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proofErr w:type="spellStart"/>
      <w:r w:rsidRPr="001E2762">
        <w:rPr>
          <w:b/>
          <w:sz w:val="24"/>
          <w:szCs w:val="24"/>
          <w:lang w:eastAsia="zh-CN"/>
        </w:rPr>
        <w:t>xx</w:t>
      </w:r>
      <w:proofErr w:type="spellEnd"/>
      <w:r w:rsidRPr="001E2762">
        <w:rPr>
          <w:b/>
          <w:sz w:val="24"/>
          <w:szCs w:val="24"/>
          <w:lang w:eastAsia="zh-CN"/>
        </w:rPr>
        <w:t>/</w:t>
      </w:r>
      <w:proofErr w:type="spellStart"/>
      <w:r w:rsidR="00335FD7" w:rsidRPr="001E2762">
        <w:rPr>
          <w:b/>
          <w:sz w:val="24"/>
          <w:szCs w:val="24"/>
          <w:lang w:eastAsia="zh-CN"/>
        </w:rPr>
        <w:t>xx</w:t>
      </w:r>
      <w:proofErr w:type="spellEnd"/>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w:t>
      </w:r>
      <w:proofErr w:type="spellStart"/>
      <w:r w:rsidR="00142A5C" w:rsidRPr="00240669">
        <w:rPr>
          <w:b/>
          <w:bCs/>
          <w:sz w:val="24"/>
          <w:szCs w:val="24"/>
          <w:lang w:eastAsia="zh-CN"/>
        </w:rPr>
        <w:t>xx</w:t>
      </w:r>
      <w:proofErr w:type="spellEnd"/>
      <w:r w:rsidR="00142A5C" w:rsidRPr="00240669">
        <w:rPr>
          <w:b/>
          <w:bCs/>
          <w:sz w:val="24"/>
          <w:szCs w:val="24"/>
          <w:lang w:eastAsia="zh-CN"/>
        </w:rPr>
        <w:t>/</w:t>
      </w:r>
      <w:proofErr w:type="spellStart"/>
      <w:r w:rsidR="00142A5C" w:rsidRPr="00240669">
        <w:rPr>
          <w:b/>
          <w:bCs/>
          <w:sz w:val="24"/>
          <w:szCs w:val="24"/>
          <w:lang w:eastAsia="zh-CN"/>
        </w:rPr>
        <w:t>xx</w:t>
      </w:r>
      <w:proofErr w:type="spellEnd"/>
      <w:r w:rsidR="00142A5C" w:rsidRPr="00240669">
        <w:rPr>
          <w:b/>
          <w:bCs/>
          <w:sz w:val="24"/>
          <w:szCs w:val="24"/>
          <w:lang w:eastAsia="zh-CN"/>
        </w:rPr>
        <w:t>/</w:t>
      </w:r>
      <w:r w:rsidR="00735936">
        <w:rPr>
          <w:b/>
          <w:sz w:val="24"/>
          <w:szCs w:val="24"/>
          <w:lang w:eastAsia="zh-CN"/>
        </w:rPr>
        <w:t>2026</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296F9E7A"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14 </w:t>
      </w:r>
      <w:r w:rsidR="004773C9" w:rsidRPr="00ED7CB8">
        <w:rPr>
          <w:sz w:val="24"/>
          <w:szCs w:val="24"/>
          <w:lang w:eastAsia="pt-BR"/>
        </w:rPr>
        <w:t xml:space="preserve">do </w:t>
      </w:r>
      <w:r w:rsidR="00240669" w:rsidRPr="00ED7CB8">
        <w:rPr>
          <w:b/>
          <w:sz w:val="24"/>
          <w:szCs w:val="24"/>
          <w:lang w:eastAsia="pt-BR"/>
        </w:rPr>
        <w:t>E</w:t>
      </w:r>
      <w:r w:rsidR="004773C9" w:rsidRPr="00ED7CB8">
        <w:rPr>
          <w:b/>
          <w:sz w:val="24"/>
          <w:szCs w:val="24"/>
          <w:lang w:eastAsia="pt-BR"/>
        </w:rPr>
        <w:t>dital n</w:t>
      </w:r>
      <w:r w:rsidR="00AA16C6" w:rsidRPr="00ED7CB8">
        <w:rPr>
          <w:b/>
          <w:sz w:val="24"/>
          <w:szCs w:val="24"/>
          <w:lang w:eastAsia="pt-BR"/>
        </w:rPr>
        <w:t xml:space="preserve">º </w:t>
      </w:r>
      <w:r w:rsidR="00970851" w:rsidRPr="00ED7CB8">
        <w:rPr>
          <w:b/>
          <w:sz w:val="24"/>
          <w:szCs w:val="24"/>
          <w:lang w:eastAsia="pt-BR"/>
        </w:rPr>
        <w:t>31</w:t>
      </w:r>
      <w:r w:rsidR="00607115" w:rsidRPr="00ED7CB8">
        <w:rPr>
          <w:b/>
          <w:sz w:val="24"/>
          <w:szCs w:val="24"/>
          <w:lang w:eastAsia="pt-BR"/>
        </w:rPr>
        <w:t>/</w:t>
      </w:r>
      <w:r w:rsidR="00735936" w:rsidRPr="00ED7CB8">
        <w:rPr>
          <w:b/>
          <w:sz w:val="24"/>
          <w:szCs w:val="24"/>
          <w:lang w:eastAsia="pt-BR"/>
        </w:rPr>
        <w:t>2026</w:t>
      </w:r>
      <w:r w:rsidR="006272E8" w:rsidRPr="00ED7CB8">
        <w:rPr>
          <w:sz w:val="24"/>
          <w:szCs w:val="24"/>
          <w:lang w:eastAsia="pt-BR"/>
        </w:rPr>
        <w:t xml:space="preserve">, </w:t>
      </w:r>
      <w:r w:rsidR="00240669" w:rsidRPr="00ED7CB8">
        <w:rPr>
          <w:b/>
          <w:sz w:val="24"/>
          <w:szCs w:val="24"/>
          <w:lang w:eastAsia="pt-BR"/>
        </w:rPr>
        <w:t>P</w:t>
      </w:r>
      <w:r w:rsidR="00AA16C6" w:rsidRPr="00ED7CB8">
        <w:rPr>
          <w:b/>
          <w:sz w:val="24"/>
          <w:szCs w:val="24"/>
          <w:lang w:eastAsia="pt-BR"/>
        </w:rPr>
        <w:t>regão</w:t>
      </w:r>
      <w:r w:rsidR="004773C9" w:rsidRPr="00ED7CB8">
        <w:rPr>
          <w:b/>
          <w:sz w:val="24"/>
          <w:szCs w:val="24"/>
          <w:lang w:eastAsia="pt-BR"/>
        </w:rPr>
        <w:t xml:space="preserve"> n</w:t>
      </w:r>
      <w:r w:rsidR="004A617D" w:rsidRPr="00ED7CB8">
        <w:rPr>
          <w:b/>
          <w:sz w:val="24"/>
          <w:szCs w:val="24"/>
          <w:lang w:eastAsia="pt-BR"/>
        </w:rPr>
        <w:t xml:space="preserve">º </w:t>
      </w:r>
      <w:r w:rsidR="00ED7CB8" w:rsidRPr="00ED7CB8">
        <w:rPr>
          <w:b/>
          <w:sz w:val="24"/>
          <w:szCs w:val="24"/>
          <w:lang w:eastAsia="pt-BR"/>
        </w:rPr>
        <w:t>12</w:t>
      </w:r>
      <w:r w:rsidR="00AA16C6" w:rsidRPr="00ED7CB8">
        <w:rPr>
          <w:b/>
          <w:sz w:val="24"/>
          <w:szCs w:val="24"/>
          <w:lang w:eastAsia="pt-BR"/>
        </w:rPr>
        <w:t>/</w:t>
      </w:r>
      <w:r w:rsidR="00735936" w:rsidRPr="00ED7CB8">
        <w:rPr>
          <w:b/>
          <w:sz w:val="24"/>
          <w:szCs w:val="24"/>
          <w:lang w:eastAsia="pt-BR"/>
        </w:rPr>
        <w:t>2026</w:t>
      </w:r>
      <w:r w:rsidR="00AA16C6" w:rsidRPr="00ED7CB8">
        <w:rPr>
          <w:sz w:val="24"/>
          <w:szCs w:val="24"/>
          <w:lang w:eastAsia="pt-BR"/>
        </w:rPr>
        <w:t xml:space="preserve"> </w:t>
      </w:r>
      <w:r w:rsidR="00057EB8" w:rsidRPr="00ED7CB8">
        <w:rPr>
          <w:sz w:val="24"/>
          <w:szCs w:val="24"/>
          <w:lang w:eastAsia="pt-BR"/>
        </w:rPr>
        <w:t>-</w:t>
      </w:r>
      <w:r w:rsidR="006272E8" w:rsidRPr="00ED7CB8">
        <w:rPr>
          <w:sz w:val="24"/>
          <w:szCs w:val="24"/>
          <w:lang w:eastAsia="pt-BR"/>
        </w:rPr>
        <w:t xml:space="preserve"> e</w:t>
      </w:r>
      <w:r w:rsidR="00AA16C6" w:rsidRPr="00ED7CB8">
        <w:rPr>
          <w:sz w:val="24"/>
          <w:szCs w:val="24"/>
          <w:lang w:eastAsia="pt-BR"/>
        </w:rPr>
        <w:t>le</w:t>
      </w:r>
      <w:r w:rsidR="00941E3C" w:rsidRPr="00ED7CB8">
        <w:rPr>
          <w:sz w:val="24"/>
          <w:szCs w:val="24"/>
          <w:lang w:eastAsia="pt-BR"/>
        </w:rPr>
        <w:t xml:space="preserve">trônico, </w:t>
      </w:r>
      <w:r w:rsidR="00240669" w:rsidRPr="00ED7CB8">
        <w:rPr>
          <w:b/>
          <w:sz w:val="24"/>
          <w:szCs w:val="24"/>
          <w:lang w:eastAsia="pt-BR"/>
        </w:rPr>
        <w:t>P</w:t>
      </w:r>
      <w:r w:rsidR="00941E3C" w:rsidRPr="00ED7CB8">
        <w:rPr>
          <w:b/>
          <w:sz w:val="24"/>
          <w:szCs w:val="24"/>
          <w:lang w:eastAsia="pt-BR"/>
        </w:rPr>
        <w:t xml:space="preserve">rocesso de </w:t>
      </w:r>
      <w:r w:rsidR="00240669" w:rsidRPr="00ED7CB8">
        <w:rPr>
          <w:b/>
          <w:sz w:val="24"/>
          <w:szCs w:val="24"/>
          <w:lang w:eastAsia="pt-BR"/>
        </w:rPr>
        <w:t>C</w:t>
      </w:r>
      <w:r w:rsidR="00941E3C" w:rsidRPr="00ED7CB8">
        <w:rPr>
          <w:b/>
          <w:sz w:val="24"/>
          <w:szCs w:val="24"/>
          <w:lang w:eastAsia="pt-BR"/>
        </w:rPr>
        <w:t xml:space="preserve">ompras </w:t>
      </w:r>
      <w:r w:rsidR="004773C9" w:rsidRPr="00ED7CB8">
        <w:rPr>
          <w:b/>
          <w:sz w:val="24"/>
          <w:szCs w:val="24"/>
          <w:lang w:eastAsia="pt-BR"/>
        </w:rPr>
        <w:t>n</w:t>
      </w:r>
      <w:r w:rsidR="00941E3C" w:rsidRPr="00ED7CB8">
        <w:rPr>
          <w:b/>
          <w:sz w:val="24"/>
          <w:szCs w:val="24"/>
          <w:lang w:eastAsia="pt-BR"/>
        </w:rPr>
        <w:t>º</w:t>
      </w:r>
      <w:r w:rsidR="006968EA" w:rsidRPr="00ED7CB8">
        <w:rPr>
          <w:b/>
          <w:sz w:val="24"/>
          <w:szCs w:val="24"/>
          <w:lang w:eastAsia="pt-BR"/>
        </w:rPr>
        <w:t xml:space="preserve"> </w:t>
      </w:r>
      <w:r w:rsidR="00ED7CB8" w:rsidRPr="00ED7CB8">
        <w:rPr>
          <w:b/>
          <w:sz w:val="24"/>
          <w:szCs w:val="24"/>
          <w:lang w:eastAsia="pt-BR"/>
        </w:rPr>
        <w:t>35</w:t>
      </w:r>
      <w:r w:rsidR="00AA16C6" w:rsidRPr="00ED7CB8">
        <w:rPr>
          <w:b/>
          <w:sz w:val="24"/>
          <w:szCs w:val="24"/>
          <w:lang w:eastAsia="pt-BR"/>
        </w:rPr>
        <w:t>/</w:t>
      </w:r>
      <w:r w:rsidR="00735936" w:rsidRPr="00ED7CB8">
        <w:rPr>
          <w:b/>
          <w:sz w:val="24"/>
          <w:szCs w:val="24"/>
          <w:lang w:eastAsia="pt-BR"/>
        </w:rPr>
        <w:t>2026</w:t>
      </w:r>
      <w:r w:rsidR="00AA16C6" w:rsidRPr="00ED7CB8">
        <w:rPr>
          <w:sz w:val="24"/>
          <w:szCs w:val="24"/>
          <w:lang w:eastAsia="pt-BR"/>
        </w:rPr>
        <w:t>, independente</w:t>
      </w:r>
      <w:r w:rsidR="00AA16C6" w:rsidRPr="007F0680">
        <w:rPr>
          <w:sz w:val="24"/>
          <w:szCs w:val="24"/>
          <w:lang w:eastAsia="pt-BR"/>
        </w:rPr>
        <w:t>mente 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proofErr w:type="spellStart"/>
      <w:proofErr w:type="gramStart"/>
      <w:r w:rsidRPr="007F0680">
        <w:rPr>
          <w:sz w:val="24"/>
          <w:szCs w:val="24"/>
        </w:rPr>
        <w:t>xxxxxxx</w:t>
      </w:r>
      <w:proofErr w:type="spellEnd"/>
      <w:proofErr w:type="gramEnd"/>
      <w:r w:rsidRPr="007F0680">
        <w:rPr>
          <w:sz w:val="24"/>
          <w:szCs w:val="24"/>
        </w:rPr>
        <w:t>,</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A208D" w14:textId="77777777" w:rsidR="00B04985" w:rsidRDefault="00B04985">
      <w:r>
        <w:separator/>
      </w:r>
    </w:p>
  </w:endnote>
  <w:endnote w:type="continuationSeparator" w:id="0">
    <w:p w14:paraId="0B5BF9A1" w14:textId="77777777" w:rsidR="00B04985" w:rsidRDefault="00B0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6ED2A02B" w:rsidR="003D4F9B" w:rsidRDefault="003D4F9B">
    <w:pPr>
      <w:pStyle w:val="Rodap"/>
    </w:pPr>
    <w:r>
      <w:fldChar w:fldCharType="begin"/>
    </w:r>
    <w:r>
      <w:instrText xml:space="preserve"> PAGE </w:instrText>
    </w:r>
    <w:r>
      <w:fldChar w:fldCharType="separate"/>
    </w:r>
    <w:r w:rsidR="00FC5952">
      <w:rPr>
        <w:noProof/>
      </w:rPr>
      <w:t>22</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3D4F9B" w:rsidRDefault="003D4F9B">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17D6C" w14:textId="77777777" w:rsidR="00B04985" w:rsidRDefault="00B04985">
      <w:r>
        <w:separator/>
      </w:r>
    </w:p>
  </w:footnote>
  <w:footnote w:type="continuationSeparator" w:id="0">
    <w:p w14:paraId="1432318C" w14:textId="77777777" w:rsidR="00B04985" w:rsidRDefault="00B049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3D4F9B" w14:paraId="2DF043BC" w14:textId="77777777" w:rsidTr="00964500">
      <w:trPr>
        <w:trHeight w:val="709"/>
      </w:trPr>
      <w:tc>
        <w:tcPr>
          <w:tcW w:w="1194" w:type="dxa"/>
        </w:tcPr>
        <w:p w14:paraId="7557DF5F" w14:textId="77777777" w:rsidR="003D4F9B" w:rsidRDefault="003D4F9B">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0.05pt" filled="t">
                <v:fill color2="black"/>
                <v:imagedata r:id="rId1" o:title=""/>
              </v:shape>
              <o:OLEObject Type="Embed" ProgID="Microsoft" ShapeID="_x0000_i1025" DrawAspect="Content" ObjectID="_1834130773" r:id="rId2"/>
            </w:object>
          </w:r>
        </w:p>
      </w:tc>
      <w:tc>
        <w:tcPr>
          <w:tcW w:w="8573" w:type="dxa"/>
        </w:tcPr>
        <w:p w14:paraId="472136B9" w14:textId="77777777" w:rsidR="003D4F9B" w:rsidRPr="00332BB0" w:rsidRDefault="003D4F9B">
          <w:pPr>
            <w:snapToGrid w:val="0"/>
            <w:rPr>
              <w:rFonts w:ascii="Century" w:hAnsi="Century"/>
              <w:sz w:val="24"/>
              <w:szCs w:val="24"/>
            </w:rPr>
          </w:pPr>
          <w:r w:rsidRPr="00332BB0">
            <w:rPr>
              <w:rFonts w:ascii="Century" w:hAnsi="Century"/>
              <w:sz w:val="24"/>
              <w:szCs w:val="24"/>
            </w:rPr>
            <w:t>MUNICÍPIO DE AJURICABA</w:t>
          </w:r>
        </w:p>
        <w:p w14:paraId="603D30BF" w14:textId="77777777" w:rsidR="003D4F9B" w:rsidRPr="00332BB0" w:rsidRDefault="003D4F9B">
          <w:pPr>
            <w:rPr>
              <w:rFonts w:ascii="Century" w:hAnsi="Century"/>
              <w:sz w:val="24"/>
              <w:szCs w:val="24"/>
            </w:rPr>
          </w:pPr>
          <w:r w:rsidRPr="00332BB0">
            <w:rPr>
              <w:rFonts w:ascii="Century" w:hAnsi="Century"/>
              <w:sz w:val="24"/>
              <w:szCs w:val="24"/>
            </w:rPr>
            <w:t>ESTADO DO RIO GRANDE DO SUL</w:t>
          </w:r>
        </w:p>
        <w:p w14:paraId="2683EB8D" w14:textId="77777777" w:rsidR="003D4F9B" w:rsidRDefault="003D4F9B">
          <w:pPr>
            <w:rPr>
              <w:rFonts w:ascii="Century" w:hAnsi="Century"/>
              <w:sz w:val="24"/>
              <w:szCs w:val="24"/>
            </w:rPr>
          </w:pPr>
          <w:r w:rsidRPr="00332BB0">
            <w:rPr>
              <w:rFonts w:ascii="Century" w:hAnsi="Century"/>
              <w:sz w:val="24"/>
              <w:szCs w:val="24"/>
            </w:rPr>
            <w:t>CNPJ: 87.613.253/0001-19</w:t>
          </w:r>
        </w:p>
      </w:tc>
    </w:tr>
  </w:tbl>
  <w:p w14:paraId="75635005" w14:textId="77777777" w:rsidR="003D4F9B" w:rsidRDefault="003D4F9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51BB"/>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1FC"/>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8EC"/>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1A69"/>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4F9B"/>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9E0"/>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699"/>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3AD8"/>
    <w:rsid w:val="005740E2"/>
    <w:rsid w:val="00574215"/>
    <w:rsid w:val="00574B98"/>
    <w:rsid w:val="00574E7D"/>
    <w:rsid w:val="005758E8"/>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209A"/>
    <w:rsid w:val="005D2E85"/>
    <w:rsid w:val="005D490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5169"/>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58"/>
    <w:rsid w:val="00690969"/>
    <w:rsid w:val="006916FB"/>
    <w:rsid w:val="0069207D"/>
    <w:rsid w:val="006926A4"/>
    <w:rsid w:val="00692FAA"/>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02C3"/>
    <w:rsid w:val="00811BC8"/>
    <w:rsid w:val="00812404"/>
    <w:rsid w:val="0081269A"/>
    <w:rsid w:val="00812883"/>
    <w:rsid w:val="00813ADB"/>
    <w:rsid w:val="00813B21"/>
    <w:rsid w:val="00814346"/>
    <w:rsid w:val="00815008"/>
    <w:rsid w:val="00815A8A"/>
    <w:rsid w:val="00816EFA"/>
    <w:rsid w:val="00817651"/>
    <w:rsid w:val="0082214E"/>
    <w:rsid w:val="00822675"/>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3DB"/>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59B0"/>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0851"/>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37D5"/>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4985"/>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670"/>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A3D"/>
    <w:rsid w:val="00E3014B"/>
    <w:rsid w:val="00E31259"/>
    <w:rsid w:val="00E322D8"/>
    <w:rsid w:val="00E32AAB"/>
    <w:rsid w:val="00E32DDC"/>
    <w:rsid w:val="00E3317A"/>
    <w:rsid w:val="00E33862"/>
    <w:rsid w:val="00E34409"/>
    <w:rsid w:val="00E34F1B"/>
    <w:rsid w:val="00E362BD"/>
    <w:rsid w:val="00E40B7B"/>
    <w:rsid w:val="00E40EE5"/>
    <w:rsid w:val="00E415A0"/>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D7CB8"/>
    <w:rsid w:val="00EE0554"/>
    <w:rsid w:val="00EE1F7F"/>
    <w:rsid w:val="00EE454B"/>
    <w:rsid w:val="00EE56CF"/>
    <w:rsid w:val="00EE5C01"/>
    <w:rsid w:val="00EE5F3A"/>
    <w:rsid w:val="00EE75B5"/>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4CC"/>
    <w:rsid w:val="00FB4010"/>
    <w:rsid w:val="00FB55DB"/>
    <w:rsid w:val="00FB5EAB"/>
    <w:rsid w:val="00FB7FE9"/>
    <w:rsid w:val="00FC1B6B"/>
    <w:rsid w:val="00FC4021"/>
    <w:rsid w:val="00FC4E6A"/>
    <w:rsid w:val="00FC54AB"/>
    <w:rsid w:val="00FC5952"/>
    <w:rsid w:val="00FC67CF"/>
    <w:rsid w:val="00FC6C31"/>
    <w:rsid w:val="00FC6C41"/>
    <w:rsid w:val="00FC6C52"/>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69E71-A6EE-421E-869B-3D3E2976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22</Pages>
  <Words>11770</Words>
  <Characters>63564</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75184</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Particular</cp:lastModifiedBy>
  <cp:revision>10</cp:revision>
  <cp:lastPrinted>2026-03-04T12:00:00Z</cp:lastPrinted>
  <dcterms:created xsi:type="dcterms:W3CDTF">2026-03-03T13:33:00Z</dcterms:created>
  <dcterms:modified xsi:type="dcterms:W3CDTF">2026-03-04T15:00:00Z</dcterms:modified>
</cp:coreProperties>
</file>