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621C2000" w:rsidR="0067065D" w:rsidRPr="00D74A6E" w:rsidRDefault="0067065D" w:rsidP="00E84A30">
      <w:pPr>
        <w:keepNext/>
        <w:jc w:val="center"/>
        <w:rPr>
          <w:b/>
          <w:sz w:val="24"/>
          <w:szCs w:val="24"/>
        </w:rPr>
      </w:pPr>
      <w:r w:rsidRPr="00D74A6E">
        <w:rPr>
          <w:b/>
          <w:sz w:val="24"/>
          <w:szCs w:val="24"/>
        </w:rPr>
        <w:t xml:space="preserve">EDITAL Nº </w:t>
      </w:r>
      <w:r w:rsidR="00D74A6E" w:rsidRPr="00D74A6E">
        <w:rPr>
          <w:b/>
          <w:sz w:val="24"/>
          <w:szCs w:val="24"/>
        </w:rPr>
        <w:t>175</w:t>
      </w:r>
      <w:r w:rsidRPr="00D74A6E">
        <w:rPr>
          <w:b/>
          <w:sz w:val="24"/>
          <w:szCs w:val="24"/>
        </w:rPr>
        <w:t>/202</w:t>
      </w:r>
      <w:r w:rsidR="00324939" w:rsidRPr="00D74A6E">
        <w:rPr>
          <w:b/>
          <w:sz w:val="24"/>
          <w:szCs w:val="24"/>
        </w:rPr>
        <w:t>5</w:t>
      </w:r>
      <w:r w:rsidRPr="00D74A6E">
        <w:rPr>
          <w:b/>
          <w:sz w:val="24"/>
          <w:szCs w:val="24"/>
        </w:rPr>
        <w:t>.</w:t>
      </w:r>
      <w:bookmarkStart w:id="0" w:name="_GoBack"/>
      <w:bookmarkEnd w:id="0"/>
    </w:p>
    <w:p w14:paraId="3959B70D" w14:textId="23F6F487" w:rsidR="0067065D" w:rsidRPr="00D74A6E" w:rsidRDefault="00D74A6E" w:rsidP="00E84A30">
      <w:pPr>
        <w:keepNext/>
        <w:jc w:val="center"/>
        <w:rPr>
          <w:b/>
          <w:sz w:val="24"/>
          <w:szCs w:val="24"/>
        </w:rPr>
      </w:pPr>
      <w:r w:rsidRPr="00D74A6E">
        <w:rPr>
          <w:b/>
          <w:sz w:val="24"/>
          <w:szCs w:val="24"/>
        </w:rPr>
        <w:t>PROCESSO Nº 182</w:t>
      </w:r>
      <w:r w:rsidR="0067065D" w:rsidRPr="00D74A6E">
        <w:rPr>
          <w:b/>
          <w:sz w:val="24"/>
          <w:szCs w:val="24"/>
        </w:rPr>
        <w:t>/202</w:t>
      </w:r>
      <w:r w:rsidR="00324939" w:rsidRPr="00D74A6E">
        <w:rPr>
          <w:b/>
          <w:sz w:val="24"/>
          <w:szCs w:val="24"/>
        </w:rPr>
        <w:t>5</w:t>
      </w:r>
      <w:r w:rsidR="0067065D" w:rsidRPr="00D74A6E">
        <w:rPr>
          <w:b/>
          <w:sz w:val="24"/>
          <w:szCs w:val="24"/>
        </w:rPr>
        <w:t>.</w:t>
      </w:r>
    </w:p>
    <w:p w14:paraId="41D0502E" w14:textId="6B2AE411" w:rsidR="0067065D" w:rsidRPr="00D74A6E" w:rsidRDefault="00D74A6E" w:rsidP="00E84A30">
      <w:pPr>
        <w:keepNext/>
        <w:jc w:val="center"/>
        <w:rPr>
          <w:b/>
          <w:sz w:val="24"/>
          <w:szCs w:val="24"/>
        </w:rPr>
      </w:pPr>
      <w:r w:rsidRPr="00D74A6E">
        <w:rPr>
          <w:b/>
          <w:sz w:val="24"/>
          <w:szCs w:val="24"/>
        </w:rPr>
        <w:t>PREGÃO Nº 88</w:t>
      </w:r>
      <w:r w:rsidR="0067065D" w:rsidRPr="00D74A6E">
        <w:rPr>
          <w:b/>
          <w:sz w:val="24"/>
          <w:szCs w:val="24"/>
        </w:rPr>
        <w:t>/202</w:t>
      </w:r>
      <w:r w:rsidR="00324939" w:rsidRPr="00D74A6E">
        <w:rPr>
          <w:b/>
          <w:sz w:val="24"/>
          <w:szCs w:val="24"/>
        </w:rPr>
        <w:t>5</w:t>
      </w:r>
      <w:r w:rsidR="0067065D" w:rsidRPr="00D74A6E">
        <w:rPr>
          <w:b/>
          <w:sz w:val="24"/>
          <w:szCs w:val="24"/>
        </w:rPr>
        <w:t xml:space="preserve"> - </w:t>
      </w:r>
      <w:r w:rsidR="0067065D" w:rsidRPr="00D74A6E">
        <w:rPr>
          <w:b/>
          <w:i/>
          <w:sz w:val="24"/>
          <w:szCs w:val="24"/>
        </w:rPr>
        <w:t>Eletrônico</w:t>
      </w:r>
      <w:r w:rsidR="0067065D" w:rsidRPr="00D74A6E">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65845A9C"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0B312F">
        <w:rPr>
          <w:b/>
          <w:i/>
          <w:sz w:val="24"/>
          <w:szCs w:val="24"/>
          <w:u w:val="single"/>
        </w:rPr>
        <w:t>exclusiva</w:t>
      </w:r>
      <w:r w:rsidR="00052EB1" w:rsidRPr="000B312F">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2052357C"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E35CF5">
        <w:rPr>
          <w:b/>
          <w:sz w:val="24"/>
          <w:szCs w:val="24"/>
        </w:rPr>
        <w:t xml:space="preserve"> </w:t>
      </w:r>
      <w:r w:rsidR="006F7343" w:rsidRPr="00E35CF5">
        <w:rPr>
          <w:b/>
          <w:sz w:val="24"/>
          <w:szCs w:val="24"/>
        </w:rPr>
        <w:t xml:space="preserve">a </w:t>
      </w:r>
      <w:r w:rsidR="00D677CC">
        <w:rPr>
          <w:b/>
          <w:sz w:val="24"/>
          <w:szCs w:val="24"/>
        </w:rPr>
        <w:t>contratação</w:t>
      </w:r>
      <w:r w:rsidR="00E35CF5" w:rsidRPr="00E35CF5">
        <w:rPr>
          <w:b/>
          <w:sz w:val="24"/>
          <w:szCs w:val="24"/>
        </w:rPr>
        <w:t xml:space="preserve"> de empresa especializada para a elaboração de projeto executivo de usina de geração de energia solar fotovoltaica a ser implantada em edificações públicas do Município de Ajuricaba/RS</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639ED4D2" w:rsidR="0067065D" w:rsidRPr="00ED3110" w:rsidRDefault="0067065D" w:rsidP="00E84A30">
      <w:pPr>
        <w:pStyle w:val="Recuodecorpodetexto"/>
        <w:tabs>
          <w:tab w:val="left" w:pos="1418"/>
        </w:tabs>
        <w:spacing w:before="240" w:after="0"/>
        <w:ind w:left="0"/>
        <w:jc w:val="both"/>
        <w:rPr>
          <w:b/>
          <w:sz w:val="24"/>
          <w:szCs w:val="24"/>
          <w:lang w:eastAsia="pt-BR"/>
        </w:rPr>
      </w:pPr>
      <w:r w:rsidRPr="00ED3110">
        <w:rPr>
          <w:b/>
          <w:sz w:val="24"/>
          <w:szCs w:val="24"/>
        </w:rPr>
        <w:t>2.1.</w:t>
      </w:r>
      <w:r w:rsidRPr="00ED3110">
        <w:rPr>
          <w:sz w:val="24"/>
          <w:szCs w:val="24"/>
        </w:rPr>
        <w:t xml:space="preserve"> D</w:t>
      </w:r>
      <w:r w:rsidRPr="00ED3110">
        <w:rPr>
          <w:sz w:val="24"/>
          <w:szCs w:val="24"/>
          <w:lang w:eastAsia="pt-BR"/>
        </w:rPr>
        <w:t xml:space="preserve">ata e hora limites recebimento de propostas: </w:t>
      </w:r>
      <w:r w:rsidR="00ED3110" w:rsidRPr="00ED3110">
        <w:rPr>
          <w:b/>
          <w:sz w:val="24"/>
          <w:szCs w:val="24"/>
          <w:lang w:eastAsia="pt-BR"/>
        </w:rPr>
        <w:t>23</w:t>
      </w:r>
      <w:r w:rsidRPr="00ED3110">
        <w:rPr>
          <w:b/>
          <w:sz w:val="24"/>
          <w:szCs w:val="24"/>
          <w:lang w:eastAsia="pt-BR"/>
        </w:rPr>
        <w:t xml:space="preserve"> de </w:t>
      </w:r>
      <w:r w:rsidR="00ED3110" w:rsidRPr="00ED3110">
        <w:rPr>
          <w:b/>
          <w:sz w:val="24"/>
          <w:szCs w:val="24"/>
          <w:lang w:eastAsia="pt-BR"/>
        </w:rPr>
        <w:t>dezembro</w:t>
      </w:r>
      <w:r w:rsidRPr="00ED3110">
        <w:rPr>
          <w:b/>
          <w:sz w:val="24"/>
          <w:szCs w:val="24"/>
          <w:lang w:eastAsia="pt-BR"/>
        </w:rPr>
        <w:t xml:space="preserve"> de 2025, às 08h20min.</w:t>
      </w:r>
    </w:p>
    <w:p w14:paraId="513480BD" w14:textId="47EE431F" w:rsidR="0067065D" w:rsidRPr="00ED3110" w:rsidRDefault="0067065D" w:rsidP="00E84A30">
      <w:pPr>
        <w:pStyle w:val="Default"/>
        <w:jc w:val="both"/>
        <w:rPr>
          <w:rFonts w:ascii="Times New Roman" w:hAnsi="Times New Roman" w:cs="Times New Roman"/>
          <w:color w:val="auto"/>
        </w:rPr>
      </w:pPr>
      <w:r w:rsidRPr="00ED3110">
        <w:rPr>
          <w:rFonts w:ascii="Times New Roman" w:hAnsi="Times New Roman" w:cs="Times New Roman"/>
          <w:b/>
          <w:color w:val="auto"/>
          <w:lang w:eastAsia="ar-SA"/>
        </w:rPr>
        <w:t>2.2.</w:t>
      </w:r>
      <w:r w:rsidRPr="00ED3110">
        <w:rPr>
          <w:color w:val="auto"/>
        </w:rPr>
        <w:t xml:space="preserve"> </w:t>
      </w:r>
      <w:r w:rsidRPr="00ED3110">
        <w:rPr>
          <w:rFonts w:ascii="Times New Roman" w:hAnsi="Times New Roman" w:cs="Times New Roman"/>
          <w:color w:val="auto"/>
        </w:rPr>
        <w:t xml:space="preserve">Data e hora da disputa de preços: </w:t>
      </w:r>
      <w:r w:rsidR="00ED3110" w:rsidRPr="00ED3110">
        <w:rPr>
          <w:rFonts w:ascii="Times New Roman" w:hAnsi="Times New Roman" w:cs="Times New Roman"/>
          <w:b/>
          <w:color w:val="auto"/>
        </w:rPr>
        <w:t>23</w:t>
      </w:r>
      <w:r w:rsidRPr="00ED3110">
        <w:rPr>
          <w:rFonts w:ascii="Times New Roman" w:hAnsi="Times New Roman" w:cs="Times New Roman"/>
          <w:b/>
          <w:color w:val="auto"/>
        </w:rPr>
        <w:t xml:space="preserve"> de </w:t>
      </w:r>
      <w:r w:rsidR="00ED3110" w:rsidRPr="00ED3110">
        <w:rPr>
          <w:rFonts w:ascii="Times New Roman" w:hAnsi="Times New Roman" w:cs="Times New Roman"/>
          <w:b/>
          <w:color w:val="auto"/>
        </w:rPr>
        <w:t>dezembro</w:t>
      </w:r>
      <w:r w:rsidRPr="00ED3110">
        <w:rPr>
          <w:rFonts w:ascii="Times New Roman" w:hAnsi="Times New Roman" w:cs="Times New Roman"/>
          <w:b/>
          <w:color w:val="auto"/>
        </w:rPr>
        <w:t xml:space="preserve"> de 2025, às 08h30min</w:t>
      </w:r>
      <w:r w:rsidR="007472F2" w:rsidRPr="00ED3110">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45BA4426" w:rsidR="00F24651" w:rsidRPr="0060098A"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60098A">
        <w:rPr>
          <w:sz w:val="24"/>
          <w:szCs w:val="24"/>
        </w:rPr>
        <w:t xml:space="preserve">de </w:t>
      </w:r>
      <w:r w:rsidRPr="0060098A">
        <w:rPr>
          <w:b/>
          <w:sz w:val="24"/>
          <w:szCs w:val="24"/>
        </w:rPr>
        <w:t xml:space="preserve">R$ </w:t>
      </w:r>
      <w:r w:rsidR="0060098A" w:rsidRPr="0060098A">
        <w:rPr>
          <w:b/>
          <w:sz w:val="24"/>
          <w:szCs w:val="24"/>
        </w:rPr>
        <w:t>5</w:t>
      </w:r>
      <w:r w:rsidRPr="0060098A">
        <w:rPr>
          <w:b/>
          <w:sz w:val="24"/>
          <w:szCs w:val="24"/>
        </w:rPr>
        <w:t>0,0</w:t>
      </w:r>
      <w:r w:rsidR="0060098A" w:rsidRPr="0060098A">
        <w:rPr>
          <w:b/>
          <w:sz w:val="24"/>
          <w:szCs w:val="24"/>
        </w:rPr>
        <w:t>0</w:t>
      </w:r>
      <w:r w:rsidRPr="0060098A">
        <w:rPr>
          <w:b/>
          <w:sz w:val="24"/>
          <w:szCs w:val="24"/>
        </w:rPr>
        <w:t xml:space="preserve"> (</w:t>
      </w:r>
      <w:r w:rsidR="0060098A" w:rsidRPr="0060098A">
        <w:rPr>
          <w:b/>
          <w:sz w:val="24"/>
          <w:szCs w:val="24"/>
        </w:rPr>
        <w:t>cinquenta</w:t>
      </w:r>
      <w:r w:rsidRPr="0060098A">
        <w:rPr>
          <w:b/>
          <w:sz w:val="24"/>
          <w:szCs w:val="24"/>
        </w:rPr>
        <w:t xml:space="preserve"> rea</w:t>
      </w:r>
      <w:r w:rsidR="0060098A" w:rsidRPr="0060098A">
        <w:rPr>
          <w:b/>
          <w:sz w:val="24"/>
          <w:szCs w:val="24"/>
        </w:rPr>
        <w:t>is</w:t>
      </w:r>
      <w:r w:rsidRPr="0060098A">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37926B2E"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B11878">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E84A30">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34B90727" w:rsidR="00E12449" w:rsidRPr="00BB227F" w:rsidRDefault="00E12449" w:rsidP="00E84A30">
      <w:pPr>
        <w:autoSpaceDE w:val="0"/>
        <w:autoSpaceDN w:val="0"/>
        <w:adjustRightInd w:val="0"/>
        <w:jc w:val="both"/>
        <w:rPr>
          <w:sz w:val="24"/>
          <w:szCs w:val="24"/>
        </w:rPr>
      </w:pPr>
      <w:r w:rsidRPr="00E12449">
        <w:rPr>
          <w:sz w:val="24"/>
          <w:szCs w:val="24"/>
        </w:rPr>
        <w:tab/>
      </w:r>
      <w:r w:rsidRPr="00BB227F">
        <w:rPr>
          <w:b/>
          <w:sz w:val="24"/>
          <w:szCs w:val="24"/>
        </w:rPr>
        <w:t>-</w:t>
      </w:r>
      <w:r w:rsidRPr="00BB227F">
        <w:rPr>
          <w:sz w:val="24"/>
          <w:szCs w:val="24"/>
        </w:rPr>
        <w:t xml:space="preserve"> Que o licitante tomou conhecimento de todas as informações e das condições e locais para o cumprimento das obrigações objeto da licitação.</w:t>
      </w:r>
    </w:p>
    <w:p w14:paraId="4C0269B1" w14:textId="5228AE88" w:rsidR="00BB227F" w:rsidRPr="00BB227F" w:rsidRDefault="00BB227F" w:rsidP="00BB227F">
      <w:pPr>
        <w:spacing w:before="240"/>
        <w:ind w:firstLine="708"/>
        <w:jc w:val="both"/>
        <w:rPr>
          <w:sz w:val="24"/>
          <w:szCs w:val="24"/>
          <w:highlight w:val="yellow"/>
        </w:rPr>
      </w:pPr>
      <w:r w:rsidRPr="00BB227F">
        <w:t xml:space="preserve">- </w:t>
      </w:r>
      <w:r w:rsidRPr="00BB227F">
        <w:rPr>
          <w:sz w:val="24"/>
          <w:szCs w:val="24"/>
        </w:rPr>
        <w:t xml:space="preserve"> </w:t>
      </w:r>
      <w:r w:rsidRPr="00BB227F">
        <w:rPr>
          <w:b/>
          <w:sz w:val="24"/>
          <w:szCs w:val="24"/>
          <w:highlight w:val="yellow"/>
        </w:rPr>
        <w:t>Declaração de que o licitante tomou conhecimento que fica vedada de participar, direta ou indiretamente, da licitação destinada à execução da obra ou serviço decorrente do projeto, com fundamento nos termos do art. 14, da Lei nº 14.133/2021.</w:t>
      </w:r>
    </w:p>
    <w:p w14:paraId="2D32C408" w14:textId="21B54CB2"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00BB227F">
        <w:rPr>
          <w:b/>
          <w:color w:val="000000"/>
          <w:sz w:val="24"/>
          <w:szCs w:val="24"/>
          <w:lang w:eastAsia="pt-BR"/>
        </w:rPr>
        <w:t xml:space="preserve"> e</w:t>
      </w:r>
      <w:r w:rsidRPr="00BE4BA7">
        <w:rPr>
          <w:color w:val="000000"/>
          <w:sz w:val="24"/>
          <w:szCs w:val="24"/>
          <w:lang w:eastAsia="pt-BR"/>
        </w:rPr>
        <w:t xml:space="preserve"> </w:t>
      </w:r>
      <w:r w:rsidRPr="00BE4BA7">
        <w:rPr>
          <w:b/>
          <w:color w:val="000000"/>
          <w:sz w:val="24"/>
          <w:szCs w:val="24"/>
          <w:lang w:eastAsia="pt-BR"/>
        </w:rPr>
        <w:t>10.2.</w:t>
      </w:r>
      <w:r w:rsidRPr="00BB227F">
        <w:rPr>
          <w:b/>
          <w:sz w:val="24"/>
          <w:szCs w:val="24"/>
          <w:lang w:eastAsia="pt-BR"/>
        </w:rPr>
        <w:t>2</w:t>
      </w:r>
      <w:r w:rsidR="00BB227F" w:rsidRPr="00BB227F">
        <w:rPr>
          <w:sz w:val="24"/>
          <w:szCs w:val="24"/>
          <w:lang w:eastAsia="pt-BR"/>
        </w:rPr>
        <w:t>,</w:t>
      </w:r>
      <w:r w:rsidRPr="00BB227F">
        <w:rPr>
          <w:sz w:val="24"/>
          <w:szCs w:val="24"/>
          <w:lang w:eastAsia="pt-BR"/>
        </w:rPr>
        <w:t xml:space="preserve"> </w:t>
      </w:r>
      <w:r w:rsidR="00BB227F" w:rsidRPr="00BB227F">
        <w:rPr>
          <w:sz w:val="24"/>
          <w:szCs w:val="24"/>
          <w:lang w:eastAsia="pt-BR"/>
        </w:rPr>
        <w:t>d</w:t>
      </w:r>
      <w:r w:rsidRPr="00BB227F">
        <w:rPr>
          <w:sz w:val="24"/>
          <w:szCs w:val="24"/>
          <w:lang w:eastAsia="pt-BR"/>
        </w:rPr>
        <w:t xml:space="preserve">everão </w:t>
      </w:r>
      <w:r w:rsidRPr="00BE4BA7">
        <w:rPr>
          <w:color w:val="000000"/>
          <w:sz w:val="24"/>
          <w:szCs w:val="24"/>
          <w:lang w:eastAsia="pt-BR"/>
        </w:rPr>
        <w:t>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lastRenderedPageBreak/>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FD7A08">
      <w:pPr>
        <w:spacing w:before="120" w:after="24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4" w:space="0" w:color="auto"/>
        </w:tblBorders>
        <w:tblLook w:val="01E0" w:firstRow="1" w:lastRow="1" w:firstColumn="1" w:lastColumn="1" w:noHBand="0" w:noVBand="0"/>
      </w:tblPr>
      <w:tblGrid>
        <w:gridCol w:w="2016"/>
        <w:gridCol w:w="7878"/>
      </w:tblGrid>
      <w:tr w:rsidR="00FD7A08" w:rsidRPr="00FD7A08" w14:paraId="477D100B" w14:textId="77777777" w:rsidTr="00FD7A08">
        <w:trPr>
          <w:trHeight w:val="284"/>
          <w:jc w:val="center"/>
        </w:trPr>
        <w:tc>
          <w:tcPr>
            <w:tcW w:w="1843" w:type="dxa"/>
          </w:tcPr>
          <w:p w14:paraId="1429A131" w14:textId="27EE82B0" w:rsidR="00554D8F" w:rsidRPr="00FD7A08" w:rsidRDefault="00FD7A08" w:rsidP="00FD7A08">
            <w:pPr>
              <w:overflowPunct w:val="0"/>
              <w:autoSpaceDE w:val="0"/>
              <w:autoSpaceDN w:val="0"/>
              <w:adjustRightInd w:val="0"/>
              <w:jc w:val="right"/>
              <w:textAlignment w:val="baseline"/>
              <w:rPr>
                <w:b/>
                <w:sz w:val="24"/>
                <w:szCs w:val="24"/>
              </w:rPr>
            </w:pPr>
            <w:r w:rsidRPr="00FD7A08">
              <w:rPr>
                <w:b/>
                <w:sz w:val="24"/>
                <w:szCs w:val="24"/>
              </w:rPr>
              <w:t>09</w:t>
            </w:r>
          </w:p>
        </w:tc>
        <w:tc>
          <w:tcPr>
            <w:tcW w:w="7878" w:type="dxa"/>
          </w:tcPr>
          <w:p w14:paraId="1B2076DF" w14:textId="65A1452D" w:rsidR="00554D8F" w:rsidRPr="00FD7A08" w:rsidRDefault="00554D8F" w:rsidP="00FD7A08">
            <w:pPr>
              <w:overflowPunct w:val="0"/>
              <w:autoSpaceDE w:val="0"/>
              <w:autoSpaceDN w:val="0"/>
              <w:adjustRightInd w:val="0"/>
              <w:jc w:val="both"/>
              <w:textAlignment w:val="baseline"/>
              <w:rPr>
                <w:sz w:val="24"/>
                <w:szCs w:val="24"/>
              </w:rPr>
            </w:pPr>
            <w:r w:rsidRPr="00FD7A08">
              <w:rPr>
                <w:b/>
                <w:sz w:val="24"/>
                <w:szCs w:val="24"/>
              </w:rPr>
              <w:t>SECRETARIA MUNICIPAL D</w:t>
            </w:r>
            <w:r w:rsidR="00FD7A08" w:rsidRPr="00FD7A08">
              <w:rPr>
                <w:b/>
                <w:sz w:val="24"/>
                <w:szCs w:val="24"/>
              </w:rPr>
              <w:t>E AGRICULTURA E MEIO AMBIENTE</w:t>
            </w:r>
          </w:p>
        </w:tc>
      </w:tr>
      <w:tr w:rsidR="00FD7A08" w:rsidRPr="00FD7A08" w14:paraId="34B496F7" w14:textId="77777777" w:rsidTr="00FD7A08">
        <w:trPr>
          <w:trHeight w:val="80"/>
          <w:jc w:val="center"/>
        </w:trPr>
        <w:tc>
          <w:tcPr>
            <w:tcW w:w="1843" w:type="dxa"/>
          </w:tcPr>
          <w:p w14:paraId="23DD5754" w14:textId="1D9FFFC1" w:rsidR="00554D8F" w:rsidRPr="00FD7A08" w:rsidRDefault="00FD7A08" w:rsidP="00FD7A08">
            <w:pPr>
              <w:overflowPunct w:val="0"/>
              <w:autoSpaceDE w:val="0"/>
              <w:autoSpaceDN w:val="0"/>
              <w:adjustRightInd w:val="0"/>
              <w:jc w:val="right"/>
              <w:textAlignment w:val="baseline"/>
              <w:rPr>
                <w:sz w:val="24"/>
                <w:szCs w:val="24"/>
              </w:rPr>
            </w:pPr>
            <w:r w:rsidRPr="00FD7A08">
              <w:rPr>
                <w:sz w:val="24"/>
                <w:szCs w:val="24"/>
              </w:rPr>
              <w:t>2117</w:t>
            </w:r>
          </w:p>
        </w:tc>
        <w:tc>
          <w:tcPr>
            <w:tcW w:w="7878" w:type="dxa"/>
          </w:tcPr>
          <w:p w14:paraId="04D745CC" w14:textId="77777777" w:rsidR="00554D8F" w:rsidRPr="00FD7A08" w:rsidRDefault="00FD7A08" w:rsidP="00E84A30">
            <w:pPr>
              <w:overflowPunct w:val="0"/>
              <w:autoSpaceDE w:val="0"/>
              <w:autoSpaceDN w:val="0"/>
              <w:adjustRightInd w:val="0"/>
              <w:jc w:val="both"/>
              <w:textAlignment w:val="baseline"/>
              <w:rPr>
                <w:sz w:val="24"/>
                <w:szCs w:val="24"/>
              </w:rPr>
            </w:pPr>
            <w:r w:rsidRPr="00FD7A08">
              <w:rPr>
                <w:sz w:val="24"/>
                <w:szCs w:val="24"/>
              </w:rPr>
              <w:t>Desenvolver e Implementar Projetos e Atividades</w:t>
            </w:r>
          </w:p>
          <w:p w14:paraId="7D6C097A" w14:textId="64DCC750" w:rsidR="00FD7A08" w:rsidRPr="00FD7A08" w:rsidRDefault="00FD7A08" w:rsidP="00E84A30">
            <w:pPr>
              <w:overflowPunct w:val="0"/>
              <w:autoSpaceDE w:val="0"/>
              <w:autoSpaceDN w:val="0"/>
              <w:adjustRightInd w:val="0"/>
              <w:jc w:val="both"/>
              <w:textAlignment w:val="baseline"/>
              <w:rPr>
                <w:sz w:val="24"/>
                <w:szCs w:val="24"/>
              </w:rPr>
            </w:pPr>
          </w:p>
        </w:tc>
      </w:tr>
      <w:tr w:rsidR="00FD7A08" w:rsidRPr="00FD7A08" w14:paraId="678C92A8" w14:textId="77777777" w:rsidTr="00FD7A08">
        <w:trPr>
          <w:trHeight w:val="80"/>
          <w:jc w:val="center"/>
        </w:trPr>
        <w:tc>
          <w:tcPr>
            <w:tcW w:w="1843" w:type="dxa"/>
          </w:tcPr>
          <w:p w14:paraId="0F104F22" w14:textId="3A657D7D" w:rsidR="00554D8F" w:rsidRPr="00FD7A08" w:rsidRDefault="00554D8F" w:rsidP="00FD7A08">
            <w:pPr>
              <w:overflowPunct w:val="0"/>
              <w:autoSpaceDE w:val="0"/>
              <w:autoSpaceDN w:val="0"/>
              <w:adjustRightInd w:val="0"/>
              <w:jc w:val="right"/>
              <w:textAlignment w:val="baseline"/>
              <w:rPr>
                <w:b/>
                <w:sz w:val="24"/>
                <w:szCs w:val="24"/>
              </w:rPr>
            </w:pPr>
            <w:r w:rsidRPr="00FD7A08">
              <w:rPr>
                <w:b/>
                <w:sz w:val="24"/>
                <w:szCs w:val="24"/>
              </w:rPr>
              <w:t>3</w:t>
            </w:r>
            <w:r w:rsidR="00FD7A08" w:rsidRPr="00FD7A08">
              <w:rPr>
                <w:b/>
                <w:sz w:val="24"/>
                <w:szCs w:val="24"/>
              </w:rPr>
              <w:t>.</w:t>
            </w:r>
            <w:r w:rsidRPr="00FD7A08">
              <w:rPr>
                <w:b/>
                <w:sz w:val="24"/>
                <w:szCs w:val="24"/>
              </w:rPr>
              <w:t>3</w:t>
            </w:r>
            <w:r w:rsidR="00FD7A08" w:rsidRPr="00FD7A08">
              <w:rPr>
                <w:b/>
                <w:sz w:val="24"/>
                <w:szCs w:val="24"/>
              </w:rPr>
              <w:t>.9</w:t>
            </w:r>
            <w:r w:rsidRPr="00FD7A08">
              <w:rPr>
                <w:b/>
                <w:sz w:val="24"/>
                <w:szCs w:val="24"/>
              </w:rPr>
              <w:t>0</w:t>
            </w:r>
            <w:r w:rsidR="00FD7A08" w:rsidRPr="00FD7A08">
              <w:rPr>
                <w:b/>
                <w:sz w:val="24"/>
                <w:szCs w:val="24"/>
              </w:rPr>
              <w:t>.39.</w:t>
            </w:r>
            <w:r w:rsidRPr="00FD7A08">
              <w:rPr>
                <w:b/>
                <w:sz w:val="24"/>
                <w:szCs w:val="24"/>
              </w:rPr>
              <w:t>0</w:t>
            </w:r>
            <w:r w:rsidR="00FD7A08" w:rsidRPr="00FD7A08">
              <w:rPr>
                <w:b/>
                <w:sz w:val="24"/>
                <w:szCs w:val="24"/>
              </w:rPr>
              <w:t>5.</w:t>
            </w:r>
            <w:r w:rsidRPr="00FD7A08">
              <w:rPr>
                <w:b/>
                <w:sz w:val="24"/>
                <w:szCs w:val="24"/>
              </w:rPr>
              <w:t>00</w:t>
            </w:r>
            <w:r w:rsidR="00FD7A08" w:rsidRPr="00FD7A08">
              <w:rPr>
                <w:b/>
                <w:sz w:val="24"/>
                <w:szCs w:val="24"/>
              </w:rPr>
              <w:t>.</w:t>
            </w:r>
            <w:r w:rsidRPr="00FD7A08">
              <w:rPr>
                <w:b/>
                <w:sz w:val="24"/>
                <w:szCs w:val="24"/>
              </w:rPr>
              <w:t>00</w:t>
            </w:r>
          </w:p>
        </w:tc>
        <w:tc>
          <w:tcPr>
            <w:tcW w:w="7878" w:type="dxa"/>
          </w:tcPr>
          <w:p w14:paraId="7FB8972D" w14:textId="070196BA" w:rsidR="00554D8F" w:rsidRPr="00FD7A08" w:rsidRDefault="00FD7A08" w:rsidP="00E84A30">
            <w:pPr>
              <w:overflowPunct w:val="0"/>
              <w:autoSpaceDE w:val="0"/>
              <w:autoSpaceDN w:val="0"/>
              <w:adjustRightInd w:val="0"/>
              <w:jc w:val="both"/>
              <w:textAlignment w:val="baseline"/>
              <w:rPr>
                <w:b/>
                <w:sz w:val="24"/>
                <w:szCs w:val="24"/>
              </w:rPr>
            </w:pPr>
            <w:r w:rsidRPr="00FD7A08">
              <w:rPr>
                <w:b/>
                <w:sz w:val="24"/>
                <w:szCs w:val="24"/>
              </w:rPr>
              <w:t>Serviços Técnicos Profissionais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lastRenderedPageBreak/>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1CC3E686"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sidRPr="008B6137">
        <w:rPr>
          <w:sz w:val="24"/>
          <w:szCs w:val="24"/>
        </w:rPr>
        <w:t>espécie</w:t>
      </w:r>
      <w:r w:rsidRPr="008B6137">
        <w:rPr>
          <w:sz w:val="24"/>
          <w:szCs w:val="24"/>
        </w:rPr>
        <w:t>,</w:t>
      </w:r>
      <w:r w:rsidR="00E45212" w:rsidRPr="008B6137">
        <w:rPr>
          <w:sz w:val="24"/>
          <w:szCs w:val="24"/>
        </w:rPr>
        <w:t xml:space="preserve"> </w:t>
      </w:r>
      <w:r w:rsidR="001A0DB4" w:rsidRPr="008B6137">
        <w:rPr>
          <w:sz w:val="24"/>
          <w:szCs w:val="24"/>
        </w:rPr>
        <w:t>com data-base vinculada à data do orçamento estimado</w:t>
      </w:r>
      <w:r w:rsidR="008B6137" w:rsidRPr="008B6137">
        <w:rPr>
          <w:sz w:val="24"/>
          <w:szCs w:val="24"/>
        </w:rPr>
        <w:t>, sendo este datado dia 25</w:t>
      </w:r>
      <w:r w:rsidR="001A0DB4" w:rsidRPr="008B6137">
        <w:rPr>
          <w:sz w:val="24"/>
          <w:szCs w:val="24"/>
        </w:rPr>
        <w:t xml:space="preserve"> de </w:t>
      </w:r>
      <w:r w:rsidR="008B6137" w:rsidRPr="008B6137">
        <w:rPr>
          <w:sz w:val="24"/>
          <w:szCs w:val="24"/>
        </w:rPr>
        <w:t>novembro</w:t>
      </w:r>
      <w:r w:rsidR="001A0DB4" w:rsidRPr="008B6137">
        <w:rPr>
          <w:sz w:val="24"/>
          <w:szCs w:val="24"/>
        </w:rPr>
        <w:t xml:space="preserve"> de 20</w:t>
      </w:r>
      <w:r w:rsidR="00E868F4" w:rsidRPr="008B6137">
        <w:rPr>
          <w:sz w:val="24"/>
          <w:szCs w:val="24"/>
        </w:rPr>
        <w:t>25</w:t>
      </w:r>
      <w:r w:rsidR="001A0DB4" w:rsidRPr="008B6137">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lastRenderedPageBreak/>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24206248" w:rsidR="006E78B5" w:rsidRPr="00B7214E" w:rsidRDefault="006E78B5" w:rsidP="00E84A30">
      <w:pPr>
        <w:autoSpaceDE w:val="0"/>
        <w:autoSpaceDN w:val="0"/>
        <w:adjustRightInd w:val="0"/>
        <w:ind w:firstLine="709"/>
        <w:jc w:val="both"/>
        <w:rPr>
          <w:sz w:val="24"/>
          <w:szCs w:val="24"/>
          <w:lang w:eastAsia="ar-SA"/>
        </w:rPr>
      </w:pPr>
      <w:r w:rsidRPr="00B7214E">
        <w:rPr>
          <w:sz w:val="24"/>
          <w:szCs w:val="24"/>
        </w:rPr>
        <w:t xml:space="preserve">E) se negar, ou não assinar o contrato, no prazo </w:t>
      </w:r>
      <w:r w:rsidR="00E11825" w:rsidRPr="00B7214E">
        <w:rPr>
          <w:sz w:val="24"/>
          <w:szCs w:val="24"/>
        </w:rPr>
        <w:t>- Multa</w:t>
      </w:r>
      <w:r w:rsidRPr="00B7214E">
        <w:rPr>
          <w:sz w:val="24"/>
          <w:szCs w:val="24"/>
        </w:rPr>
        <w:t xml:space="preserve"> de </w:t>
      </w:r>
      <w:r w:rsidR="00E11825" w:rsidRPr="00B7214E">
        <w:rPr>
          <w:sz w:val="24"/>
          <w:szCs w:val="24"/>
        </w:rPr>
        <w:t>2,5</w:t>
      </w:r>
      <w:r w:rsidRPr="00B7214E">
        <w:rPr>
          <w:sz w:val="24"/>
          <w:szCs w:val="24"/>
        </w:rPr>
        <w:t xml:space="preserve"> % sobre o valor total do contrato,</w:t>
      </w:r>
      <w:r w:rsidRPr="00B7214E">
        <w:rPr>
          <w:sz w:val="24"/>
          <w:szCs w:val="24"/>
          <w:lang w:eastAsia="ar-SA"/>
        </w:rPr>
        <w:t xml:space="preserve"> cumulado com impedimento de licitar e contratar com o Município de Ajuricaba/RS, pelo prazo de 01 (um) ano.</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02616A" w:rsidRDefault="0029480A" w:rsidP="00E84A30">
      <w:pPr>
        <w:autoSpaceDE w:val="0"/>
        <w:autoSpaceDN w:val="0"/>
        <w:adjustRightInd w:val="0"/>
        <w:ind w:firstLine="708"/>
        <w:rPr>
          <w:sz w:val="24"/>
          <w:szCs w:val="24"/>
        </w:rPr>
      </w:pPr>
      <w:r w:rsidRPr="0002616A">
        <w:rPr>
          <w:sz w:val="24"/>
          <w:szCs w:val="24"/>
        </w:rPr>
        <w:t xml:space="preserve">Anexo III – Minuta de </w:t>
      </w:r>
      <w:r w:rsidR="00142888" w:rsidRPr="0002616A">
        <w:rPr>
          <w:sz w:val="24"/>
          <w:szCs w:val="24"/>
        </w:rPr>
        <w:t>c</w:t>
      </w:r>
      <w:r w:rsidRPr="0002616A">
        <w:rPr>
          <w:sz w:val="24"/>
          <w:szCs w:val="24"/>
        </w:rPr>
        <w:t>on</w:t>
      </w:r>
      <w:r w:rsidR="0058363E" w:rsidRPr="0002616A">
        <w:rPr>
          <w:sz w:val="24"/>
          <w:szCs w:val="24"/>
        </w:rPr>
        <w:t>trato.</w:t>
      </w: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509C60F0" w:rsidR="006B2B32" w:rsidRPr="0002616A" w:rsidRDefault="006B2B32" w:rsidP="00E84A30">
      <w:pPr>
        <w:overflowPunct w:val="0"/>
        <w:autoSpaceDE w:val="0"/>
        <w:autoSpaceDN w:val="0"/>
        <w:adjustRightInd w:val="0"/>
        <w:jc w:val="center"/>
        <w:textAlignment w:val="baseline"/>
        <w:rPr>
          <w:sz w:val="24"/>
          <w:szCs w:val="24"/>
        </w:rPr>
      </w:pPr>
      <w:r w:rsidRPr="0002616A">
        <w:rPr>
          <w:sz w:val="24"/>
          <w:szCs w:val="24"/>
        </w:rPr>
        <w:t xml:space="preserve">Ajuricaba, </w:t>
      </w:r>
      <w:r w:rsidR="0002616A" w:rsidRPr="0002616A">
        <w:rPr>
          <w:sz w:val="24"/>
          <w:szCs w:val="24"/>
        </w:rPr>
        <w:t xml:space="preserve">02 </w:t>
      </w:r>
      <w:r w:rsidR="007B0E7D" w:rsidRPr="0002616A">
        <w:rPr>
          <w:sz w:val="24"/>
          <w:szCs w:val="24"/>
        </w:rPr>
        <w:t xml:space="preserve">de </w:t>
      </w:r>
      <w:r w:rsidR="0002616A" w:rsidRPr="0002616A">
        <w:rPr>
          <w:sz w:val="24"/>
          <w:szCs w:val="24"/>
        </w:rPr>
        <w:t>dezembro</w:t>
      </w:r>
      <w:r w:rsidR="0029480A" w:rsidRPr="0002616A">
        <w:rPr>
          <w:sz w:val="24"/>
          <w:szCs w:val="24"/>
        </w:rPr>
        <w:t xml:space="preserve"> de 20</w:t>
      </w:r>
      <w:r w:rsidR="006162CE" w:rsidRPr="0002616A">
        <w:rPr>
          <w:sz w:val="24"/>
          <w:szCs w:val="24"/>
        </w:rPr>
        <w:t>25</w:t>
      </w:r>
      <w:r w:rsidRPr="0002616A">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22249978" w14:textId="77777777" w:rsidR="006B2B32" w:rsidRDefault="006B2B32" w:rsidP="00E84A30">
      <w:pPr>
        <w:overflowPunct w:val="0"/>
        <w:autoSpaceDE w:val="0"/>
        <w:autoSpaceDN w:val="0"/>
        <w:adjustRightInd w:val="0"/>
        <w:jc w:val="center"/>
        <w:textAlignment w:val="baseline"/>
        <w:rPr>
          <w:sz w:val="24"/>
          <w:szCs w:val="24"/>
        </w:rPr>
      </w:pPr>
    </w:p>
    <w:p w14:paraId="71205C58" w14:textId="77777777" w:rsidR="006D24BC" w:rsidRDefault="006D24BC" w:rsidP="00E84A30">
      <w:pPr>
        <w:overflowPunct w:val="0"/>
        <w:autoSpaceDE w:val="0"/>
        <w:autoSpaceDN w:val="0"/>
        <w:adjustRightInd w:val="0"/>
        <w:jc w:val="center"/>
        <w:textAlignment w:val="baseline"/>
        <w:rPr>
          <w:sz w:val="24"/>
          <w:szCs w:val="24"/>
        </w:rPr>
      </w:pPr>
    </w:p>
    <w:p w14:paraId="01838E50" w14:textId="77777777" w:rsidR="006D24BC" w:rsidRDefault="006D24BC"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0F98C9D1" w:rsidR="009E637F" w:rsidRPr="00111FF3" w:rsidRDefault="00020B50" w:rsidP="00E84A30">
      <w:pPr>
        <w:autoSpaceDE w:val="0"/>
        <w:autoSpaceDN w:val="0"/>
        <w:adjustRightInd w:val="0"/>
        <w:jc w:val="center"/>
        <w:rPr>
          <w:b/>
          <w:bCs/>
          <w:sz w:val="24"/>
          <w:szCs w:val="24"/>
        </w:rPr>
      </w:pPr>
      <w:r w:rsidRPr="00111FF3">
        <w:rPr>
          <w:b/>
          <w:bCs/>
          <w:sz w:val="24"/>
          <w:szCs w:val="24"/>
        </w:rPr>
        <w:t>PREGÃO Nº</w:t>
      </w:r>
      <w:r w:rsidR="00F2159C" w:rsidRPr="00111FF3">
        <w:rPr>
          <w:b/>
          <w:bCs/>
          <w:sz w:val="24"/>
          <w:szCs w:val="24"/>
        </w:rPr>
        <w:t xml:space="preserve"> </w:t>
      </w:r>
      <w:r w:rsidR="00111FF3" w:rsidRPr="00111FF3">
        <w:rPr>
          <w:b/>
          <w:bCs/>
          <w:sz w:val="24"/>
          <w:szCs w:val="24"/>
        </w:rPr>
        <w:t>88</w:t>
      </w:r>
      <w:r w:rsidR="009E637F" w:rsidRPr="00111FF3">
        <w:rPr>
          <w:b/>
          <w:bCs/>
          <w:sz w:val="24"/>
          <w:szCs w:val="24"/>
        </w:rPr>
        <w:t>/202</w:t>
      </w:r>
      <w:r w:rsidR="00A31AC2" w:rsidRPr="00111FF3">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27E08BC8" w:rsidR="00202E1F" w:rsidRDefault="00202E1F" w:rsidP="00BF3EBF">
      <w:pPr>
        <w:autoSpaceDE w:val="0"/>
        <w:autoSpaceDN w:val="0"/>
        <w:adjustRightInd w:val="0"/>
        <w:spacing w:before="240"/>
        <w:jc w:val="both"/>
        <w:rPr>
          <w:b/>
          <w:sz w:val="24"/>
          <w:szCs w:val="24"/>
        </w:rPr>
      </w:pPr>
      <w:r w:rsidRPr="007F3ECD">
        <w:rPr>
          <w:b/>
          <w:bCs/>
          <w:sz w:val="24"/>
          <w:szCs w:val="24"/>
        </w:rPr>
        <w:t xml:space="preserve">1.1. </w:t>
      </w:r>
      <w:r w:rsidR="00111FF3" w:rsidRPr="00681E08">
        <w:rPr>
          <w:sz w:val="24"/>
          <w:szCs w:val="24"/>
        </w:rPr>
        <w:t>A presente licitação tem por objeto</w:t>
      </w:r>
      <w:r w:rsidR="00111FF3" w:rsidRPr="00E35CF5">
        <w:rPr>
          <w:b/>
          <w:sz w:val="24"/>
          <w:szCs w:val="24"/>
        </w:rPr>
        <w:t xml:space="preserve"> a </w:t>
      </w:r>
      <w:r w:rsidR="00D677CC">
        <w:rPr>
          <w:b/>
          <w:sz w:val="24"/>
          <w:szCs w:val="24"/>
        </w:rPr>
        <w:t>contratação</w:t>
      </w:r>
      <w:r w:rsidR="00111FF3" w:rsidRPr="00E35CF5">
        <w:rPr>
          <w:b/>
          <w:sz w:val="24"/>
          <w:szCs w:val="24"/>
        </w:rPr>
        <w:t xml:space="preserve"> de empresa especializada para a elaboração de projeto executivo de usina de geração de energia solar fotovoltaica a ser implantada em edificações públicas do Município de Ajuricaba/RS</w:t>
      </w:r>
      <w:r w:rsidR="00111FF3">
        <w:rPr>
          <w:b/>
          <w:sz w:val="24"/>
          <w:szCs w:val="24"/>
        </w:rPr>
        <w:t>.</w:t>
      </w:r>
    </w:p>
    <w:p w14:paraId="302D715C" w14:textId="0A347F22" w:rsidR="00F83B22" w:rsidRPr="00F83B22" w:rsidRDefault="00F83B22" w:rsidP="00F83B22">
      <w:pPr>
        <w:jc w:val="both"/>
        <w:rPr>
          <w:sz w:val="24"/>
          <w:szCs w:val="24"/>
        </w:rPr>
      </w:pPr>
      <w:r>
        <w:rPr>
          <w:b/>
          <w:sz w:val="24"/>
          <w:szCs w:val="24"/>
        </w:rPr>
        <w:t xml:space="preserve">1.2. </w:t>
      </w:r>
      <w:r w:rsidRPr="00F83B22">
        <w:rPr>
          <w:sz w:val="24"/>
          <w:szCs w:val="24"/>
        </w:rPr>
        <w:t>A empresa contratada deverá elaborar estudo técnico completo, incluindo levantamento da carga elétrica existente, avaliação da infraestrutura, estimativas de geração, especificações técnicas dos equipamentos, detalhamento gráfico e memorial descritivo conforme exigido pelas normas da ABNT, pela legislação vigente e pelas exigências da concessionária local de energia elétrica.</w:t>
      </w:r>
    </w:p>
    <w:p w14:paraId="5A62B43B" w14:textId="72309A5D" w:rsidR="00F83B22" w:rsidRPr="00F83B22" w:rsidRDefault="00F83B22" w:rsidP="00F83B22">
      <w:pPr>
        <w:jc w:val="both"/>
        <w:rPr>
          <w:sz w:val="24"/>
          <w:szCs w:val="24"/>
        </w:rPr>
      </w:pPr>
      <w:r>
        <w:rPr>
          <w:b/>
          <w:sz w:val="24"/>
          <w:szCs w:val="24"/>
        </w:rPr>
        <w:t xml:space="preserve">1.3. </w:t>
      </w:r>
      <w:r w:rsidRPr="00F83B22">
        <w:rPr>
          <w:sz w:val="24"/>
          <w:szCs w:val="24"/>
        </w:rPr>
        <w:t xml:space="preserve">A contratada será também responsável pelo acompanhamento técnico da execução, suporte à fiscalização municipal e promoção dos ajustes solicitados pela Administração Pública, sem qualquer acréscimo de custos, assegurando a compatibilização com restrições técnicas ou operacionais identificadas in loco. </w:t>
      </w:r>
    </w:p>
    <w:p w14:paraId="17A92529" w14:textId="32FD1943" w:rsidR="00F83B22" w:rsidRPr="00F83B22" w:rsidRDefault="00F83B22" w:rsidP="00F83B22">
      <w:pPr>
        <w:jc w:val="both"/>
        <w:rPr>
          <w:sz w:val="24"/>
          <w:szCs w:val="24"/>
        </w:rPr>
      </w:pPr>
      <w:r>
        <w:rPr>
          <w:b/>
          <w:sz w:val="24"/>
          <w:szCs w:val="24"/>
        </w:rPr>
        <w:t xml:space="preserve">1.4. </w:t>
      </w:r>
      <w:r w:rsidRPr="00F83B22">
        <w:rPr>
          <w:sz w:val="24"/>
          <w:szCs w:val="24"/>
        </w:rPr>
        <w:t>Ao final, deverá emitir laudo técnico atestando a conformidade do sistema instalado com o projeto executivo aprovado, acompanhando o processo de homologação junto à concessionária de energia.</w:t>
      </w:r>
    </w:p>
    <w:p w14:paraId="4F0354AF" w14:textId="3F295A37" w:rsidR="00F83B22" w:rsidRPr="00F83B22" w:rsidRDefault="00F83B22" w:rsidP="00F83B22">
      <w:pPr>
        <w:jc w:val="both"/>
        <w:rPr>
          <w:sz w:val="24"/>
          <w:szCs w:val="24"/>
        </w:rPr>
      </w:pPr>
      <w:r>
        <w:rPr>
          <w:b/>
          <w:sz w:val="24"/>
          <w:szCs w:val="24"/>
        </w:rPr>
        <w:t xml:space="preserve">1.5. </w:t>
      </w:r>
      <w:r w:rsidRPr="00F83B22">
        <w:rPr>
          <w:sz w:val="24"/>
          <w:szCs w:val="24"/>
        </w:rPr>
        <w:t>A contratação somente será considerada integralmente cumprida após a aprovação do projeto pela concessionária e o início da operação do sistema, condição indispensável para assegurar a plena eficácia da contratação pública, a proteção do interesse do Município, e a efetividade na aplicação dos recursos públicos.</w:t>
      </w:r>
    </w:p>
    <w:p w14:paraId="4DD49FA8" w14:textId="6A7073EC" w:rsidR="00F83B22" w:rsidRPr="00F83B22" w:rsidRDefault="00F83B22" w:rsidP="00F83B22">
      <w:pPr>
        <w:jc w:val="both"/>
        <w:rPr>
          <w:sz w:val="24"/>
          <w:szCs w:val="24"/>
        </w:rPr>
      </w:pPr>
      <w:r>
        <w:rPr>
          <w:b/>
          <w:sz w:val="24"/>
          <w:szCs w:val="24"/>
        </w:rPr>
        <w:t xml:space="preserve">1.6. </w:t>
      </w:r>
      <w:r w:rsidRPr="00F83B22">
        <w:rPr>
          <w:sz w:val="24"/>
          <w:szCs w:val="24"/>
        </w:rPr>
        <w:t xml:space="preserve">Deverá ser apresentado o projeto executivo em padrão que assegure conformidade às normas aplicáveis e aos requisitos da concessionária, com documentação clara, íntegra e passível de verificação e reaproveitamento técnico pelo contratante, vedadas entregas que impeçam o pleno aproveitamento. </w:t>
      </w:r>
    </w:p>
    <w:p w14:paraId="70FDC0F3" w14:textId="2D4DE31C" w:rsidR="00F83B22" w:rsidRPr="00F83B22" w:rsidRDefault="00F83B22" w:rsidP="00F83B22">
      <w:pPr>
        <w:jc w:val="both"/>
        <w:rPr>
          <w:sz w:val="24"/>
          <w:szCs w:val="24"/>
        </w:rPr>
      </w:pPr>
      <w:r>
        <w:rPr>
          <w:b/>
          <w:sz w:val="24"/>
          <w:szCs w:val="24"/>
        </w:rPr>
        <w:t>1.7.</w:t>
      </w:r>
      <w:r w:rsidRPr="00F83B22">
        <w:rPr>
          <w:sz w:val="24"/>
          <w:szCs w:val="24"/>
        </w:rPr>
        <w:t xml:space="preserve"> Os pagamentos somente ocorrerão após a aprovação da contratante e homologação pelos órgãos competentes, devendo eventuais pendências ser sanadas sem ônus adicional em prazo razoável. </w:t>
      </w:r>
    </w:p>
    <w:p w14:paraId="51E03113" w14:textId="349BB148" w:rsidR="00F83B22" w:rsidRPr="00F83B22" w:rsidRDefault="00F83B22" w:rsidP="00F83B22">
      <w:pPr>
        <w:jc w:val="both"/>
        <w:rPr>
          <w:sz w:val="24"/>
          <w:szCs w:val="24"/>
        </w:rPr>
      </w:pPr>
      <w:r>
        <w:rPr>
          <w:b/>
          <w:sz w:val="24"/>
          <w:szCs w:val="24"/>
        </w:rPr>
        <w:t xml:space="preserve">1.8. </w:t>
      </w:r>
      <w:r w:rsidRPr="00F83B22">
        <w:rPr>
          <w:sz w:val="24"/>
          <w:szCs w:val="24"/>
        </w:rPr>
        <w:t xml:space="preserve">A contratada manterá acompanhamento periódico com o contratante e responderá por ajustes e correções necessários, sendo vedada a atuação em situação de conflito de interesses. </w:t>
      </w:r>
    </w:p>
    <w:p w14:paraId="7E7EEC98" w14:textId="57FC33AA" w:rsidR="00202E1F" w:rsidRPr="00857CEC" w:rsidRDefault="00BF3EBF" w:rsidP="00BF3EBF">
      <w:pPr>
        <w:autoSpaceDE w:val="0"/>
        <w:autoSpaceDN w:val="0"/>
        <w:adjustRightInd w:val="0"/>
        <w:spacing w:before="240" w:after="240"/>
        <w:jc w:val="both"/>
        <w:rPr>
          <w:b/>
          <w:bCs/>
          <w:sz w:val="24"/>
          <w:szCs w:val="24"/>
        </w:rPr>
      </w:pPr>
      <w:r w:rsidRPr="00857CEC">
        <w:rPr>
          <w:b/>
          <w:bCs/>
          <w:sz w:val="24"/>
          <w:szCs w:val="24"/>
        </w:rPr>
        <w:t xml:space="preserve">2. </w:t>
      </w:r>
      <w:r w:rsidR="00730B0E" w:rsidRPr="00857CEC">
        <w:rPr>
          <w:b/>
          <w:bCs/>
          <w:sz w:val="24"/>
          <w:szCs w:val="24"/>
        </w:rPr>
        <w:t>DESCRIÇÃO DOS ITENS E PREÇO DE REFERÊNCIA</w:t>
      </w:r>
    </w:p>
    <w:tbl>
      <w:tblPr>
        <w:tblStyle w:val="Tabelacomgrade"/>
        <w:tblW w:w="9905" w:type="dxa"/>
        <w:tblLayout w:type="fixed"/>
        <w:tblLook w:val="04A0" w:firstRow="1" w:lastRow="0" w:firstColumn="1" w:lastColumn="0" w:noHBand="0" w:noVBand="1"/>
      </w:tblPr>
      <w:tblGrid>
        <w:gridCol w:w="702"/>
        <w:gridCol w:w="783"/>
        <w:gridCol w:w="4322"/>
        <w:gridCol w:w="992"/>
        <w:gridCol w:w="1560"/>
        <w:gridCol w:w="1546"/>
      </w:tblGrid>
      <w:tr w:rsidR="00857CEC" w:rsidRPr="00857CEC" w14:paraId="6E09E2F7" w14:textId="77777777" w:rsidTr="00857CEC">
        <w:trPr>
          <w:trHeight w:val="340"/>
        </w:trPr>
        <w:tc>
          <w:tcPr>
            <w:tcW w:w="702" w:type="dxa"/>
            <w:vAlign w:val="center"/>
          </w:tcPr>
          <w:p w14:paraId="66478DD6" w14:textId="77777777" w:rsidR="00202E1F" w:rsidRPr="00857CEC" w:rsidRDefault="00202E1F" w:rsidP="00E84A30">
            <w:pPr>
              <w:pStyle w:val="Contedodatabela"/>
              <w:jc w:val="center"/>
              <w:rPr>
                <w:rFonts w:ascii="Times New Roman" w:hAnsi="Times New Roman" w:cs="Times New Roman"/>
                <w:b/>
              </w:rPr>
            </w:pPr>
            <w:r w:rsidRPr="00857CEC">
              <w:rPr>
                <w:rFonts w:ascii="Times New Roman" w:hAnsi="Times New Roman" w:cs="Times New Roman"/>
                <w:b/>
              </w:rPr>
              <w:t>Item</w:t>
            </w:r>
          </w:p>
        </w:tc>
        <w:tc>
          <w:tcPr>
            <w:tcW w:w="783" w:type="dxa"/>
            <w:vAlign w:val="center"/>
          </w:tcPr>
          <w:p w14:paraId="62192614" w14:textId="77777777" w:rsidR="00202E1F" w:rsidRPr="00857CEC" w:rsidRDefault="00202E1F" w:rsidP="00E84A30">
            <w:pPr>
              <w:pStyle w:val="Contedodatabela"/>
              <w:jc w:val="center"/>
              <w:rPr>
                <w:rFonts w:ascii="Times New Roman" w:hAnsi="Times New Roman" w:cs="Times New Roman"/>
                <w:b/>
              </w:rPr>
            </w:pPr>
            <w:r w:rsidRPr="00857CEC">
              <w:rPr>
                <w:rFonts w:ascii="Times New Roman" w:hAnsi="Times New Roman" w:cs="Times New Roman"/>
                <w:b/>
              </w:rPr>
              <w:t>Unid.</w:t>
            </w:r>
          </w:p>
        </w:tc>
        <w:tc>
          <w:tcPr>
            <w:tcW w:w="4322" w:type="dxa"/>
            <w:vAlign w:val="center"/>
          </w:tcPr>
          <w:p w14:paraId="79D6B736" w14:textId="77777777" w:rsidR="00202E1F" w:rsidRPr="00857CEC" w:rsidRDefault="00202E1F" w:rsidP="00E84A30">
            <w:pPr>
              <w:pStyle w:val="Contedodatabela"/>
              <w:jc w:val="center"/>
              <w:rPr>
                <w:rFonts w:ascii="Times New Roman" w:hAnsi="Times New Roman" w:cs="Times New Roman"/>
                <w:b/>
              </w:rPr>
            </w:pPr>
            <w:r w:rsidRPr="00857CEC">
              <w:rPr>
                <w:rFonts w:ascii="Times New Roman" w:hAnsi="Times New Roman" w:cs="Times New Roman"/>
                <w:b/>
              </w:rPr>
              <w:t>Especificação</w:t>
            </w:r>
          </w:p>
        </w:tc>
        <w:tc>
          <w:tcPr>
            <w:tcW w:w="992" w:type="dxa"/>
            <w:vAlign w:val="center"/>
          </w:tcPr>
          <w:p w14:paraId="3D3F8CAD" w14:textId="77777777" w:rsidR="00202E1F" w:rsidRPr="00857CEC" w:rsidRDefault="00202E1F" w:rsidP="00E84A30">
            <w:pPr>
              <w:pStyle w:val="Contedodatabela"/>
              <w:jc w:val="center"/>
              <w:rPr>
                <w:rFonts w:ascii="Times New Roman" w:hAnsi="Times New Roman" w:cs="Times New Roman"/>
                <w:b/>
              </w:rPr>
            </w:pPr>
            <w:r w:rsidRPr="00857CEC">
              <w:rPr>
                <w:rFonts w:ascii="Times New Roman" w:hAnsi="Times New Roman" w:cs="Times New Roman"/>
                <w:b/>
              </w:rPr>
              <w:t>Quant.</w:t>
            </w:r>
          </w:p>
        </w:tc>
        <w:tc>
          <w:tcPr>
            <w:tcW w:w="1560" w:type="dxa"/>
            <w:vAlign w:val="center"/>
          </w:tcPr>
          <w:p w14:paraId="4A049EA4" w14:textId="77777777" w:rsidR="00202E1F" w:rsidRPr="00857CEC" w:rsidRDefault="00202E1F" w:rsidP="00E84A30">
            <w:pPr>
              <w:pStyle w:val="Contedodatabela"/>
              <w:jc w:val="center"/>
              <w:rPr>
                <w:rFonts w:ascii="Times New Roman" w:hAnsi="Times New Roman" w:cs="Times New Roman"/>
                <w:b/>
              </w:rPr>
            </w:pPr>
            <w:r w:rsidRPr="00857CEC">
              <w:rPr>
                <w:rFonts w:ascii="Times New Roman" w:hAnsi="Times New Roman" w:cs="Times New Roman"/>
                <w:b/>
              </w:rPr>
              <w:t>Preço Referência  Unitário</w:t>
            </w:r>
          </w:p>
        </w:tc>
        <w:tc>
          <w:tcPr>
            <w:tcW w:w="1546" w:type="dxa"/>
            <w:vAlign w:val="center"/>
          </w:tcPr>
          <w:p w14:paraId="2E46D298" w14:textId="77777777" w:rsidR="00202E1F" w:rsidRPr="00857CEC" w:rsidRDefault="00202E1F" w:rsidP="00E84A30">
            <w:pPr>
              <w:pStyle w:val="Contedodatabela"/>
              <w:jc w:val="center"/>
              <w:rPr>
                <w:rFonts w:ascii="Times New Roman" w:hAnsi="Times New Roman" w:cs="Times New Roman"/>
                <w:b/>
              </w:rPr>
            </w:pPr>
            <w:r w:rsidRPr="00857CEC">
              <w:rPr>
                <w:rFonts w:ascii="Times New Roman" w:hAnsi="Times New Roman" w:cs="Times New Roman"/>
                <w:b/>
              </w:rPr>
              <w:t>Preço Referência  Total</w:t>
            </w:r>
          </w:p>
        </w:tc>
      </w:tr>
      <w:tr w:rsidR="00857CEC" w:rsidRPr="00857CEC" w14:paraId="44F9A8C1" w14:textId="77777777" w:rsidTr="00857CEC">
        <w:trPr>
          <w:trHeight w:val="340"/>
        </w:trPr>
        <w:tc>
          <w:tcPr>
            <w:tcW w:w="702" w:type="dxa"/>
            <w:vAlign w:val="center"/>
          </w:tcPr>
          <w:p w14:paraId="0C54FE17" w14:textId="77777777" w:rsidR="00202E1F" w:rsidRPr="00857CEC" w:rsidRDefault="00202E1F" w:rsidP="00E84A30">
            <w:pPr>
              <w:pStyle w:val="Contedodatabela"/>
              <w:jc w:val="center"/>
              <w:rPr>
                <w:rFonts w:ascii="Times New Roman" w:hAnsi="Times New Roman" w:cs="Times New Roman"/>
                <w:b/>
              </w:rPr>
            </w:pPr>
            <w:r w:rsidRPr="00857CEC">
              <w:rPr>
                <w:rFonts w:ascii="Times New Roman" w:hAnsi="Times New Roman" w:cs="Times New Roman"/>
                <w:b/>
              </w:rPr>
              <w:t>1</w:t>
            </w:r>
          </w:p>
        </w:tc>
        <w:tc>
          <w:tcPr>
            <w:tcW w:w="783" w:type="dxa"/>
            <w:vAlign w:val="center"/>
          </w:tcPr>
          <w:p w14:paraId="33A4829C" w14:textId="5609A07A" w:rsidR="00202E1F" w:rsidRPr="00857CEC" w:rsidRDefault="00857CEC" w:rsidP="00E84A30">
            <w:pPr>
              <w:pStyle w:val="Contedodatabela"/>
              <w:jc w:val="center"/>
              <w:rPr>
                <w:rFonts w:ascii="Times New Roman" w:hAnsi="Times New Roman" w:cs="Times New Roman"/>
              </w:rPr>
            </w:pPr>
            <w:r w:rsidRPr="00857CEC">
              <w:rPr>
                <w:rFonts w:ascii="Times New Roman" w:hAnsi="Times New Roman" w:cs="Times New Roman"/>
              </w:rPr>
              <w:t>Un</w:t>
            </w:r>
          </w:p>
        </w:tc>
        <w:tc>
          <w:tcPr>
            <w:tcW w:w="4322" w:type="dxa"/>
            <w:vAlign w:val="center"/>
          </w:tcPr>
          <w:p w14:paraId="493374BC" w14:textId="5F66F783" w:rsidR="00202E1F" w:rsidRPr="00857CEC" w:rsidRDefault="00857CEC" w:rsidP="00E84A30">
            <w:pPr>
              <w:pStyle w:val="Contedodatabela"/>
              <w:rPr>
                <w:rFonts w:ascii="Times New Roman" w:hAnsi="Times New Roman" w:cs="Times New Roman"/>
                <w:b/>
              </w:rPr>
            </w:pPr>
            <w:r w:rsidRPr="00857CEC">
              <w:rPr>
                <w:rFonts w:ascii="Times New Roman" w:hAnsi="Times New Roman" w:cs="Times New Roman"/>
                <w:bCs/>
              </w:rPr>
              <w:t>Contratação de empresa para a elaboração de projeto executivo de usina de geração de energia fotovoltaica, com acompanhamento e fiscalização da execução do projeto.</w:t>
            </w:r>
          </w:p>
        </w:tc>
        <w:tc>
          <w:tcPr>
            <w:tcW w:w="992" w:type="dxa"/>
            <w:vAlign w:val="center"/>
          </w:tcPr>
          <w:p w14:paraId="561236DF" w14:textId="0D80847A" w:rsidR="00202E1F" w:rsidRPr="00857CEC" w:rsidRDefault="00857CEC" w:rsidP="00E84A30">
            <w:pPr>
              <w:pStyle w:val="Contedodatabela"/>
              <w:jc w:val="center"/>
              <w:rPr>
                <w:rFonts w:ascii="Times New Roman" w:hAnsi="Times New Roman" w:cs="Times New Roman"/>
              </w:rPr>
            </w:pPr>
            <w:r w:rsidRPr="00857CEC">
              <w:rPr>
                <w:rFonts w:ascii="Times New Roman" w:hAnsi="Times New Roman" w:cs="Times New Roman"/>
              </w:rPr>
              <w:t>1</w:t>
            </w:r>
          </w:p>
        </w:tc>
        <w:tc>
          <w:tcPr>
            <w:tcW w:w="1560" w:type="dxa"/>
            <w:vAlign w:val="center"/>
          </w:tcPr>
          <w:p w14:paraId="13CFFC68" w14:textId="783A9447" w:rsidR="00202E1F" w:rsidRPr="00857CEC" w:rsidRDefault="00857CEC" w:rsidP="00E84A30">
            <w:pPr>
              <w:pStyle w:val="Contefadodatabela"/>
              <w:jc w:val="center"/>
              <w:rPr>
                <w:rFonts w:ascii="Times New Roman" w:hAnsi="Times New Roman"/>
              </w:rPr>
            </w:pPr>
            <w:r w:rsidRPr="00857CEC">
              <w:rPr>
                <w:rFonts w:ascii="Times New Roman" w:hAnsi="Times New Roman"/>
              </w:rPr>
              <w:t>R$ 16.000,00</w:t>
            </w:r>
          </w:p>
        </w:tc>
        <w:tc>
          <w:tcPr>
            <w:tcW w:w="1546" w:type="dxa"/>
            <w:vAlign w:val="center"/>
          </w:tcPr>
          <w:p w14:paraId="2D12CAC5" w14:textId="6C44367C" w:rsidR="00202E1F" w:rsidRPr="00857CEC" w:rsidRDefault="00857CEC" w:rsidP="00E84A30">
            <w:pPr>
              <w:pStyle w:val="Contefadodatabela"/>
              <w:ind w:left="-117"/>
              <w:jc w:val="center"/>
              <w:rPr>
                <w:rFonts w:ascii="Times New Roman" w:hAnsi="Times New Roman"/>
              </w:rPr>
            </w:pPr>
            <w:r w:rsidRPr="00857CEC">
              <w:rPr>
                <w:rFonts w:ascii="Times New Roman" w:hAnsi="Times New Roman"/>
              </w:rPr>
              <w:t>R$ 16.000,00</w:t>
            </w:r>
          </w:p>
        </w:tc>
      </w:tr>
      <w:tr w:rsidR="00857CEC" w:rsidRPr="00857CEC" w14:paraId="5B4A45E2" w14:textId="77777777" w:rsidTr="00857CEC">
        <w:trPr>
          <w:trHeight w:val="340"/>
        </w:trPr>
        <w:tc>
          <w:tcPr>
            <w:tcW w:w="8359" w:type="dxa"/>
            <w:gridSpan w:val="5"/>
            <w:vAlign w:val="center"/>
          </w:tcPr>
          <w:p w14:paraId="34485F07" w14:textId="77777777" w:rsidR="00202E1F" w:rsidRPr="00857CEC" w:rsidRDefault="00202E1F" w:rsidP="00E84A30">
            <w:pPr>
              <w:jc w:val="center"/>
              <w:rPr>
                <w:b/>
                <w:sz w:val="24"/>
                <w:szCs w:val="24"/>
              </w:rPr>
            </w:pPr>
            <w:r w:rsidRPr="00857CEC">
              <w:rPr>
                <w:b/>
                <w:sz w:val="24"/>
                <w:szCs w:val="24"/>
              </w:rPr>
              <w:t>TOTAL</w:t>
            </w:r>
          </w:p>
        </w:tc>
        <w:tc>
          <w:tcPr>
            <w:tcW w:w="1546" w:type="dxa"/>
            <w:vAlign w:val="center"/>
          </w:tcPr>
          <w:p w14:paraId="5772699B" w14:textId="7D0ED767" w:rsidR="00202E1F" w:rsidRPr="00857CEC" w:rsidRDefault="00202E1F" w:rsidP="00857CEC">
            <w:pPr>
              <w:ind w:hanging="117"/>
              <w:jc w:val="center"/>
              <w:rPr>
                <w:b/>
                <w:sz w:val="24"/>
                <w:szCs w:val="24"/>
              </w:rPr>
            </w:pPr>
            <w:r w:rsidRPr="00857CEC">
              <w:rPr>
                <w:b/>
                <w:sz w:val="24"/>
                <w:szCs w:val="24"/>
              </w:rPr>
              <w:t xml:space="preserve">R$ </w:t>
            </w:r>
            <w:r w:rsidR="00857CEC" w:rsidRPr="00857CEC">
              <w:rPr>
                <w:b/>
                <w:sz w:val="24"/>
                <w:szCs w:val="24"/>
              </w:rPr>
              <w:t>16.000,00</w:t>
            </w:r>
          </w:p>
        </w:tc>
      </w:tr>
    </w:tbl>
    <w:p w14:paraId="12567D72" w14:textId="3B491265" w:rsidR="00730B0E" w:rsidRPr="00857CEC" w:rsidRDefault="00730B0E" w:rsidP="00730B0E">
      <w:pPr>
        <w:spacing w:before="240"/>
        <w:jc w:val="both"/>
        <w:rPr>
          <w:bCs/>
          <w:sz w:val="24"/>
          <w:szCs w:val="24"/>
        </w:rPr>
      </w:pPr>
      <w:bookmarkStart w:id="1" w:name="__UnoMark__1913_3139063311"/>
      <w:bookmarkStart w:id="2" w:name="__UnoMark__1843_3139063311"/>
      <w:bookmarkEnd w:id="1"/>
      <w:bookmarkEnd w:id="2"/>
      <w:r w:rsidRPr="00857CEC">
        <w:rPr>
          <w:b/>
          <w:bCs/>
          <w:sz w:val="24"/>
          <w:szCs w:val="24"/>
        </w:rPr>
        <w:t xml:space="preserve">2.1. </w:t>
      </w:r>
      <w:r w:rsidRPr="00857CEC">
        <w:rPr>
          <w:bCs/>
          <w:sz w:val="24"/>
          <w:szCs w:val="24"/>
        </w:rPr>
        <w:t xml:space="preserve">Estima-se para a contratação almejada o valor total de </w:t>
      </w:r>
      <w:r w:rsidR="00857CEC" w:rsidRPr="00857CEC">
        <w:rPr>
          <w:b/>
          <w:bCs/>
          <w:sz w:val="24"/>
          <w:szCs w:val="24"/>
        </w:rPr>
        <w:t>R$ 1</w:t>
      </w:r>
      <w:r w:rsidRPr="00857CEC">
        <w:rPr>
          <w:b/>
          <w:bCs/>
          <w:sz w:val="24"/>
          <w:szCs w:val="24"/>
        </w:rPr>
        <w:t>6.</w:t>
      </w:r>
      <w:r w:rsidR="00857CEC" w:rsidRPr="00857CEC">
        <w:rPr>
          <w:b/>
          <w:bCs/>
          <w:sz w:val="24"/>
          <w:szCs w:val="24"/>
        </w:rPr>
        <w:t>00</w:t>
      </w:r>
      <w:r w:rsidRPr="00857CEC">
        <w:rPr>
          <w:b/>
          <w:bCs/>
          <w:sz w:val="24"/>
          <w:szCs w:val="24"/>
        </w:rPr>
        <w:t>0,00</w:t>
      </w:r>
      <w:r w:rsidRPr="00857CEC">
        <w:rPr>
          <w:bCs/>
          <w:sz w:val="24"/>
          <w:szCs w:val="24"/>
        </w:rPr>
        <w:t>.</w:t>
      </w:r>
    </w:p>
    <w:p w14:paraId="1B173DBB" w14:textId="2C604102" w:rsidR="00730B0E" w:rsidRPr="00857CEC" w:rsidRDefault="00730B0E" w:rsidP="00730B0E">
      <w:pPr>
        <w:jc w:val="both"/>
        <w:rPr>
          <w:bCs/>
          <w:sz w:val="24"/>
          <w:szCs w:val="24"/>
        </w:rPr>
      </w:pPr>
      <w:r w:rsidRPr="00857CEC">
        <w:rPr>
          <w:b/>
          <w:bCs/>
          <w:sz w:val="24"/>
          <w:szCs w:val="24"/>
        </w:rPr>
        <w:t xml:space="preserve">2.2. </w:t>
      </w:r>
      <w:r w:rsidRPr="00857CEC">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247D1D80" w14:textId="77777777" w:rsidR="00F83B22" w:rsidRDefault="00F83B22" w:rsidP="00E84A30">
      <w:pPr>
        <w:spacing w:before="240"/>
        <w:jc w:val="both"/>
        <w:rPr>
          <w:b/>
          <w:bCs/>
          <w:color w:val="FF0000"/>
          <w:sz w:val="24"/>
          <w:szCs w:val="24"/>
        </w:rPr>
      </w:pPr>
    </w:p>
    <w:p w14:paraId="73AA32B3" w14:textId="77777777" w:rsidR="00F83B22" w:rsidRDefault="00F83B22" w:rsidP="00E84A30">
      <w:pPr>
        <w:spacing w:before="240"/>
        <w:jc w:val="both"/>
        <w:rPr>
          <w:b/>
          <w:bCs/>
          <w:color w:val="FF0000"/>
          <w:sz w:val="24"/>
          <w:szCs w:val="24"/>
        </w:rPr>
      </w:pPr>
    </w:p>
    <w:p w14:paraId="2B1BEDA4" w14:textId="6848FC5B" w:rsidR="00202E1F" w:rsidRPr="00F83B22" w:rsidRDefault="00F83B22" w:rsidP="00E84A30">
      <w:pPr>
        <w:spacing w:before="240"/>
        <w:jc w:val="both"/>
        <w:rPr>
          <w:b/>
          <w:bCs/>
          <w:sz w:val="24"/>
          <w:szCs w:val="24"/>
        </w:rPr>
      </w:pPr>
      <w:r w:rsidRPr="00F83B22">
        <w:rPr>
          <w:b/>
          <w:bCs/>
          <w:sz w:val="24"/>
          <w:szCs w:val="24"/>
        </w:rPr>
        <w:lastRenderedPageBreak/>
        <w:t>3.</w:t>
      </w:r>
      <w:r w:rsidR="00202E1F" w:rsidRPr="00F83B22">
        <w:rPr>
          <w:b/>
          <w:bCs/>
          <w:sz w:val="24"/>
          <w:szCs w:val="24"/>
        </w:rPr>
        <w:t xml:space="preserve"> DESCRIÇÃO DA SOLUÇÃO COMO UM TODO</w:t>
      </w:r>
    </w:p>
    <w:p w14:paraId="01C42ADE" w14:textId="0248D94A" w:rsidR="00F83B22" w:rsidRPr="00F83B22" w:rsidRDefault="00F83B22" w:rsidP="006376B5">
      <w:pPr>
        <w:pStyle w:val="NormalWeb"/>
        <w:spacing w:before="240" w:beforeAutospacing="0" w:after="0" w:afterAutospacing="0"/>
        <w:jc w:val="both"/>
      </w:pPr>
      <w:r w:rsidRPr="00F83B22">
        <w:rPr>
          <w:b/>
          <w:bCs/>
        </w:rPr>
        <w:t>3.</w:t>
      </w:r>
      <w:r w:rsidR="00202E1F" w:rsidRPr="00F83B22">
        <w:rPr>
          <w:b/>
          <w:bCs/>
        </w:rPr>
        <w:t xml:space="preserve">1. </w:t>
      </w:r>
      <w:r w:rsidRPr="00F83B22">
        <w:rPr>
          <w:bCs/>
        </w:rPr>
        <w:t xml:space="preserve">O presente Termo de Referência tem por objeto a contratação de pessoa jurídica especializada para a elaboração do projeto executivo de usina de geração de energia fotovoltaica nos prédios públicos do Município de Ajuricaba, compreendendo o levantamento técnico das unidades consumidoras, definição de equipamentos e posicionamento, estimativa de geração e demais elementos técnicos necessários para a elaboração do projeto executivo. </w:t>
      </w:r>
    </w:p>
    <w:p w14:paraId="2AFC7E44" w14:textId="7FB2D98E" w:rsidR="00F83B22" w:rsidRPr="00F83B22" w:rsidRDefault="00F83B22" w:rsidP="006376B5">
      <w:pPr>
        <w:jc w:val="both"/>
        <w:rPr>
          <w:bCs/>
          <w:sz w:val="24"/>
          <w:szCs w:val="24"/>
        </w:rPr>
      </w:pPr>
      <w:r>
        <w:rPr>
          <w:b/>
          <w:bCs/>
          <w:sz w:val="24"/>
          <w:szCs w:val="24"/>
        </w:rPr>
        <w:t xml:space="preserve">3.2. </w:t>
      </w:r>
      <w:r w:rsidRPr="00F83B22">
        <w:rPr>
          <w:bCs/>
          <w:sz w:val="24"/>
          <w:szCs w:val="24"/>
        </w:rPr>
        <w:t xml:space="preserve">Inclui-se, ainda, o acompanhamento técnico integral da futura execução do projeto, com suporte à fiscalização, elaboração de laudos, reuniões presenciais periódicas, emissão de relatórios e atestado de conformidade final. </w:t>
      </w:r>
    </w:p>
    <w:p w14:paraId="3384CAC6" w14:textId="2817ADDC" w:rsidR="00F83B22" w:rsidRPr="00F83B22" w:rsidRDefault="00F83B22" w:rsidP="00F83B22">
      <w:pPr>
        <w:spacing w:after="240"/>
        <w:jc w:val="both"/>
        <w:rPr>
          <w:bCs/>
          <w:sz w:val="24"/>
          <w:szCs w:val="24"/>
        </w:rPr>
      </w:pPr>
      <w:r>
        <w:rPr>
          <w:b/>
          <w:bCs/>
          <w:sz w:val="24"/>
          <w:szCs w:val="24"/>
        </w:rPr>
        <w:t xml:space="preserve">3.3. </w:t>
      </w:r>
      <w:r w:rsidRPr="00F83B22">
        <w:rPr>
          <w:bCs/>
          <w:sz w:val="24"/>
          <w:szCs w:val="24"/>
        </w:rPr>
        <w:t>A contratada deverá manter equipe técnica qualificada durante toda a vigência contratual, responsabilizando-se por todas as diligências necessárias à perfeita compatibilização do projeto com as condições reais dos locais indicados, vedando-se a subcontratação sem anuência da Administração</w:t>
      </w:r>
    </w:p>
    <w:p w14:paraId="7A9A0F6D" w14:textId="6BAF4FB5" w:rsidR="00F83B22" w:rsidRPr="00F83B22" w:rsidRDefault="00F83B22" w:rsidP="00F83B22">
      <w:pPr>
        <w:pStyle w:val="NormalWeb"/>
        <w:spacing w:before="0" w:beforeAutospacing="0" w:after="240" w:afterAutospacing="0"/>
        <w:jc w:val="both"/>
        <w:rPr>
          <w:b/>
        </w:rPr>
      </w:pPr>
      <w:r>
        <w:rPr>
          <w:b/>
        </w:rPr>
        <w:t>3.4</w:t>
      </w:r>
      <w:r w:rsidRPr="00F83B22">
        <w:rPr>
          <w:b/>
        </w:rPr>
        <w:t>. Das disposições gerais:</w:t>
      </w:r>
    </w:p>
    <w:p w14:paraId="0029B5D8" w14:textId="2302111D" w:rsidR="00F83B22" w:rsidRPr="00F83B22" w:rsidRDefault="00F83B22" w:rsidP="00E437D3">
      <w:pPr>
        <w:ind w:firstLine="851"/>
        <w:jc w:val="both"/>
        <w:rPr>
          <w:bCs/>
          <w:sz w:val="24"/>
          <w:szCs w:val="24"/>
        </w:rPr>
      </w:pPr>
      <w:r>
        <w:rPr>
          <w:b/>
          <w:bCs/>
          <w:sz w:val="24"/>
          <w:szCs w:val="24"/>
        </w:rPr>
        <w:t xml:space="preserve">3.4.1. </w:t>
      </w:r>
      <w:r w:rsidRPr="00F83B22">
        <w:rPr>
          <w:bCs/>
          <w:sz w:val="24"/>
          <w:szCs w:val="24"/>
        </w:rPr>
        <w:t xml:space="preserve">O Município de Ajuricaba poderá, no interesse da Administração, solicitar ajustes e adequações no projeto apresentado pela empresa vencedora, sem que isso implique em qualquer acréscimo de custos à contratante. </w:t>
      </w:r>
    </w:p>
    <w:p w14:paraId="5B31D9C4" w14:textId="0EA9786D" w:rsidR="00F83B22" w:rsidRPr="00F83B22" w:rsidRDefault="00F83B22" w:rsidP="00E437D3">
      <w:pPr>
        <w:ind w:firstLine="851"/>
        <w:jc w:val="both"/>
        <w:rPr>
          <w:bCs/>
          <w:sz w:val="24"/>
          <w:szCs w:val="24"/>
        </w:rPr>
      </w:pPr>
      <w:r>
        <w:rPr>
          <w:b/>
          <w:bCs/>
          <w:sz w:val="24"/>
          <w:szCs w:val="24"/>
        </w:rPr>
        <w:t xml:space="preserve">3.4.2. </w:t>
      </w:r>
      <w:r w:rsidRPr="00F83B22">
        <w:rPr>
          <w:bCs/>
          <w:sz w:val="24"/>
          <w:szCs w:val="24"/>
        </w:rPr>
        <w:t>Tais ajustes poderão incluir, mas não se limitam a alterações no quantitativo de pontos de instalação, redistribuição de cargas, modificação de rotas de cabeamento, reposicionamento de estruturas, ajustes em função de restrições técnicas identificadas in loco, bem como quaisquer outras modificações necessárias à plena compatibilização do projeto com as condições reais do local ou com exigências supervenientes de ordem técnica, operacional, financeira ou normativa.</w:t>
      </w:r>
    </w:p>
    <w:p w14:paraId="227C0AD1" w14:textId="6355A520" w:rsidR="00F83B22" w:rsidRPr="00F83B22" w:rsidRDefault="00F83B22" w:rsidP="00E437D3">
      <w:pPr>
        <w:ind w:firstLine="851"/>
        <w:jc w:val="both"/>
        <w:rPr>
          <w:bCs/>
          <w:sz w:val="24"/>
          <w:szCs w:val="24"/>
        </w:rPr>
      </w:pPr>
      <w:r w:rsidRPr="00F83B22">
        <w:rPr>
          <w:bCs/>
          <w:sz w:val="24"/>
          <w:szCs w:val="24"/>
        </w:rPr>
        <w:t xml:space="preserve"> </w:t>
      </w:r>
      <w:r>
        <w:rPr>
          <w:b/>
          <w:bCs/>
          <w:sz w:val="24"/>
          <w:szCs w:val="24"/>
        </w:rPr>
        <w:t xml:space="preserve">3.4.3. </w:t>
      </w:r>
      <w:r w:rsidRPr="00F83B22">
        <w:rPr>
          <w:bCs/>
          <w:sz w:val="24"/>
          <w:szCs w:val="24"/>
        </w:rPr>
        <w:t>A contratada deverá, para tanto, manter equipe técnica qualificada disponível durante toda a fase de execução contratual, garantindo plena capacidade de resposta às solicitações da Administração, sem prejuízo ao cronograma ou à economicidade da contratação.</w:t>
      </w:r>
    </w:p>
    <w:p w14:paraId="0BB7BC9C" w14:textId="5B600FF9" w:rsidR="00F83B22" w:rsidRPr="00F83B22" w:rsidRDefault="00F83B22" w:rsidP="00E437D3">
      <w:pPr>
        <w:ind w:firstLine="851"/>
        <w:jc w:val="both"/>
        <w:rPr>
          <w:bCs/>
          <w:sz w:val="24"/>
          <w:szCs w:val="24"/>
        </w:rPr>
      </w:pPr>
      <w:r>
        <w:rPr>
          <w:b/>
          <w:bCs/>
          <w:sz w:val="24"/>
          <w:szCs w:val="24"/>
        </w:rPr>
        <w:t xml:space="preserve">3.4.4. </w:t>
      </w:r>
      <w:r w:rsidRPr="00F83B22">
        <w:rPr>
          <w:bCs/>
          <w:sz w:val="24"/>
          <w:szCs w:val="24"/>
        </w:rPr>
        <w:t>Durante a execução do contrato, a empresa deverá manter nos termos do art.118, preposto devidamente indicado pela empresa contratada que deverá possuir a disposição de participar de reuniões presenciais junto a administração municipal.</w:t>
      </w:r>
    </w:p>
    <w:p w14:paraId="22CB677E" w14:textId="185A859D" w:rsidR="00F83B22" w:rsidRPr="00F83B22" w:rsidRDefault="00F83B22" w:rsidP="00E437D3">
      <w:pPr>
        <w:ind w:firstLine="851"/>
        <w:jc w:val="both"/>
        <w:rPr>
          <w:bCs/>
          <w:sz w:val="24"/>
          <w:szCs w:val="24"/>
        </w:rPr>
      </w:pPr>
      <w:r w:rsidRPr="00F83B22">
        <w:rPr>
          <w:b/>
          <w:bCs/>
          <w:sz w:val="24"/>
          <w:szCs w:val="24"/>
        </w:rPr>
        <w:t xml:space="preserve">3.4.5. </w:t>
      </w:r>
      <w:r w:rsidRPr="00F83B22">
        <w:rPr>
          <w:bCs/>
          <w:sz w:val="24"/>
          <w:szCs w:val="24"/>
          <w:highlight w:val="yellow"/>
        </w:rPr>
        <w:t>A contratada deverá participar de reuniões presencias com a administração, semanalmente (a critério da administração) para discutir os assuntos atinentes a projeto, sua execução e fiscalização, fornecendo sempre que solicitado relatório do andamento dos trabalhos.</w:t>
      </w:r>
    </w:p>
    <w:p w14:paraId="704E16CD" w14:textId="5709AE56" w:rsidR="00F83B22" w:rsidRPr="00F83B22" w:rsidRDefault="007E779A" w:rsidP="00E437D3">
      <w:pPr>
        <w:ind w:firstLine="851"/>
        <w:jc w:val="both"/>
        <w:rPr>
          <w:bCs/>
          <w:sz w:val="24"/>
          <w:szCs w:val="24"/>
        </w:rPr>
      </w:pPr>
      <w:r>
        <w:rPr>
          <w:b/>
          <w:bCs/>
          <w:sz w:val="24"/>
          <w:szCs w:val="24"/>
        </w:rPr>
        <w:t xml:space="preserve">3.4.6. </w:t>
      </w:r>
      <w:r w:rsidR="00F83B22" w:rsidRPr="00F83B22">
        <w:rPr>
          <w:bCs/>
          <w:sz w:val="24"/>
          <w:szCs w:val="24"/>
        </w:rPr>
        <w:t>Para a execução dos serviços a CONTRATADA deverá seguir rigorosamente todas as normas que regulamentam a atividade profissional.</w:t>
      </w:r>
    </w:p>
    <w:p w14:paraId="31CC804A" w14:textId="1BAC6282" w:rsidR="00F83B22" w:rsidRPr="00F83B22" w:rsidRDefault="00F83B22" w:rsidP="00E437D3">
      <w:pPr>
        <w:pStyle w:val="NormalWeb"/>
        <w:spacing w:before="240" w:beforeAutospacing="0" w:after="0" w:afterAutospacing="0"/>
        <w:jc w:val="both"/>
        <w:rPr>
          <w:b/>
        </w:rPr>
      </w:pPr>
      <w:r w:rsidRPr="00F83B22">
        <w:rPr>
          <w:b/>
        </w:rPr>
        <w:t>3.</w:t>
      </w:r>
      <w:r w:rsidR="007E779A">
        <w:rPr>
          <w:b/>
        </w:rPr>
        <w:t>5</w:t>
      </w:r>
      <w:r w:rsidRPr="00F83B22">
        <w:rPr>
          <w:b/>
        </w:rPr>
        <w:t>. Do escopo da contratação:</w:t>
      </w:r>
    </w:p>
    <w:p w14:paraId="0D6269D5" w14:textId="69DEA517" w:rsidR="00F83B22" w:rsidRPr="00F83B22" w:rsidRDefault="007E779A" w:rsidP="007E779A">
      <w:pPr>
        <w:pStyle w:val="NormalWeb"/>
        <w:ind w:firstLine="708"/>
        <w:jc w:val="both"/>
        <w:rPr>
          <w:bCs/>
        </w:rPr>
      </w:pPr>
      <w:r>
        <w:rPr>
          <w:b/>
          <w:bCs/>
        </w:rPr>
        <w:t xml:space="preserve">3.5.1. </w:t>
      </w:r>
      <w:r w:rsidR="00F83B22" w:rsidRPr="00F83B22">
        <w:rPr>
          <w:bCs/>
        </w:rPr>
        <w:t>Ficam compreendidos nesta contratação todos os serviços preliminares necessários, incluindo elaboração de projeto executivo e aprovação junto a concessionaria de energia, bem como as atividades de acompanhamento técnico e fiscalização da instalação do sistema de geração de energia fotovoltaica, a serem executadas com vistas a assegurar a perfeita implantação do referido sistema por empresa especializada, cuja contratação será objeto de procedimento próprio e posterior pela Administração.</w:t>
      </w:r>
    </w:p>
    <w:p w14:paraId="1382C6C8" w14:textId="4951FB45" w:rsidR="00F83B22" w:rsidRPr="00F83B22" w:rsidRDefault="00F83B22" w:rsidP="006376B5">
      <w:pPr>
        <w:pStyle w:val="NormalWeb"/>
        <w:spacing w:after="0" w:afterAutospacing="0"/>
        <w:jc w:val="both"/>
        <w:rPr>
          <w:b/>
        </w:rPr>
      </w:pPr>
      <w:bookmarkStart w:id="3" w:name="_Hlk212627022"/>
      <w:r w:rsidRPr="00F83B22">
        <w:rPr>
          <w:b/>
        </w:rPr>
        <w:t>3.</w:t>
      </w:r>
      <w:r w:rsidR="00803C53">
        <w:rPr>
          <w:b/>
        </w:rPr>
        <w:t>6</w:t>
      </w:r>
      <w:r w:rsidRPr="00F83B22">
        <w:rPr>
          <w:b/>
        </w:rPr>
        <w:t>. Realização de projeto executivo de usina de geração de energia fotovoltaica nas dependências dos prédios do município de Ajuricaba:</w:t>
      </w:r>
    </w:p>
    <w:bookmarkEnd w:id="3"/>
    <w:p w14:paraId="55AB4591" w14:textId="77777777" w:rsidR="00803C53" w:rsidRDefault="00803C53" w:rsidP="006376B5">
      <w:pPr>
        <w:pStyle w:val="NormalWeb"/>
        <w:spacing w:before="240" w:beforeAutospacing="0" w:after="0" w:afterAutospacing="0"/>
        <w:ind w:firstLine="565"/>
        <w:jc w:val="both"/>
        <w:rPr>
          <w:bCs/>
        </w:rPr>
      </w:pPr>
      <w:r>
        <w:rPr>
          <w:b/>
          <w:bCs/>
        </w:rPr>
        <w:t xml:space="preserve">3.6.1. </w:t>
      </w:r>
      <w:r w:rsidR="00F83B22" w:rsidRPr="00F83B22">
        <w:rPr>
          <w:bCs/>
        </w:rPr>
        <w:t xml:space="preserve">A empresa contratada, deverá realizar o levantamento da carga, da atual estrutura, estimando a geração de energia solar, realizando o levantamento dos painéis solares e demais equipamentos necessários, inclusive seu posicionamento, afim de maximizar a geração de energia. </w:t>
      </w:r>
    </w:p>
    <w:p w14:paraId="6CE3205A" w14:textId="77777777" w:rsidR="00E437D3" w:rsidRDefault="00803C53" w:rsidP="00E437D3">
      <w:pPr>
        <w:pStyle w:val="NormalWeb"/>
        <w:spacing w:before="0" w:beforeAutospacing="0" w:after="0" w:afterAutospacing="0"/>
        <w:ind w:firstLine="565"/>
        <w:jc w:val="both"/>
        <w:rPr>
          <w:bCs/>
        </w:rPr>
      </w:pPr>
      <w:r>
        <w:rPr>
          <w:b/>
          <w:bCs/>
        </w:rPr>
        <w:lastRenderedPageBreak/>
        <w:t xml:space="preserve">3.6.2. </w:t>
      </w:r>
      <w:r w:rsidR="00F83B22" w:rsidRPr="00F83B22">
        <w:rPr>
          <w:bCs/>
        </w:rPr>
        <w:t xml:space="preserve">A contratada deverá elaborar o projeto executivo completo, com todas as especificações técnicas indispensáveis à futura contratação de empresa especializada para a execução das obras e serviços previstos no referido projeto, observando-se integralmente os parâmetros de qualidade, desempenho, segurança e economicidade exigidos pela Administração, o projeto executivo deverá obrigatoriamente seguir o disposto no </w:t>
      </w:r>
      <w:r w:rsidR="00E437D3">
        <w:rPr>
          <w:bCs/>
        </w:rPr>
        <w:t>art.6º XXVI da Lei 14.133/2021.</w:t>
      </w:r>
    </w:p>
    <w:p w14:paraId="12DF5ECA" w14:textId="1B462416" w:rsidR="00F83B22" w:rsidRPr="00F83B22" w:rsidRDefault="00803C53" w:rsidP="00E437D3">
      <w:pPr>
        <w:pStyle w:val="NormalWeb"/>
        <w:spacing w:before="0" w:beforeAutospacing="0" w:after="0" w:afterAutospacing="0"/>
        <w:ind w:firstLine="565"/>
        <w:jc w:val="both"/>
        <w:rPr>
          <w:bCs/>
        </w:rPr>
      </w:pPr>
      <w:r>
        <w:rPr>
          <w:b/>
          <w:bCs/>
        </w:rPr>
        <w:t xml:space="preserve">3.6.3. </w:t>
      </w:r>
      <w:r w:rsidR="00F83B22" w:rsidRPr="00F83B22">
        <w:rPr>
          <w:bCs/>
        </w:rPr>
        <w:t>O projeto executivo deverá obrigatoriamente ser composto por:</w:t>
      </w:r>
    </w:p>
    <w:p w14:paraId="1E4420E2" w14:textId="77777777" w:rsidR="00F83B22" w:rsidRPr="00F83B22" w:rsidRDefault="00F83B22" w:rsidP="00F83B22">
      <w:pPr>
        <w:pStyle w:val="NormalWeb"/>
        <w:numPr>
          <w:ilvl w:val="0"/>
          <w:numId w:val="7"/>
        </w:numPr>
        <w:jc w:val="both"/>
        <w:rPr>
          <w:bCs/>
        </w:rPr>
      </w:pPr>
      <w:r w:rsidRPr="00F83B22">
        <w:rPr>
          <w:bCs/>
        </w:rPr>
        <w:t>Representação gráfica, em escala adequada com plantas baixas, cortes, e vistas necessários à completa compreensão dos serviços a serem executados e materiais empregados, bem como todos os detalhes construtivos necessários;</w:t>
      </w:r>
    </w:p>
    <w:p w14:paraId="36AE4C1A" w14:textId="77777777" w:rsidR="00F83B22" w:rsidRPr="00F83B22" w:rsidRDefault="00F83B22" w:rsidP="00F83B22">
      <w:pPr>
        <w:pStyle w:val="NormalWeb"/>
        <w:numPr>
          <w:ilvl w:val="0"/>
          <w:numId w:val="7"/>
        </w:numPr>
        <w:jc w:val="both"/>
        <w:rPr>
          <w:bCs/>
        </w:rPr>
      </w:pPr>
      <w:r w:rsidRPr="00F83B22">
        <w:rPr>
          <w:bCs/>
        </w:rPr>
        <w:t>Memorial descritivo com as especificações técnicas de todos os serviços, equipamentos e instalações, que deverão ser executados, bem como relatórios técnicos e memoriais de cálculos que forem necessários;</w:t>
      </w:r>
    </w:p>
    <w:p w14:paraId="57AA5EA8" w14:textId="77777777" w:rsidR="00F83B22" w:rsidRPr="00F83B22" w:rsidRDefault="00F83B22" w:rsidP="00F83B22">
      <w:pPr>
        <w:pStyle w:val="NormalWeb"/>
        <w:numPr>
          <w:ilvl w:val="0"/>
          <w:numId w:val="7"/>
        </w:numPr>
        <w:jc w:val="both"/>
        <w:rPr>
          <w:bCs/>
        </w:rPr>
      </w:pPr>
      <w:r w:rsidRPr="00F83B22">
        <w:rPr>
          <w:bCs/>
        </w:rPr>
        <w:t>Cronograma físico-financeiro para a licitação da execução da obra, assinado por profissional habilitado e com o registro no órgão técnico competente – ART do CREA ou Termo de Responsabilidade Técnica (TRT) do Conselho Federal doa Técnicos;</w:t>
      </w:r>
    </w:p>
    <w:p w14:paraId="3DFE2B5F" w14:textId="77777777" w:rsidR="00F83B22" w:rsidRPr="00F83B22" w:rsidRDefault="00F83B22" w:rsidP="00F83B22">
      <w:pPr>
        <w:pStyle w:val="NormalWeb"/>
        <w:numPr>
          <w:ilvl w:val="0"/>
          <w:numId w:val="7"/>
        </w:numPr>
        <w:jc w:val="both"/>
        <w:rPr>
          <w:bCs/>
        </w:rPr>
      </w:pPr>
      <w:r w:rsidRPr="00F83B22">
        <w:rPr>
          <w:bCs/>
        </w:rPr>
        <w:t xml:space="preserve">Elaboração do cronograma físico-financeiro da execução do projeto, juntamente com planilha de orçamento com os custos de materiais e serviços. </w:t>
      </w:r>
    </w:p>
    <w:p w14:paraId="5AD2BB45" w14:textId="77777777" w:rsidR="00F83B22" w:rsidRPr="00F83B22" w:rsidRDefault="00F83B22" w:rsidP="00F83B22">
      <w:pPr>
        <w:pStyle w:val="NormalWeb"/>
        <w:numPr>
          <w:ilvl w:val="0"/>
          <w:numId w:val="7"/>
        </w:numPr>
        <w:jc w:val="both"/>
        <w:rPr>
          <w:bCs/>
        </w:rPr>
      </w:pPr>
      <w:r w:rsidRPr="00F83B22">
        <w:rPr>
          <w:bCs/>
        </w:rPr>
        <w:t>O projeto técnico deverá ser assinado por profissional Engenheiro Eletricista ou Engenheiro Eletrotécnico ou Técnico em Eletrotécnica qualificado e credenciado no respectivo órgão de classe, junto com a entrega da Anotação de Responsabilidade Técnica (ART) ou Termo de Responsabilidade Técnica (TRT);</w:t>
      </w:r>
    </w:p>
    <w:p w14:paraId="61672526" w14:textId="77777777" w:rsidR="00F83B22" w:rsidRPr="00F83B22" w:rsidRDefault="00F83B22" w:rsidP="00F83B22">
      <w:pPr>
        <w:pStyle w:val="NormalWeb"/>
        <w:numPr>
          <w:ilvl w:val="0"/>
          <w:numId w:val="7"/>
        </w:numPr>
        <w:jc w:val="both"/>
        <w:rPr>
          <w:bCs/>
        </w:rPr>
      </w:pPr>
      <w:r w:rsidRPr="00F83B22">
        <w:rPr>
          <w:bCs/>
        </w:rPr>
        <w:t xml:space="preserve">O projeto técnico deverá conter todos os elementos necessários e suficientes para a execução completa da obra, com identificação de serviços, materiais e equipamentos, com suas especificações técnicas, devendo o projeto ser realizado em estrita observância das normas técnicas e legais. </w:t>
      </w:r>
    </w:p>
    <w:p w14:paraId="4D090FE6" w14:textId="66BA776A" w:rsidR="00F83B22" w:rsidRPr="00F83B22" w:rsidRDefault="00F83B22" w:rsidP="00803C53">
      <w:pPr>
        <w:pStyle w:val="NormalWeb"/>
        <w:jc w:val="both"/>
        <w:rPr>
          <w:b/>
          <w:bCs/>
        </w:rPr>
      </w:pPr>
      <w:r w:rsidRPr="00F83B22">
        <w:rPr>
          <w:b/>
        </w:rPr>
        <w:t>3.</w:t>
      </w:r>
      <w:r w:rsidR="00803C53">
        <w:rPr>
          <w:b/>
        </w:rPr>
        <w:t>7</w:t>
      </w:r>
      <w:r w:rsidRPr="00F83B22">
        <w:rPr>
          <w:b/>
        </w:rPr>
        <w:t xml:space="preserve">. </w:t>
      </w:r>
      <w:r w:rsidRPr="00F83B22">
        <w:rPr>
          <w:b/>
          <w:bCs/>
        </w:rPr>
        <w:t>Gerenciamento da execução do projeto, atestando a conformidade dos trabalhos em relação ao projetado:</w:t>
      </w:r>
    </w:p>
    <w:p w14:paraId="2995B63D" w14:textId="77777777" w:rsidR="00E437D3" w:rsidRDefault="00803C53" w:rsidP="00E437D3">
      <w:pPr>
        <w:pStyle w:val="NormalWeb"/>
        <w:spacing w:before="0" w:beforeAutospacing="0" w:after="0" w:afterAutospacing="0"/>
        <w:ind w:firstLine="708"/>
        <w:jc w:val="both"/>
      </w:pPr>
      <w:r>
        <w:rPr>
          <w:b/>
        </w:rPr>
        <w:t xml:space="preserve">3.7.1. </w:t>
      </w:r>
      <w:r w:rsidR="00F83B22" w:rsidRPr="00F83B22">
        <w:t>A empresa contratada, deverá promover acompanhamento integral da execução da implantação do projeto, prestando suporte técnico a fiscalização do contrato, fiscalizando em loco sempre que necessário, promovendo a elaboração de laudos que atestem o emprego dos materiais em conformidade com o projeto executivo, e outras providencias requeridas pela administração, devendo obrigatoriamente elaborar um documento final atestando a conformidade dos materiais e equipamentos como o projeto executivo, bem como acompanhar o processo de homologação final.</w:t>
      </w:r>
    </w:p>
    <w:p w14:paraId="61340953" w14:textId="1203746A" w:rsidR="00F83B22" w:rsidRPr="00F83B22" w:rsidRDefault="00803C53" w:rsidP="00E437D3">
      <w:pPr>
        <w:pStyle w:val="NormalWeb"/>
        <w:spacing w:before="0" w:beforeAutospacing="0" w:after="0" w:afterAutospacing="0"/>
        <w:ind w:firstLine="708"/>
        <w:jc w:val="both"/>
      </w:pPr>
      <w:r>
        <w:rPr>
          <w:b/>
        </w:rPr>
        <w:t xml:space="preserve">3.7.2. </w:t>
      </w:r>
      <w:r w:rsidR="00F83B22" w:rsidRPr="00F83B22">
        <w:t>Esta etapa somente será considerada integralmente concluída após a realização de nova vistoria técnica pela concessionária de energia, aprovação do sistema e início de sua operação.</w:t>
      </w:r>
    </w:p>
    <w:p w14:paraId="24569716" w14:textId="393872BD" w:rsidR="00F83B22" w:rsidRPr="00F83B22" w:rsidRDefault="00803C53" w:rsidP="00E437D3">
      <w:pPr>
        <w:pStyle w:val="NormalWeb"/>
        <w:spacing w:before="0" w:beforeAutospacing="0" w:after="0" w:afterAutospacing="0"/>
        <w:ind w:firstLine="708"/>
        <w:jc w:val="both"/>
      </w:pPr>
      <w:r>
        <w:rPr>
          <w:b/>
        </w:rPr>
        <w:t xml:space="preserve">3.7.3. </w:t>
      </w:r>
      <w:r w:rsidR="00F83B22" w:rsidRPr="00F83B22">
        <w:t xml:space="preserve">Não será admitida a subcontratação do objeto, sem a expressa anuência da contratante. </w:t>
      </w:r>
    </w:p>
    <w:p w14:paraId="493BD19D" w14:textId="77777777" w:rsidR="00803C53" w:rsidRDefault="00803C53" w:rsidP="00803C53">
      <w:pPr>
        <w:pStyle w:val="NormalWeb"/>
        <w:ind w:firstLine="708"/>
        <w:jc w:val="both"/>
      </w:pPr>
      <w:r>
        <w:rPr>
          <w:b/>
        </w:rPr>
        <w:t xml:space="preserve">3.7.4. </w:t>
      </w:r>
      <w:r w:rsidR="00F83B22" w:rsidRPr="00F83B22">
        <w:t>A contratada deverá utilizar sua estrutura, pessoal e recursos próprios para a realização do objeto, devendo dispor de todo o material e equipamento necessários para a execução do contrato.</w:t>
      </w:r>
    </w:p>
    <w:p w14:paraId="7093047E" w14:textId="2E9D39D3" w:rsidR="00F83B22" w:rsidRPr="00803C53" w:rsidRDefault="00F83B22" w:rsidP="00803C53">
      <w:pPr>
        <w:pStyle w:val="NormalWeb"/>
        <w:jc w:val="both"/>
      </w:pPr>
      <w:r w:rsidRPr="00F83B22">
        <w:rPr>
          <w:b/>
          <w:bCs/>
        </w:rPr>
        <w:t>3.</w:t>
      </w:r>
      <w:r w:rsidR="00803C53">
        <w:rPr>
          <w:b/>
          <w:bCs/>
        </w:rPr>
        <w:t>8</w:t>
      </w:r>
      <w:r w:rsidRPr="00F83B22">
        <w:rPr>
          <w:b/>
          <w:bCs/>
        </w:rPr>
        <w:t>. Impedimentos à Participação na Licitação da Execução:</w:t>
      </w:r>
    </w:p>
    <w:p w14:paraId="53204C76" w14:textId="3C427614" w:rsidR="00F83B22" w:rsidRPr="00F83B22" w:rsidRDefault="00803C53" w:rsidP="00E437D3">
      <w:pPr>
        <w:pStyle w:val="NormalWeb"/>
        <w:spacing w:after="0" w:afterAutospacing="0"/>
        <w:ind w:firstLine="708"/>
        <w:jc w:val="both"/>
      </w:pPr>
      <w:r>
        <w:rPr>
          <w:b/>
        </w:rPr>
        <w:t xml:space="preserve">3.8.1. </w:t>
      </w:r>
      <w:r w:rsidR="00F83B22" w:rsidRPr="00F83B22">
        <w:t xml:space="preserve">A empresa contratada para a elaboração do projeto básico e/ou executivo fica vedada de participar, direta ou indiretamente, da licitação destinada à execução da obra ou serviço decorrente do projeto, nos termos do art. 14, da Lei nº 14.133/2021. </w:t>
      </w:r>
    </w:p>
    <w:p w14:paraId="192219EB" w14:textId="3359099F" w:rsidR="00F83B22" w:rsidRPr="00F83B22" w:rsidRDefault="00803C53" w:rsidP="00803C53">
      <w:pPr>
        <w:pStyle w:val="NormalWeb"/>
        <w:ind w:firstLine="708"/>
        <w:jc w:val="both"/>
      </w:pPr>
      <w:r>
        <w:rPr>
          <w:b/>
        </w:rPr>
        <w:lastRenderedPageBreak/>
        <w:t xml:space="preserve">3.8.2. </w:t>
      </w:r>
      <w:r w:rsidR="00F83B22" w:rsidRPr="00F83B22">
        <w:t>Devendo comunicar ao município de Ajuricaba, caso identifique que algum de seus profissionais, sócios ou pessoas relacionadas esteja incorrendo em vedação do art.14 I e II da Lei 14.133/2021.</w:t>
      </w:r>
    </w:p>
    <w:p w14:paraId="4C49180C" w14:textId="1A2D230B" w:rsidR="00F83B22" w:rsidRPr="00F83B22" w:rsidRDefault="00803C53" w:rsidP="00803C53">
      <w:pPr>
        <w:pStyle w:val="NormalWeb"/>
        <w:jc w:val="both"/>
        <w:rPr>
          <w:b/>
        </w:rPr>
      </w:pPr>
      <w:r>
        <w:rPr>
          <w:b/>
        </w:rPr>
        <w:t>3</w:t>
      </w:r>
      <w:r w:rsidR="00F83B22" w:rsidRPr="00F83B22">
        <w:rPr>
          <w:b/>
        </w:rPr>
        <w:t>.</w:t>
      </w:r>
      <w:r>
        <w:rPr>
          <w:b/>
        </w:rPr>
        <w:t>9.</w:t>
      </w:r>
      <w:r w:rsidR="00F83B22" w:rsidRPr="00F83B22">
        <w:rPr>
          <w:b/>
        </w:rPr>
        <w:t xml:space="preserve"> Dos locais:</w:t>
      </w:r>
    </w:p>
    <w:p w14:paraId="2B2C6FBC" w14:textId="5A9A8374" w:rsidR="00F83B22" w:rsidRPr="00F83B22" w:rsidRDefault="00803C53" w:rsidP="00E437D3">
      <w:pPr>
        <w:pStyle w:val="NormalWeb"/>
        <w:spacing w:after="0" w:afterAutospacing="0"/>
        <w:ind w:firstLine="708"/>
        <w:jc w:val="both"/>
        <w:rPr>
          <w:bCs/>
        </w:rPr>
      </w:pPr>
      <w:r>
        <w:rPr>
          <w:b/>
          <w:bCs/>
        </w:rPr>
        <w:t xml:space="preserve">3.9.1. </w:t>
      </w:r>
      <w:r w:rsidR="00F83B22" w:rsidRPr="00F83B22">
        <w:rPr>
          <w:bCs/>
        </w:rPr>
        <w:t xml:space="preserve">O projeto executivo deverá considerar os locais predefinidos para a instalação, cabendo ao projetista a aplicação da melhor metodologia para otimização do sistema, com vistas à maximização da economia de energia e à economicidade da futura contratação para fornecimento e instalação de painéis solares. </w:t>
      </w:r>
    </w:p>
    <w:p w14:paraId="62C73DEF" w14:textId="43694D50" w:rsidR="00F83B22" w:rsidRPr="00F83B22" w:rsidRDefault="00803C53" w:rsidP="00803C53">
      <w:pPr>
        <w:pStyle w:val="NormalWeb"/>
        <w:ind w:firstLine="708"/>
        <w:jc w:val="both"/>
        <w:rPr>
          <w:bCs/>
        </w:rPr>
      </w:pPr>
      <w:r>
        <w:rPr>
          <w:b/>
          <w:bCs/>
        </w:rPr>
        <w:t xml:space="preserve">3.9.2. </w:t>
      </w:r>
      <w:r w:rsidR="00F83B22" w:rsidRPr="00F83B22">
        <w:rPr>
          <w:bCs/>
        </w:rPr>
        <w:t xml:space="preserve">Ressalta-se, todavia, que os endereços indicados nesta documentação possuem caráter meramente informativo, incumbindo exclusivamente à contratada a verificação in loco dos pontos de consumo, </w:t>
      </w:r>
      <w:r w:rsidR="00F83B22" w:rsidRPr="00F83B22">
        <w:rPr>
          <w:b/>
        </w:rPr>
        <w:t>mediante analise com as respectivas faturas de energia elétrica, de modo a assegurar a correta caracterização das unidades consumidoras</w:t>
      </w:r>
      <w:r w:rsidR="00F83B22" w:rsidRPr="00F83B22">
        <w:rPr>
          <w:bCs/>
        </w:rPr>
        <w:t>, a viabilidade técnica da instalação e a compatibilidade das soluções projetadas com a realidade fática, sem prejuízo das demais diligências necessárias à fiel elaboração dos projetos.</w:t>
      </w:r>
    </w:p>
    <w:tbl>
      <w:tblPr>
        <w:tblStyle w:val="Tabelacomgrade"/>
        <w:tblW w:w="9918" w:type="dxa"/>
        <w:tblLook w:val="04A0" w:firstRow="1" w:lastRow="0" w:firstColumn="1" w:lastColumn="0" w:noHBand="0" w:noVBand="1"/>
      </w:tblPr>
      <w:tblGrid>
        <w:gridCol w:w="562"/>
        <w:gridCol w:w="4820"/>
        <w:gridCol w:w="4536"/>
      </w:tblGrid>
      <w:tr w:rsidR="00F83B22" w:rsidRPr="006D0E70" w14:paraId="11BFC654" w14:textId="77777777" w:rsidTr="006D0E70">
        <w:trPr>
          <w:trHeight w:val="476"/>
        </w:trPr>
        <w:tc>
          <w:tcPr>
            <w:tcW w:w="562" w:type="dxa"/>
            <w:vAlign w:val="center"/>
          </w:tcPr>
          <w:p w14:paraId="109FF456" w14:textId="77777777" w:rsidR="00F83B22" w:rsidRPr="006D0E70" w:rsidRDefault="00F83B22" w:rsidP="006D0E70">
            <w:pPr>
              <w:pStyle w:val="NormalWeb"/>
              <w:jc w:val="center"/>
              <w:rPr>
                <w:b/>
                <w:color w:val="000000" w:themeColor="text1"/>
                <w:sz w:val="20"/>
                <w:szCs w:val="20"/>
              </w:rPr>
            </w:pPr>
            <w:r w:rsidRPr="006D0E70">
              <w:rPr>
                <w:b/>
                <w:color w:val="000000" w:themeColor="text1"/>
                <w:sz w:val="20"/>
                <w:szCs w:val="20"/>
              </w:rPr>
              <w:t>Nº</w:t>
            </w:r>
          </w:p>
        </w:tc>
        <w:tc>
          <w:tcPr>
            <w:tcW w:w="4820" w:type="dxa"/>
            <w:vAlign w:val="center"/>
          </w:tcPr>
          <w:p w14:paraId="636D3A0B" w14:textId="77777777" w:rsidR="00F83B22" w:rsidRPr="006D0E70" w:rsidRDefault="00F83B22" w:rsidP="006D0E70">
            <w:pPr>
              <w:pStyle w:val="NormalWeb"/>
              <w:jc w:val="center"/>
              <w:rPr>
                <w:b/>
                <w:color w:val="000000" w:themeColor="text1"/>
                <w:sz w:val="20"/>
                <w:szCs w:val="20"/>
              </w:rPr>
            </w:pPr>
            <w:r w:rsidRPr="006D0E70">
              <w:rPr>
                <w:b/>
                <w:color w:val="000000" w:themeColor="text1"/>
                <w:sz w:val="20"/>
                <w:szCs w:val="20"/>
              </w:rPr>
              <w:t>Local da instalação do painel</w:t>
            </w:r>
          </w:p>
        </w:tc>
        <w:tc>
          <w:tcPr>
            <w:tcW w:w="4536" w:type="dxa"/>
            <w:vAlign w:val="center"/>
          </w:tcPr>
          <w:p w14:paraId="705897AD" w14:textId="473A1A5F" w:rsidR="00F83B22" w:rsidRPr="006D0E70" w:rsidRDefault="00F83B22" w:rsidP="006D0E70">
            <w:pPr>
              <w:pStyle w:val="NormalWeb"/>
              <w:jc w:val="center"/>
              <w:rPr>
                <w:b/>
                <w:color w:val="000000" w:themeColor="text1"/>
                <w:sz w:val="20"/>
                <w:szCs w:val="20"/>
              </w:rPr>
            </w:pPr>
            <w:r w:rsidRPr="006D0E70">
              <w:rPr>
                <w:b/>
                <w:color w:val="000000" w:themeColor="text1"/>
                <w:sz w:val="20"/>
                <w:szCs w:val="20"/>
              </w:rPr>
              <w:t>Endereço</w:t>
            </w:r>
          </w:p>
        </w:tc>
      </w:tr>
      <w:tr w:rsidR="00F83B22" w:rsidRPr="006D0E70" w14:paraId="6F1082E6" w14:textId="77777777" w:rsidTr="006D0E70">
        <w:tc>
          <w:tcPr>
            <w:tcW w:w="562" w:type="dxa"/>
            <w:vAlign w:val="center"/>
          </w:tcPr>
          <w:p w14:paraId="05284F5F" w14:textId="787BA847"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1</w:t>
            </w:r>
          </w:p>
        </w:tc>
        <w:tc>
          <w:tcPr>
            <w:tcW w:w="4820" w:type="dxa"/>
            <w:vAlign w:val="center"/>
          </w:tcPr>
          <w:p w14:paraId="7679B498" w14:textId="1B129757" w:rsidR="00F83B22" w:rsidRPr="006D0E70" w:rsidRDefault="00F83B22" w:rsidP="006D0E70">
            <w:pPr>
              <w:pStyle w:val="NormalWeb"/>
              <w:rPr>
                <w:bCs/>
                <w:color w:val="000000" w:themeColor="text1"/>
                <w:sz w:val="20"/>
                <w:szCs w:val="20"/>
              </w:rPr>
            </w:pPr>
            <w:r w:rsidRPr="006D0E70">
              <w:rPr>
                <w:bCs/>
                <w:color w:val="000000" w:themeColor="text1"/>
                <w:sz w:val="20"/>
                <w:szCs w:val="20"/>
              </w:rPr>
              <w:t>Centro Administrativo – Prefeitura</w:t>
            </w:r>
          </w:p>
        </w:tc>
        <w:tc>
          <w:tcPr>
            <w:tcW w:w="4536" w:type="dxa"/>
            <w:vAlign w:val="center"/>
          </w:tcPr>
          <w:p w14:paraId="36121731" w14:textId="77777777" w:rsidR="00F83B22" w:rsidRPr="006D0E70" w:rsidRDefault="00F83B22" w:rsidP="006D0E70">
            <w:pPr>
              <w:pStyle w:val="NormalWeb"/>
              <w:rPr>
                <w:bCs/>
                <w:color w:val="000000" w:themeColor="text1"/>
                <w:sz w:val="20"/>
                <w:szCs w:val="20"/>
              </w:rPr>
            </w:pPr>
            <w:r w:rsidRPr="006D0E70">
              <w:rPr>
                <w:rFonts w:eastAsia="Calibri"/>
                <w:color w:val="000000" w:themeColor="text1"/>
                <w:sz w:val="20"/>
                <w:szCs w:val="20"/>
                <w:lang w:eastAsia="en-US"/>
              </w:rPr>
              <w:t>Rua Oscar Schmidt, 107</w:t>
            </w:r>
          </w:p>
        </w:tc>
      </w:tr>
      <w:tr w:rsidR="00F83B22" w:rsidRPr="006D0E70" w14:paraId="5E3FBE9E" w14:textId="77777777" w:rsidTr="006D0E70">
        <w:tc>
          <w:tcPr>
            <w:tcW w:w="562" w:type="dxa"/>
            <w:vAlign w:val="center"/>
          </w:tcPr>
          <w:p w14:paraId="677A920F" w14:textId="143FC8B5"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2</w:t>
            </w:r>
          </w:p>
        </w:tc>
        <w:tc>
          <w:tcPr>
            <w:tcW w:w="4820" w:type="dxa"/>
            <w:vAlign w:val="center"/>
          </w:tcPr>
          <w:p w14:paraId="644247DA" w14:textId="33449C81" w:rsidR="00F83B22" w:rsidRPr="006D0E70" w:rsidRDefault="00F83B22" w:rsidP="006D0E70">
            <w:pPr>
              <w:pStyle w:val="NormalWeb"/>
              <w:rPr>
                <w:bCs/>
                <w:color w:val="000000" w:themeColor="text1"/>
                <w:sz w:val="20"/>
                <w:szCs w:val="20"/>
              </w:rPr>
            </w:pPr>
            <w:r w:rsidRPr="006D0E70">
              <w:rPr>
                <w:bCs/>
                <w:color w:val="000000" w:themeColor="text1"/>
                <w:sz w:val="20"/>
                <w:szCs w:val="20"/>
              </w:rPr>
              <w:t xml:space="preserve">Praça </w:t>
            </w:r>
            <w:proofErr w:type="spellStart"/>
            <w:r w:rsidRPr="006D0E70">
              <w:rPr>
                <w:bCs/>
                <w:color w:val="000000" w:themeColor="text1"/>
                <w:sz w:val="20"/>
                <w:szCs w:val="20"/>
              </w:rPr>
              <w:t>Notélio</w:t>
            </w:r>
            <w:proofErr w:type="spellEnd"/>
            <w:r w:rsidRPr="006D0E70">
              <w:rPr>
                <w:bCs/>
                <w:color w:val="000000" w:themeColor="text1"/>
                <w:sz w:val="20"/>
                <w:szCs w:val="20"/>
              </w:rPr>
              <w:t xml:space="preserve"> </w:t>
            </w:r>
            <w:proofErr w:type="spellStart"/>
            <w:r w:rsidRPr="006D0E70">
              <w:rPr>
                <w:bCs/>
                <w:color w:val="000000" w:themeColor="text1"/>
                <w:sz w:val="20"/>
                <w:szCs w:val="20"/>
              </w:rPr>
              <w:t>Mariotti</w:t>
            </w:r>
            <w:proofErr w:type="spellEnd"/>
          </w:p>
        </w:tc>
        <w:tc>
          <w:tcPr>
            <w:tcW w:w="4536" w:type="dxa"/>
            <w:vAlign w:val="center"/>
          </w:tcPr>
          <w:p w14:paraId="5DCB6071" w14:textId="77777777" w:rsidR="00F83B22" w:rsidRPr="006D0E70" w:rsidRDefault="00F83B22" w:rsidP="006D0E70">
            <w:pPr>
              <w:pStyle w:val="NormalWeb"/>
              <w:rPr>
                <w:bCs/>
                <w:color w:val="000000" w:themeColor="text1"/>
                <w:sz w:val="20"/>
                <w:szCs w:val="20"/>
              </w:rPr>
            </w:pPr>
            <w:r w:rsidRPr="006D0E70">
              <w:rPr>
                <w:rFonts w:eastAsia="Calibri"/>
                <w:color w:val="000000" w:themeColor="text1"/>
                <w:sz w:val="20"/>
                <w:szCs w:val="20"/>
                <w:lang w:eastAsia="en-US"/>
              </w:rPr>
              <w:t xml:space="preserve">Rua Henrique </w:t>
            </w:r>
            <w:proofErr w:type="spellStart"/>
            <w:r w:rsidRPr="006D0E70">
              <w:rPr>
                <w:rFonts w:eastAsia="Calibri"/>
                <w:color w:val="000000" w:themeColor="text1"/>
                <w:sz w:val="20"/>
                <w:szCs w:val="20"/>
                <w:lang w:eastAsia="en-US"/>
              </w:rPr>
              <w:t>Schimadeke</w:t>
            </w:r>
            <w:proofErr w:type="spellEnd"/>
            <w:r w:rsidRPr="006D0E70">
              <w:rPr>
                <w:rFonts w:eastAsia="Calibri"/>
                <w:color w:val="000000" w:themeColor="text1"/>
                <w:sz w:val="20"/>
                <w:szCs w:val="20"/>
                <w:lang w:eastAsia="en-US"/>
              </w:rPr>
              <w:t>, 172</w:t>
            </w:r>
          </w:p>
        </w:tc>
      </w:tr>
      <w:tr w:rsidR="00F83B22" w:rsidRPr="006D0E70" w14:paraId="1FF4E5D9" w14:textId="77777777" w:rsidTr="006D0E70">
        <w:tc>
          <w:tcPr>
            <w:tcW w:w="562" w:type="dxa"/>
            <w:vAlign w:val="center"/>
          </w:tcPr>
          <w:p w14:paraId="4E809EFF" w14:textId="2989F74A"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3</w:t>
            </w:r>
          </w:p>
        </w:tc>
        <w:tc>
          <w:tcPr>
            <w:tcW w:w="4820" w:type="dxa"/>
            <w:vAlign w:val="center"/>
          </w:tcPr>
          <w:p w14:paraId="3760702F" w14:textId="77777777" w:rsidR="00F83B22" w:rsidRPr="006D0E70" w:rsidRDefault="00F83B22" w:rsidP="006D0E70">
            <w:pPr>
              <w:pStyle w:val="NormalWeb"/>
              <w:rPr>
                <w:bCs/>
                <w:color w:val="000000" w:themeColor="text1"/>
                <w:sz w:val="20"/>
                <w:szCs w:val="20"/>
              </w:rPr>
            </w:pPr>
            <w:r w:rsidRPr="006D0E70">
              <w:rPr>
                <w:bCs/>
                <w:color w:val="000000" w:themeColor="text1"/>
                <w:sz w:val="20"/>
                <w:szCs w:val="20"/>
              </w:rPr>
              <w:t>Posto de Saúde Familiar 01</w:t>
            </w:r>
          </w:p>
        </w:tc>
        <w:tc>
          <w:tcPr>
            <w:tcW w:w="4536" w:type="dxa"/>
            <w:vAlign w:val="center"/>
          </w:tcPr>
          <w:p w14:paraId="09BC82DC" w14:textId="77777777" w:rsidR="00F83B22" w:rsidRPr="006D0E70" w:rsidRDefault="00F83B22" w:rsidP="006D0E70">
            <w:pPr>
              <w:pStyle w:val="NormalWeb"/>
              <w:rPr>
                <w:bCs/>
                <w:color w:val="000000" w:themeColor="text1"/>
                <w:sz w:val="20"/>
                <w:szCs w:val="20"/>
              </w:rPr>
            </w:pPr>
            <w:r w:rsidRPr="006D0E70">
              <w:rPr>
                <w:rFonts w:eastAsia="Calibri"/>
                <w:color w:val="000000" w:themeColor="text1"/>
                <w:sz w:val="20"/>
                <w:szCs w:val="20"/>
                <w:lang w:eastAsia="en-US"/>
              </w:rPr>
              <w:t>Rua Brasilia,165</w:t>
            </w:r>
          </w:p>
        </w:tc>
      </w:tr>
      <w:tr w:rsidR="00F83B22" w:rsidRPr="006D0E70" w14:paraId="5714AD56" w14:textId="77777777" w:rsidTr="006D0E70">
        <w:tc>
          <w:tcPr>
            <w:tcW w:w="562" w:type="dxa"/>
            <w:vAlign w:val="center"/>
          </w:tcPr>
          <w:p w14:paraId="11228AF4" w14:textId="0C42B8CD"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4</w:t>
            </w:r>
          </w:p>
        </w:tc>
        <w:tc>
          <w:tcPr>
            <w:tcW w:w="4820" w:type="dxa"/>
            <w:vAlign w:val="center"/>
          </w:tcPr>
          <w:p w14:paraId="7539734D" w14:textId="77777777" w:rsidR="00F83B22" w:rsidRPr="006D0E70" w:rsidRDefault="00F83B22" w:rsidP="006D0E70">
            <w:pPr>
              <w:pStyle w:val="NormalWeb"/>
              <w:rPr>
                <w:bCs/>
                <w:color w:val="000000" w:themeColor="text1"/>
                <w:sz w:val="20"/>
                <w:szCs w:val="20"/>
              </w:rPr>
            </w:pPr>
            <w:r w:rsidRPr="006D0E70">
              <w:rPr>
                <w:bCs/>
                <w:color w:val="000000" w:themeColor="text1"/>
                <w:sz w:val="20"/>
                <w:szCs w:val="20"/>
              </w:rPr>
              <w:t>Posto de Saúde Familiar 01 – Escritório Novo</w:t>
            </w:r>
          </w:p>
        </w:tc>
        <w:tc>
          <w:tcPr>
            <w:tcW w:w="4536" w:type="dxa"/>
            <w:vAlign w:val="center"/>
          </w:tcPr>
          <w:p w14:paraId="380947CF"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 xml:space="preserve">Rua Luís </w:t>
            </w:r>
            <w:proofErr w:type="spellStart"/>
            <w:r w:rsidRPr="006D0E70">
              <w:rPr>
                <w:rFonts w:eastAsia="Calibri"/>
                <w:color w:val="000000" w:themeColor="text1"/>
                <w:sz w:val="20"/>
                <w:szCs w:val="20"/>
                <w:lang w:eastAsia="en-US"/>
              </w:rPr>
              <w:t>Fogliatto</w:t>
            </w:r>
            <w:proofErr w:type="spellEnd"/>
            <w:r w:rsidRPr="006D0E70">
              <w:rPr>
                <w:rFonts w:eastAsia="Calibri"/>
                <w:color w:val="000000" w:themeColor="text1"/>
                <w:sz w:val="20"/>
                <w:szCs w:val="20"/>
                <w:lang w:eastAsia="en-US"/>
              </w:rPr>
              <w:t>, 165, prédio dos fundos do ESF 1</w:t>
            </w:r>
          </w:p>
        </w:tc>
      </w:tr>
      <w:tr w:rsidR="00F83B22" w:rsidRPr="006D0E70" w14:paraId="62822B19" w14:textId="77777777" w:rsidTr="006D0E70">
        <w:tc>
          <w:tcPr>
            <w:tcW w:w="562" w:type="dxa"/>
            <w:vAlign w:val="center"/>
          </w:tcPr>
          <w:p w14:paraId="4F4A8D9D" w14:textId="0C170C00"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5</w:t>
            </w:r>
          </w:p>
        </w:tc>
        <w:tc>
          <w:tcPr>
            <w:tcW w:w="4820" w:type="dxa"/>
            <w:vAlign w:val="center"/>
          </w:tcPr>
          <w:p w14:paraId="7A27A3E9" w14:textId="77777777" w:rsidR="00F83B22" w:rsidRPr="006D0E70" w:rsidRDefault="00F83B22" w:rsidP="006D0E70">
            <w:pPr>
              <w:pStyle w:val="NormalWeb"/>
              <w:rPr>
                <w:bCs/>
                <w:color w:val="000000" w:themeColor="text1"/>
                <w:sz w:val="20"/>
                <w:szCs w:val="20"/>
              </w:rPr>
            </w:pPr>
            <w:r w:rsidRPr="006D0E70">
              <w:rPr>
                <w:bCs/>
                <w:color w:val="000000" w:themeColor="text1"/>
                <w:sz w:val="20"/>
                <w:szCs w:val="20"/>
              </w:rPr>
              <w:t>Posto de Saúde Familiar 02</w:t>
            </w:r>
          </w:p>
        </w:tc>
        <w:tc>
          <w:tcPr>
            <w:tcW w:w="4536" w:type="dxa"/>
            <w:vAlign w:val="center"/>
          </w:tcPr>
          <w:p w14:paraId="5DC826B7" w14:textId="77777777" w:rsidR="00F83B22" w:rsidRPr="006D0E70" w:rsidRDefault="00F83B22" w:rsidP="006D0E70">
            <w:pPr>
              <w:pStyle w:val="NormalWeb"/>
              <w:rPr>
                <w:bCs/>
                <w:color w:val="000000" w:themeColor="text1"/>
                <w:sz w:val="20"/>
                <w:szCs w:val="20"/>
              </w:rPr>
            </w:pPr>
            <w:r w:rsidRPr="006D0E70">
              <w:rPr>
                <w:rFonts w:eastAsia="Calibri"/>
                <w:color w:val="000000" w:themeColor="text1"/>
                <w:sz w:val="20"/>
                <w:szCs w:val="20"/>
                <w:lang w:eastAsia="en-US"/>
              </w:rPr>
              <w:t xml:space="preserve">Rua Luís </w:t>
            </w:r>
            <w:proofErr w:type="spellStart"/>
            <w:r w:rsidRPr="006D0E70">
              <w:rPr>
                <w:rFonts w:eastAsia="Calibri"/>
                <w:color w:val="000000" w:themeColor="text1"/>
                <w:sz w:val="20"/>
                <w:szCs w:val="20"/>
                <w:lang w:eastAsia="en-US"/>
              </w:rPr>
              <w:t>Fogliatto</w:t>
            </w:r>
            <w:proofErr w:type="spellEnd"/>
            <w:r w:rsidRPr="006D0E70">
              <w:rPr>
                <w:rFonts w:eastAsia="Calibri"/>
                <w:color w:val="000000" w:themeColor="text1"/>
                <w:sz w:val="20"/>
                <w:szCs w:val="20"/>
                <w:lang w:eastAsia="en-US"/>
              </w:rPr>
              <w:t>, 78</w:t>
            </w:r>
          </w:p>
        </w:tc>
      </w:tr>
      <w:tr w:rsidR="00F83B22" w:rsidRPr="006D0E70" w14:paraId="24F3A3D2" w14:textId="77777777" w:rsidTr="006D0E70">
        <w:tc>
          <w:tcPr>
            <w:tcW w:w="562" w:type="dxa"/>
            <w:vAlign w:val="center"/>
          </w:tcPr>
          <w:p w14:paraId="36BC3826" w14:textId="6AC999AC"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6</w:t>
            </w:r>
          </w:p>
        </w:tc>
        <w:tc>
          <w:tcPr>
            <w:tcW w:w="4820" w:type="dxa"/>
            <w:vAlign w:val="center"/>
          </w:tcPr>
          <w:p w14:paraId="6DC2CA04" w14:textId="77777777" w:rsidR="00F83B22" w:rsidRPr="006D0E70" w:rsidRDefault="00F83B22" w:rsidP="006D0E70">
            <w:pPr>
              <w:pStyle w:val="NormalWeb"/>
              <w:rPr>
                <w:bCs/>
                <w:color w:val="000000" w:themeColor="text1"/>
                <w:sz w:val="20"/>
                <w:szCs w:val="20"/>
              </w:rPr>
            </w:pPr>
            <w:r w:rsidRPr="006D0E70">
              <w:rPr>
                <w:bCs/>
                <w:color w:val="000000" w:themeColor="text1"/>
                <w:sz w:val="20"/>
                <w:szCs w:val="20"/>
              </w:rPr>
              <w:t>Posto de Saúde Familiar 03</w:t>
            </w:r>
          </w:p>
        </w:tc>
        <w:tc>
          <w:tcPr>
            <w:tcW w:w="4536" w:type="dxa"/>
            <w:vAlign w:val="center"/>
          </w:tcPr>
          <w:p w14:paraId="64CCEED7" w14:textId="77777777" w:rsidR="00F83B22" w:rsidRPr="006D0E70" w:rsidRDefault="00F83B22" w:rsidP="006D0E70">
            <w:pPr>
              <w:pStyle w:val="NormalWeb"/>
              <w:rPr>
                <w:bCs/>
                <w:color w:val="000000" w:themeColor="text1"/>
                <w:sz w:val="20"/>
                <w:szCs w:val="20"/>
              </w:rPr>
            </w:pPr>
            <w:r w:rsidRPr="006D0E70">
              <w:rPr>
                <w:rFonts w:eastAsia="Calibri"/>
                <w:color w:val="000000" w:themeColor="text1"/>
                <w:sz w:val="20"/>
                <w:szCs w:val="20"/>
                <w:lang w:eastAsia="en-US"/>
              </w:rPr>
              <w:t>Rua Combatentes da Ramada, 610</w:t>
            </w:r>
          </w:p>
        </w:tc>
      </w:tr>
      <w:tr w:rsidR="00F83B22" w:rsidRPr="006D0E70" w14:paraId="0FD19E8A" w14:textId="77777777" w:rsidTr="006D0E70">
        <w:tc>
          <w:tcPr>
            <w:tcW w:w="562" w:type="dxa"/>
            <w:vAlign w:val="center"/>
          </w:tcPr>
          <w:p w14:paraId="31E0707A" w14:textId="142FB246"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7</w:t>
            </w:r>
          </w:p>
        </w:tc>
        <w:tc>
          <w:tcPr>
            <w:tcW w:w="4820" w:type="dxa"/>
            <w:vAlign w:val="center"/>
          </w:tcPr>
          <w:p w14:paraId="0A47D336" w14:textId="6A34C7AB" w:rsidR="00F83B22" w:rsidRPr="006D0E70" w:rsidRDefault="00F83B22" w:rsidP="006D0E70">
            <w:pPr>
              <w:pStyle w:val="NormalWeb"/>
              <w:rPr>
                <w:bCs/>
                <w:color w:val="000000" w:themeColor="text1"/>
                <w:sz w:val="20"/>
                <w:szCs w:val="20"/>
              </w:rPr>
            </w:pPr>
            <w:r w:rsidRPr="006D0E70">
              <w:rPr>
                <w:bCs/>
                <w:color w:val="000000" w:themeColor="text1"/>
                <w:sz w:val="20"/>
                <w:szCs w:val="20"/>
              </w:rPr>
              <w:t>Centro de Convivência</w:t>
            </w:r>
          </w:p>
        </w:tc>
        <w:tc>
          <w:tcPr>
            <w:tcW w:w="4536" w:type="dxa"/>
            <w:vAlign w:val="center"/>
          </w:tcPr>
          <w:p w14:paraId="007E7EC3"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 xml:space="preserve">Rua Luís </w:t>
            </w:r>
            <w:proofErr w:type="spellStart"/>
            <w:r w:rsidRPr="006D0E70">
              <w:rPr>
                <w:rFonts w:eastAsia="Calibri"/>
                <w:color w:val="000000" w:themeColor="text1"/>
                <w:sz w:val="20"/>
                <w:szCs w:val="20"/>
                <w:lang w:eastAsia="en-US"/>
              </w:rPr>
              <w:t>Fogliatto</w:t>
            </w:r>
            <w:proofErr w:type="spellEnd"/>
            <w:r w:rsidRPr="006D0E70">
              <w:rPr>
                <w:rFonts w:eastAsia="Calibri"/>
                <w:color w:val="000000" w:themeColor="text1"/>
                <w:sz w:val="20"/>
                <w:szCs w:val="20"/>
                <w:lang w:eastAsia="en-US"/>
              </w:rPr>
              <w:t>, 26</w:t>
            </w:r>
          </w:p>
        </w:tc>
      </w:tr>
      <w:tr w:rsidR="00F83B22" w:rsidRPr="006D0E70" w14:paraId="3D442E83" w14:textId="77777777" w:rsidTr="006D0E70">
        <w:tc>
          <w:tcPr>
            <w:tcW w:w="562" w:type="dxa"/>
            <w:vAlign w:val="center"/>
          </w:tcPr>
          <w:p w14:paraId="77BBC13D" w14:textId="690151FD"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8</w:t>
            </w:r>
          </w:p>
        </w:tc>
        <w:tc>
          <w:tcPr>
            <w:tcW w:w="4820" w:type="dxa"/>
            <w:vAlign w:val="center"/>
          </w:tcPr>
          <w:p w14:paraId="78F133D6" w14:textId="05DCDDEA" w:rsidR="00F83B22" w:rsidRPr="006D0E70" w:rsidRDefault="00F83B22" w:rsidP="006D0E70">
            <w:pPr>
              <w:pStyle w:val="NormalWeb"/>
              <w:rPr>
                <w:bCs/>
                <w:color w:val="000000" w:themeColor="text1"/>
                <w:sz w:val="20"/>
                <w:szCs w:val="20"/>
              </w:rPr>
            </w:pPr>
            <w:r w:rsidRPr="006D0E70">
              <w:rPr>
                <w:bCs/>
                <w:color w:val="000000" w:themeColor="text1"/>
                <w:sz w:val="20"/>
                <w:szCs w:val="20"/>
              </w:rPr>
              <w:t>Centro de Referência de Assistência Social</w:t>
            </w:r>
          </w:p>
        </w:tc>
        <w:tc>
          <w:tcPr>
            <w:tcW w:w="4536" w:type="dxa"/>
            <w:vAlign w:val="center"/>
          </w:tcPr>
          <w:p w14:paraId="585E85E9"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Rua Oscar Schmidt, 25</w:t>
            </w:r>
          </w:p>
        </w:tc>
      </w:tr>
      <w:tr w:rsidR="00F83B22" w:rsidRPr="006D0E70" w14:paraId="3CEA9A0C" w14:textId="77777777" w:rsidTr="006D0E70">
        <w:tc>
          <w:tcPr>
            <w:tcW w:w="562" w:type="dxa"/>
            <w:vAlign w:val="center"/>
          </w:tcPr>
          <w:p w14:paraId="7BB91C85" w14:textId="2A36434B"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9</w:t>
            </w:r>
          </w:p>
        </w:tc>
        <w:tc>
          <w:tcPr>
            <w:tcW w:w="4820" w:type="dxa"/>
            <w:vAlign w:val="center"/>
          </w:tcPr>
          <w:p w14:paraId="07881EB8" w14:textId="77777777" w:rsidR="00F83B22" w:rsidRPr="006D0E70" w:rsidRDefault="00F83B22" w:rsidP="006D0E70">
            <w:pPr>
              <w:pStyle w:val="NormalWeb"/>
              <w:rPr>
                <w:bCs/>
                <w:color w:val="000000" w:themeColor="text1"/>
                <w:sz w:val="20"/>
                <w:szCs w:val="20"/>
              </w:rPr>
            </w:pPr>
            <w:r w:rsidRPr="006D0E70">
              <w:rPr>
                <w:bCs/>
                <w:color w:val="000000" w:themeColor="text1"/>
                <w:sz w:val="20"/>
                <w:szCs w:val="20"/>
              </w:rPr>
              <w:t>Escola Nelci Tobias Oedmann I</w:t>
            </w:r>
          </w:p>
        </w:tc>
        <w:tc>
          <w:tcPr>
            <w:tcW w:w="4536" w:type="dxa"/>
            <w:vAlign w:val="center"/>
          </w:tcPr>
          <w:p w14:paraId="0C0F2AD3"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 xml:space="preserve">Rua Oscar </w:t>
            </w:r>
            <w:proofErr w:type="spellStart"/>
            <w:r w:rsidRPr="006D0E70">
              <w:rPr>
                <w:rFonts w:eastAsia="Calibri"/>
                <w:color w:val="000000" w:themeColor="text1"/>
                <w:sz w:val="20"/>
                <w:szCs w:val="20"/>
                <w:lang w:eastAsia="en-US"/>
              </w:rPr>
              <w:t>Schmit</w:t>
            </w:r>
            <w:proofErr w:type="spellEnd"/>
            <w:r w:rsidRPr="006D0E70">
              <w:rPr>
                <w:rFonts w:eastAsia="Calibri"/>
                <w:color w:val="000000" w:themeColor="text1"/>
                <w:sz w:val="20"/>
                <w:szCs w:val="20"/>
                <w:lang w:eastAsia="en-US"/>
              </w:rPr>
              <w:t>, 51</w:t>
            </w:r>
          </w:p>
        </w:tc>
      </w:tr>
      <w:tr w:rsidR="00F83B22" w:rsidRPr="006D0E70" w14:paraId="75B2FAC9" w14:textId="77777777" w:rsidTr="006D0E70">
        <w:tc>
          <w:tcPr>
            <w:tcW w:w="562" w:type="dxa"/>
            <w:vAlign w:val="center"/>
          </w:tcPr>
          <w:p w14:paraId="0F249D72" w14:textId="75917F48"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10</w:t>
            </w:r>
          </w:p>
        </w:tc>
        <w:tc>
          <w:tcPr>
            <w:tcW w:w="4820" w:type="dxa"/>
            <w:vAlign w:val="center"/>
          </w:tcPr>
          <w:p w14:paraId="0AB8E526" w14:textId="77777777" w:rsidR="00F83B22" w:rsidRPr="006D0E70" w:rsidRDefault="00F83B22" w:rsidP="006D0E70">
            <w:pPr>
              <w:pStyle w:val="NormalWeb"/>
              <w:rPr>
                <w:bCs/>
                <w:i/>
                <w:iCs/>
                <w:color w:val="000000" w:themeColor="text1"/>
                <w:sz w:val="20"/>
                <w:szCs w:val="20"/>
              </w:rPr>
            </w:pPr>
            <w:r w:rsidRPr="006D0E70">
              <w:rPr>
                <w:bCs/>
                <w:color w:val="000000" w:themeColor="text1"/>
                <w:sz w:val="20"/>
                <w:szCs w:val="20"/>
              </w:rPr>
              <w:t>Escola Nelci Tobias Oedmann II</w:t>
            </w:r>
          </w:p>
        </w:tc>
        <w:tc>
          <w:tcPr>
            <w:tcW w:w="4536" w:type="dxa"/>
            <w:vAlign w:val="center"/>
          </w:tcPr>
          <w:p w14:paraId="723BA843" w14:textId="053A17FA"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Rua Brasília, 02</w:t>
            </w:r>
          </w:p>
        </w:tc>
      </w:tr>
      <w:tr w:rsidR="00F83B22" w:rsidRPr="006D0E70" w14:paraId="22939973" w14:textId="77777777" w:rsidTr="006D0E70">
        <w:tc>
          <w:tcPr>
            <w:tcW w:w="562" w:type="dxa"/>
            <w:vAlign w:val="center"/>
          </w:tcPr>
          <w:p w14:paraId="6E4BF950" w14:textId="17B1DCC5"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11</w:t>
            </w:r>
          </w:p>
        </w:tc>
        <w:tc>
          <w:tcPr>
            <w:tcW w:w="4820" w:type="dxa"/>
            <w:vAlign w:val="center"/>
          </w:tcPr>
          <w:p w14:paraId="73A85B7C" w14:textId="77777777" w:rsidR="00F83B22" w:rsidRPr="006D0E70" w:rsidRDefault="00F83B22" w:rsidP="006D0E70">
            <w:pPr>
              <w:pStyle w:val="NormalWeb"/>
              <w:rPr>
                <w:bCs/>
                <w:color w:val="000000" w:themeColor="text1"/>
                <w:sz w:val="20"/>
                <w:szCs w:val="20"/>
              </w:rPr>
            </w:pPr>
            <w:r w:rsidRPr="006D0E70">
              <w:rPr>
                <w:bCs/>
                <w:color w:val="000000" w:themeColor="text1"/>
                <w:sz w:val="20"/>
                <w:szCs w:val="20"/>
              </w:rPr>
              <w:t>Escola Nelci Tobias Oedmann III</w:t>
            </w:r>
          </w:p>
        </w:tc>
        <w:tc>
          <w:tcPr>
            <w:tcW w:w="4536" w:type="dxa"/>
            <w:vAlign w:val="center"/>
          </w:tcPr>
          <w:p w14:paraId="1CCA93C4"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 xml:space="preserve">Rua Oscar </w:t>
            </w:r>
            <w:proofErr w:type="spellStart"/>
            <w:r w:rsidRPr="006D0E70">
              <w:rPr>
                <w:rFonts w:eastAsia="Calibri"/>
                <w:color w:val="000000" w:themeColor="text1"/>
                <w:sz w:val="20"/>
                <w:szCs w:val="20"/>
                <w:lang w:eastAsia="en-US"/>
              </w:rPr>
              <w:t>Schmit</w:t>
            </w:r>
            <w:proofErr w:type="spellEnd"/>
            <w:r w:rsidRPr="006D0E70">
              <w:rPr>
                <w:rFonts w:eastAsia="Calibri"/>
                <w:color w:val="000000" w:themeColor="text1"/>
                <w:sz w:val="20"/>
                <w:szCs w:val="20"/>
                <w:lang w:eastAsia="en-US"/>
              </w:rPr>
              <w:t>, 73</w:t>
            </w:r>
          </w:p>
        </w:tc>
      </w:tr>
      <w:tr w:rsidR="00F83B22" w:rsidRPr="006D0E70" w14:paraId="07D45C36" w14:textId="77777777" w:rsidTr="006D0E70">
        <w:tc>
          <w:tcPr>
            <w:tcW w:w="562" w:type="dxa"/>
            <w:vAlign w:val="center"/>
          </w:tcPr>
          <w:p w14:paraId="1372A30D" w14:textId="22F06EC4"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12</w:t>
            </w:r>
          </w:p>
        </w:tc>
        <w:tc>
          <w:tcPr>
            <w:tcW w:w="4820" w:type="dxa"/>
            <w:vAlign w:val="center"/>
          </w:tcPr>
          <w:p w14:paraId="2FE5EE22" w14:textId="77777777" w:rsidR="00F83B22" w:rsidRPr="006D0E70" w:rsidRDefault="00F83B22" w:rsidP="006D0E70">
            <w:pPr>
              <w:pStyle w:val="NormalWeb"/>
              <w:rPr>
                <w:bCs/>
                <w:color w:val="000000" w:themeColor="text1"/>
                <w:sz w:val="20"/>
                <w:szCs w:val="20"/>
              </w:rPr>
            </w:pPr>
            <w:r w:rsidRPr="006D0E70">
              <w:rPr>
                <w:rFonts w:eastAsia="Calibri"/>
                <w:color w:val="000000" w:themeColor="text1"/>
                <w:sz w:val="20"/>
                <w:szCs w:val="20"/>
                <w:lang w:eastAsia="en-US"/>
              </w:rPr>
              <w:t>Ginásio Municipal de Esportes</w:t>
            </w:r>
          </w:p>
        </w:tc>
        <w:tc>
          <w:tcPr>
            <w:tcW w:w="4536" w:type="dxa"/>
            <w:vAlign w:val="center"/>
          </w:tcPr>
          <w:p w14:paraId="22ED61F9"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Rua Dr. Pestana,1126</w:t>
            </w:r>
          </w:p>
        </w:tc>
      </w:tr>
      <w:tr w:rsidR="00F83B22" w:rsidRPr="006D0E70" w14:paraId="54D29501" w14:textId="77777777" w:rsidTr="006D0E70">
        <w:tc>
          <w:tcPr>
            <w:tcW w:w="562" w:type="dxa"/>
            <w:vAlign w:val="center"/>
          </w:tcPr>
          <w:p w14:paraId="78E2336B" w14:textId="69F97FEE"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13</w:t>
            </w:r>
          </w:p>
        </w:tc>
        <w:tc>
          <w:tcPr>
            <w:tcW w:w="4820" w:type="dxa"/>
            <w:vAlign w:val="center"/>
          </w:tcPr>
          <w:p w14:paraId="18DB8BBB"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 xml:space="preserve">Escola Municipal de Educação Infantil João </w:t>
            </w:r>
            <w:proofErr w:type="spellStart"/>
            <w:r w:rsidRPr="006D0E70">
              <w:rPr>
                <w:rFonts w:eastAsia="Calibri"/>
                <w:color w:val="000000" w:themeColor="text1"/>
                <w:sz w:val="20"/>
                <w:szCs w:val="20"/>
                <w:lang w:eastAsia="en-US"/>
              </w:rPr>
              <w:t>Carlini</w:t>
            </w:r>
            <w:proofErr w:type="spellEnd"/>
          </w:p>
        </w:tc>
        <w:tc>
          <w:tcPr>
            <w:tcW w:w="4536" w:type="dxa"/>
            <w:vAlign w:val="center"/>
          </w:tcPr>
          <w:p w14:paraId="398C4227"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Rua Ijuí, 1156</w:t>
            </w:r>
          </w:p>
        </w:tc>
      </w:tr>
      <w:tr w:rsidR="00F83B22" w:rsidRPr="006D0E70" w14:paraId="61E5440C" w14:textId="77777777" w:rsidTr="006D0E70">
        <w:tc>
          <w:tcPr>
            <w:tcW w:w="562" w:type="dxa"/>
            <w:vAlign w:val="center"/>
          </w:tcPr>
          <w:p w14:paraId="2DAB221A" w14:textId="0959E3C4"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14</w:t>
            </w:r>
          </w:p>
        </w:tc>
        <w:tc>
          <w:tcPr>
            <w:tcW w:w="4820" w:type="dxa"/>
            <w:vAlign w:val="center"/>
          </w:tcPr>
          <w:p w14:paraId="19481803"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Escola Municipal de Educação Infantil Pedacinho de Gente</w:t>
            </w:r>
          </w:p>
        </w:tc>
        <w:tc>
          <w:tcPr>
            <w:tcW w:w="4536" w:type="dxa"/>
            <w:vAlign w:val="center"/>
          </w:tcPr>
          <w:p w14:paraId="7DCDF963"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Rua Floriano Peixoto, 814</w:t>
            </w:r>
          </w:p>
        </w:tc>
      </w:tr>
      <w:tr w:rsidR="00F83B22" w:rsidRPr="006D0E70" w14:paraId="5AF50DD3" w14:textId="77777777" w:rsidTr="006D0E70">
        <w:trPr>
          <w:trHeight w:val="223"/>
        </w:trPr>
        <w:tc>
          <w:tcPr>
            <w:tcW w:w="562" w:type="dxa"/>
            <w:vAlign w:val="center"/>
          </w:tcPr>
          <w:p w14:paraId="33706E94" w14:textId="2308863F" w:rsidR="00F83B22" w:rsidRPr="006D0E70" w:rsidRDefault="006D0E70" w:rsidP="006D0E70">
            <w:pPr>
              <w:pStyle w:val="Ttulo1"/>
              <w:keepNext w:val="0"/>
              <w:spacing w:after="0"/>
              <w:jc w:val="center"/>
              <w:outlineLvl w:val="0"/>
              <w:rPr>
                <w:rFonts w:ascii="Times New Roman" w:hAnsi="Times New Roman" w:cs="Times New Roman"/>
                <w:b w:val="0"/>
                <w:bCs w:val="0"/>
                <w:sz w:val="20"/>
                <w:szCs w:val="20"/>
              </w:rPr>
            </w:pPr>
            <w:r>
              <w:rPr>
                <w:rFonts w:ascii="Times New Roman" w:hAnsi="Times New Roman" w:cs="Times New Roman"/>
                <w:b w:val="0"/>
                <w:bCs w:val="0"/>
                <w:sz w:val="20"/>
                <w:szCs w:val="20"/>
              </w:rPr>
              <w:t>15</w:t>
            </w:r>
          </w:p>
        </w:tc>
        <w:tc>
          <w:tcPr>
            <w:tcW w:w="4820" w:type="dxa"/>
            <w:vAlign w:val="center"/>
          </w:tcPr>
          <w:p w14:paraId="7B4F0505"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Secretaria de Obras</w:t>
            </w:r>
          </w:p>
        </w:tc>
        <w:tc>
          <w:tcPr>
            <w:tcW w:w="4536" w:type="dxa"/>
            <w:vAlign w:val="center"/>
          </w:tcPr>
          <w:p w14:paraId="2180882E" w14:textId="77777777" w:rsidR="00F83B22" w:rsidRPr="006D0E70" w:rsidRDefault="00F83B22" w:rsidP="006D0E70">
            <w:pPr>
              <w:pStyle w:val="NormalWeb"/>
              <w:rPr>
                <w:rFonts w:eastAsia="Calibri"/>
                <w:color w:val="000000" w:themeColor="text1"/>
                <w:sz w:val="20"/>
                <w:szCs w:val="20"/>
                <w:lang w:eastAsia="en-US"/>
              </w:rPr>
            </w:pPr>
            <w:r w:rsidRPr="006D0E70">
              <w:rPr>
                <w:rFonts w:eastAsia="Calibri"/>
                <w:color w:val="000000" w:themeColor="text1"/>
                <w:sz w:val="20"/>
                <w:szCs w:val="20"/>
                <w:lang w:eastAsia="en-US"/>
              </w:rPr>
              <w:t>Rua Duque de Caxias, 140</w:t>
            </w:r>
          </w:p>
        </w:tc>
      </w:tr>
    </w:tbl>
    <w:p w14:paraId="06202B93" w14:textId="77777777" w:rsidR="00F83B22" w:rsidRPr="00F83B22" w:rsidRDefault="00F83B22" w:rsidP="00F83B22">
      <w:pPr>
        <w:pStyle w:val="NormalWeb"/>
        <w:spacing w:before="0" w:beforeAutospacing="0" w:after="0" w:afterAutospacing="0"/>
        <w:ind w:firstLine="851"/>
        <w:jc w:val="both"/>
        <w:rPr>
          <w:bCs/>
        </w:rPr>
      </w:pPr>
    </w:p>
    <w:p w14:paraId="1B346AAA" w14:textId="6510D3E6" w:rsidR="00F83B22" w:rsidRPr="00F83B22" w:rsidRDefault="00F83B22" w:rsidP="00E84102">
      <w:pPr>
        <w:pStyle w:val="NormalWeb"/>
        <w:spacing w:before="0" w:beforeAutospacing="0" w:after="0" w:afterAutospacing="0"/>
        <w:jc w:val="both"/>
        <w:rPr>
          <w:b/>
        </w:rPr>
      </w:pPr>
      <w:r w:rsidRPr="00F83B22">
        <w:rPr>
          <w:b/>
        </w:rPr>
        <w:t>3.</w:t>
      </w:r>
      <w:r w:rsidR="00E84102">
        <w:rPr>
          <w:b/>
        </w:rPr>
        <w:t>10</w:t>
      </w:r>
      <w:r w:rsidRPr="00F83B22">
        <w:rPr>
          <w:b/>
        </w:rPr>
        <w:t>.  Dos prazos:</w:t>
      </w:r>
    </w:p>
    <w:p w14:paraId="44ECC171" w14:textId="6E2FB29C" w:rsidR="00F83B22" w:rsidRPr="00F83B22" w:rsidRDefault="00E84102" w:rsidP="00E84102">
      <w:pPr>
        <w:pStyle w:val="NormalWeb"/>
        <w:spacing w:before="240" w:beforeAutospacing="0" w:after="0" w:afterAutospacing="0"/>
        <w:ind w:firstLine="708"/>
        <w:jc w:val="both"/>
      </w:pPr>
      <w:r>
        <w:rPr>
          <w:b/>
        </w:rPr>
        <w:lastRenderedPageBreak/>
        <w:t xml:space="preserve">3.10.1. </w:t>
      </w:r>
      <w:r w:rsidR="00F83B22" w:rsidRPr="00F83B22">
        <w:rPr>
          <w:highlight w:val="yellow"/>
        </w:rPr>
        <w:t>A contratada deverá entregar a versão preliminar do termo de referência, contendo o projeto executivo em até no máximo 30 dias após a assinatura do contrato</w:t>
      </w:r>
      <w:r w:rsidR="00F83B22" w:rsidRPr="00F83B22">
        <w:t xml:space="preserve">. Devendo estar disposta a participar de reuniões presenciais, com a administração pública municipal para discutir os eventuais ajustes necessários. </w:t>
      </w:r>
    </w:p>
    <w:p w14:paraId="270A674D" w14:textId="4E1BB370" w:rsidR="00F83B22" w:rsidRPr="00F83B22" w:rsidRDefault="00F83B22" w:rsidP="00F83B22">
      <w:pPr>
        <w:spacing w:before="240" w:after="240"/>
        <w:jc w:val="both"/>
        <w:rPr>
          <w:b/>
          <w:bCs/>
          <w:color w:val="FF0000"/>
          <w:sz w:val="24"/>
          <w:szCs w:val="24"/>
        </w:rPr>
      </w:pPr>
      <w:r w:rsidRPr="00F83B22">
        <w:rPr>
          <w:sz w:val="24"/>
          <w:szCs w:val="24"/>
        </w:rPr>
        <w:tab/>
      </w:r>
      <w:r w:rsidR="00E84102">
        <w:rPr>
          <w:b/>
          <w:sz w:val="24"/>
          <w:szCs w:val="24"/>
        </w:rPr>
        <w:t xml:space="preserve">3.10.2. </w:t>
      </w:r>
      <w:r w:rsidRPr="00F83B22">
        <w:rPr>
          <w:sz w:val="24"/>
          <w:szCs w:val="24"/>
        </w:rPr>
        <w:t>Eventuais ajustes necessários deverão ser efetivamos em prazo não superior a dez dias corridos, sem quaisquer custos adicionais</w:t>
      </w:r>
    </w:p>
    <w:p w14:paraId="0BA15531" w14:textId="79C1A7C6" w:rsidR="00202E1F" w:rsidRPr="00A648E6" w:rsidRDefault="00A648E6" w:rsidP="00BF3EBF">
      <w:pPr>
        <w:spacing w:before="240" w:after="240"/>
        <w:jc w:val="both"/>
        <w:rPr>
          <w:b/>
          <w:bCs/>
          <w:sz w:val="24"/>
          <w:szCs w:val="24"/>
        </w:rPr>
      </w:pPr>
      <w:r w:rsidRPr="00A648E6">
        <w:rPr>
          <w:b/>
          <w:bCs/>
          <w:sz w:val="24"/>
          <w:szCs w:val="24"/>
        </w:rPr>
        <w:t>4</w:t>
      </w:r>
      <w:r w:rsidR="00202E1F" w:rsidRPr="00A648E6">
        <w:rPr>
          <w:b/>
          <w:bCs/>
          <w:sz w:val="24"/>
          <w:szCs w:val="24"/>
        </w:rPr>
        <w:t>. REQUISITOS DA CONTRATAÇÃO</w:t>
      </w:r>
    </w:p>
    <w:p w14:paraId="474DEA1A" w14:textId="237A46C2" w:rsidR="00202E1F" w:rsidRPr="00A648E6" w:rsidRDefault="00A648E6" w:rsidP="00E84A30">
      <w:pPr>
        <w:jc w:val="both"/>
        <w:rPr>
          <w:sz w:val="24"/>
          <w:szCs w:val="24"/>
        </w:rPr>
      </w:pPr>
      <w:r w:rsidRPr="00A648E6">
        <w:rPr>
          <w:b/>
          <w:sz w:val="24"/>
          <w:szCs w:val="24"/>
        </w:rPr>
        <w:t>4</w:t>
      </w:r>
      <w:r w:rsidR="00202E1F" w:rsidRPr="00A648E6">
        <w:rPr>
          <w:b/>
          <w:sz w:val="24"/>
          <w:szCs w:val="24"/>
        </w:rPr>
        <w:t xml:space="preserve">.1. </w:t>
      </w:r>
      <w:r w:rsidRPr="00A648E6">
        <w:rPr>
          <w:sz w:val="24"/>
          <w:szCs w:val="24"/>
        </w:rPr>
        <w:t xml:space="preserve">Os </w:t>
      </w:r>
      <w:r w:rsidR="00202E1F" w:rsidRPr="00A648E6">
        <w:rPr>
          <w:sz w:val="24"/>
          <w:szCs w:val="24"/>
        </w:rPr>
        <w:t>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0720725C" w:rsidR="00202E1F" w:rsidRPr="00A648E6" w:rsidRDefault="00A648E6" w:rsidP="00E84A30">
      <w:pPr>
        <w:jc w:val="both"/>
        <w:rPr>
          <w:sz w:val="24"/>
          <w:szCs w:val="24"/>
        </w:rPr>
      </w:pPr>
      <w:r w:rsidRPr="00A648E6">
        <w:rPr>
          <w:b/>
          <w:sz w:val="24"/>
          <w:szCs w:val="24"/>
        </w:rPr>
        <w:t>4</w:t>
      </w:r>
      <w:r w:rsidR="00202E1F" w:rsidRPr="00A648E6">
        <w:rPr>
          <w:b/>
          <w:sz w:val="24"/>
          <w:szCs w:val="24"/>
        </w:rPr>
        <w:t xml:space="preserve">.2. </w:t>
      </w:r>
      <w:r w:rsidR="00202E1F" w:rsidRPr="00A648E6">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62F6AE9D" w:rsidR="00202E1F" w:rsidRPr="00A648E6" w:rsidRDefault="00A648E6" w:rsidP="00E84A30">
      <w:pPr>
        <w:jc w:val="both"/>
        <w:rPr>
          <w:sz w:val="24"/>
          <w:szCs w:val="24"/>
        </w:rPr>
      </w:pPr>
      <w:r w:rsidRPr="00A648E6">
        <w:rPr>
          <w:b/>
          <w:sz w:val="24"/>
          <w:szCs w:val="24"/>
        </w:rPr>
        <w:t>4</w:t>
      </w:r>
      <w:r w:rsidR="00202E1F" w:rsidRPr="00A648E6">
        <w:rPr>
          <w:b/>
          <w:sz w:val="24"/>
          <w:szCs w:val="24"/>
        </w:rPr>
        <w:t xml:space="preserve">.3. </w:t>
      </w:r>
      <w:r w:rsidR="00202E1F" w:rsidRPr="00A648E6">
        <w:rPr>
          <w:sz w:val="24"/>
          <w:szCs w:val="24"/>
        </w:rPr>
        <w:t>Para</w:t>
      </w:r>
      <w:r w:rsidRPr="00A648E6">
        <w:rPr>
          <w:sz w:val="24"/>
          <w:szCs w:val="24"/>
        </w:rPr>
        <w:t xml:space="preserve"> a participação na </w:t>
      </w:r>
      <w:r w:rsidR="00202E1F" w:rsidRPr="00A648E6">
        <w:rPr>
          <w:sz w:val="24"/>
          <w:szCs w:val="24"/>
        </w:rPr>
        <w:t xml:space="preserve">prestação dos serviços </w:t>
      </w:r>
      <w:r w:rsidRPr="00A648E6">
        <w:rPr>
          <w:sz w:val="24"/>
          <w:szCs w:val="24"/>
        </w:rPr>
        <w:t>desta licitação,</w:t>
      </w:r>
      <w:r w:rsidR="00202E1F" w:rsidRPr="00A648E6">
        <w:rPr>
          <w:sz w:val="24"/>
          <w:szCs w:val="24"/>
        </w:rPr>
        <w:t xml:space="preserve"> os eventuais interessados deverão comprovar que atuam em ramo de atividade compatível com o objeto da licitação, bem como apresentar os documentos de habilitação, nos termos do art. 62 da Lei Federal nº 14.133/2021. </w:t>
      </w:r>
    </w:p>
    <w:p w14:paraId="4E2A3B1B" w14:textId="44B6A6B2" w:rsidR="00202E1F" w:rsidRPr="00375CB8" w:rsidRDefault="00DD1E46" w:rsidP="00BF3EBF">
      <w:pPr>
        <w:autoSpaceDE w:val="0"/>
        <w:autoSpaceDN w:val="0"/>
        <w:adjustRightInd w:val="0"/>
        <w:spacing w:before="240" w:after="240"/>
        <w:rPr>
          <w:b/>
          <w:bCs/>
          <w:sz w:val="24"/>
          <w:szCs w:val="24"/>
        </w:rPr>
      </w:pPr>
      <w:r>
        <w:rPr>
          <w:b/>
          <w:bCs/>
          <w:sz w:val="24"/>
          <w:szCs w:val="24"/>
        </w:rPr>
        <w:t>5.</w:t>
      </w:r>
      <w:r w:rsidR="00202E1F" w:rsidRPr="00375CB8">
        <w:rPr>
          <w:b/>
          <w:bCs/>
          <w:sz w:val="24"/>
          <w:szCs w:val="24"/>
        </w:rPr>
        <w:t xml:space="preserve"> MODELO DE EXECUÇÃO DO OBJETO</w:t>
      </w:r>
    </w:p>
    <w:p w14:paraId="452A5FF6" w14:textId="09B92B9A" w:rsidR="00202E1F" w:rsidRPr="00375CB8" w:rsidRDefault="00DD1E46" w:rsidP="00E84A30">
      <w:pPr>
        <w:jc w:val="both"/>
        <w:rPr>
          <w:sz w:val="24"/>
          <w:szCs w:val="24"/>
        </w:rPr>
      </w:pPr>
      <w:r>
        <w:rPr>
          <w:b/>
          <w:sz w:val="24"/>
          <w:szCs w:val="24"/>
        </w:rPr>
        <w:t>5.</w:t>
      </w:r>
      <w:r w:rsidR="00202E1F" w:rsidRPr="00375CB8">
        <w:rPr>
          <w:b/>
          <w:sz w:val="24"/>
          <w:szCs w:val="24"/>
        </w:rPr>
        <w:t xml:space="preserve">1. </w:t>
      </w:r>
      <w:r w:rsidR="00202E1F" w:rsidRPr="00375CB8">
        <w:rPr>
          <w:sz w:val="24"/>
          <w:szCs w:val="24"/>
        </w:rPr>
        <w:t>Após a homologação e adjudicação, caso se conclua pela contratação, será firmado contrato e emitido instrumento equivalente EMPENHO.</w:t>
      </w:r>
    </w:p>
    <w:p w14:paraId="05B04274" w14:textId="233EBD21" w:rsidR="00202E1F" w:rsidRPr="00DD1E46" w:rsidRDefault="00DD1E46" w:rsidP="00E84A30">
      <w:pPr>
        <w:jc w:val="both"/>
        <w:rPr>
          <w:sz w:val="24"/>
          <w:szCs w:val="24"/>
        </w:rPr>
      </w:pPr>
      <w:r w:rsidRPr="00DD1E46">
        <w:rPr>
          <w:b/>
          <w:sz w:val="24"/>
          <w:szCs w:val="24"/>
        </w:rPr>
        <w:t>5.</w:t>
      </w:r>
      <w:r w:rsidR="00202E1F" w:rsidRPr="00DD1E46">
        <w:rPr>
          <w:b/>
          <w:sz w:val="24"/>
          <w:szCs w:val="24"/>
        </w:rPr>
        <w:t xml:space="preserve">2. </w:t>
      </w:r>
      <w:r w:rsidR="00202E1F" w:rsidRPr="00DD1E46">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277AF675" w:rsidR="00202E1F" w:rsidRPr="00DD1E46" w:rsidRDefault="00DD1E46" w:rsidP="00E84A30">
      <w:pPr>
        <w:jc w:val="both"/>
        <w:rPr>
          <w:sz w:val="24"/>
          <w:szCs w:val="24"/>
        </w:rPr>
      </w:pPr>
      <w:r w:rsidRPr="00DD1E46">
        <w:rPr>
          <w:b/>
          <w:sz w:val="24"/>
          <w:szCs w:val="24"/>
        </w:rPr>
        <w:t>5.</w:t>
      </w:r>
      <w:r w:rsidR="00202E1F" w:rsidRPr="00DD1E46">
        <w:rPr>
          <w:b/>
          <w:sz w:val="24"/>
          <w:szCs w:val="24"/>
        </w:rPr>
        <w:t xml:space="preserve">3. </w:t>
      </w:r>
      <w:r w:rsidR="00202E1F" w:rsidRPr="00DD1E46">
        <w:rPr>
          <w:sz w:val="24"/>
          <w:szCs w:val="24"/>
        </w:rPr>
        <w:t>A ata de registro de preços ou o contrato, quando for o caso, será enviado à adjudicatária por e-mail, para assinatura preferencialmente eletrônica.</w:t>
      </w:r>
    </w:p>
    <w:p w14:paraId="40F7E176" w14:textId="7F379B4C" w:rsidR="00202E1F" w:rsidRPr="00DD1E46" w:rsidRDefault="00DD1E46" w:rsidP="00E84A30">
      <w:pPr>
        <w:jc w:val="both"/>
        <w:rPr>
          <w:sz w:val="24"/>
          <w:szCs w:val="24"/>
        </w:rPr>
      </w:pPr>
      <w:r w:rsidRPr="00DD1E46">
        <w:rPr>
          <w:b/>
          <w:sz w:val="24"/>
          <w:szCs w:val="24"/>
        </w:rPr>
        <w:t>5.</w:t>
      </w:r>
      <w:r w:rsidR="00202E1F" w:rsidRPr="00DD1E46">
        <w:rPr>
          <w:b/>
          <w:sz w:val="24"/>
          <w:szCs w:val="24"/>
        </w:rPr>
        <w:t xml:space="preserve">4. </w:t>
      </w:r>
      <w:r w:rsidR="00202E1F" w:rsidRPr="00DD1E46">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18DD2B2A" w:rsidR="00202E1F" w:rsidRPr="00DD1E46" w:rsidRDefault="00DD1E46" w:rsidP="00E84A30">
      <w:pPr>
        <w:jc w:val="both"/>
        <w:rPr>
          <w:sz w:val="24"/>
          <w:szCs w:val="24"/>
        </w:rPr>
      </w:pPr>
      <w:r w:rsidRPr="00DD1E46">
        <w:rPr>
          <w:b/>
          <w:sz w:val="24"/>
          <w:szCs w:val="24"/>
        </w:rPr>
        <w:t>5.</w:t>
      </w:r>
      <w:r w:rsidR="00202E1F" w:rsidRPr="00DD1E46">
        <w:rPr>
          <w:b/>
          <w:sz w:val="24"/>
          <w:szCs w:val="24"/>
        </w:rPr>
        <w:t xml:space="preserve">5. </w:t>
      </w:r>
      <w:r w:rsidR="00202E1F" w:rsidRPr="00DD1E46">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60178FE7" w:rsidR="00202E1F" w:rsidRPr="00DD1E46" w:rsidRDefault="00DD1E46" w:rsidP="00E84A30">
      <w:pPr>
        <w:jc w:val="both"/>
        <w:rPr>
          <w:sz w:val="24"/>
          <w:szCs w:val="24"/>
        </w:rPr>
      </w:pPr>
      <w:r w:rsidRPr="00DD1E46">
        <w:rPr>
          <w:b/>
          <w:sz w:val="24"/>
          <w:szCs w:val="24"/>
        </w:rPr>
        <w:t>5.</w:t>
      </w:r>
      <w:r w:rsidR="00202E1F" w:rsidRPr="00DD1E46">
        <w:rPr>
          <w:b/>
          <w:sz w:val="24"/>
          <w:szCs w:val="24"/>
        </w:rPr>
        <w:t xml:space="preserve">6. </w:t>
      </w:r>
      <w:r w:rsidR="00202E1F" w:rsidRPr="00DD1E46">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DD1E46">
        <w:rPr>
          <w:sz w:val="24"/>
          <w:szCs w:val="24"/>
        </w:rPr>
        <w:t>ePAD</w:t>
      </w:r>
      <w:proofErr w:type="spellEnd"/>
      <w:r w:rsidR="00202E1F" w:rsidRPr="00DD1E46">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43D91C1E" w:rsidR="00202E1F" w:rsidRPr="00DD1E46" w:rsidRDefault="00DD1E46" w:rsidP="00E84A30">
      <w:pPr>
        <w:jc w:val="both"/>
        <w:rPr>
          <w:sz w:val="24"/>
          <w:szCs w:val="24"/>
        </w:rPr>
      </w:pPr>
      <w:r w:rsidRPr="00DD1E46">
        <w:rPr>
          <w:b/>
          <w:sz w:val="24"/>
          <w:szCs w:val="24"/>
        </w:rPr>
        <w:t>5.</w:t>
      </w:r>
      <w:r w:rsidR="00202E1F" w:rsidRPr="00DD1E46">
        <w:rPr>
          <w:b/>
          <w:sz w:val="24"/>
          <w:szCs w:val="24"/>
        </w:rPr>
        <w:t xml:space="preserve">7. </w:t>
      </w:r>
      <w:r w:rsidR="00202E1F" w:rsidRPr="00DD1E46">
        <w:rPr>
          <w:sz w:val="24"/>
          <w:szCs w:val="24"/>
        </w:rPr>
        <w:t xml:space="preserve">É vedada a subcontratação de pessoa física ou jurídica para a execução do objeto deste Edital (sob pena de inexecução contratual). </w:t>
      </w:r>
    </w:p>
    <w:p w14:paraId="45C763E0" w14:textId="057279A4" w:rsidR="00202E1F" w:rsidRPr="00DD1E46" w:rsidRDefault="00DD1E46" w:rsidP="00E84A30">
      <w:pPr>
        <w:jc w:val="both"/>
        <w:rPr>
          <w:sz w:val="24"/>
          <w:szCs w:val="24"/>
        </w:rPr>
      </w:pPr>
      <w:r w:rsidRPr="00DD1E46">
        <w:rPr>
          <w:b/>
          <w:sz w:val="24"/>
          <w:szCs w:val="24"/>
        </w:rPr>
        <w:t>5.</w:t>
      </w:r>
      <w:r w:rsidR="00202E1F" w:rsidRPr="00DD1E46">
        <w:rPr>
          <w:b/>
          <w:sz w:val="24"/>
          <w:szCs w:val="24"/>
        </w:rPr>
        <w:t xml:space="preserve">8. </w:t>
      </w:r>
      <w:r w:rsidR="00202E1F" w:rsidRPr="00DD1E46">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4BF8752" w:rsidR="00202E1F" w:rsidRPr="00DD1E46" w:rsidRDefault="00DD1E46" w:rsidP="00E84A30">
      <w:pPr>
        <w:jc w:val="both"/>
        <w:rPr>
          <w:sz w:val="24"/>
          <w:szCs w:val="24"/>
        </w:rPr>
      </w:pPr>
      <w:r w:rsidRPr="00DD1E46">
        <w:rPr>
          <w:b/>
          <w:sz w:val="24"/>
          <w:szCs w:val="24"/>
        </w:rPr>
        <w:t>5.</w:t>
      </w:r>
      <w:r w:rsidR="00202E1F" w:rsidRPr="00DD1E46">
        <w:rPr>
          <w:b/>
          <w:sz w:val="24"/>
          <w:szCs w:val="24"/>
        </w:rPr>
        <w:t xml:space="preserve">9. </w:t>
      </w:r>
      <w:r w:rsidR="00202E1F" w:rsidRPr="00DD1E46">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05BF4D36" w:rsidR="00202E1F" w:rsidRPr="00DD1E46" w:rsidRDefault="00DD1E46" w:rsidP="00E84A30">
      <w:pPr>
        <w:jc w:val="both"/>
        <w:rPr>
          <w:sz w:val="24"/>
          <w:szCs w:val="24"/>
        </w:rPr>
      </w:pPr>
      <w:r w:rsidRPr="00DD1E46">
        <w:rPr>
          <w:b/>
          <w:sz w:val="24"/>
          <w:szCs w:val="24"/>
        </w:rPr>
        <w:lastRenderedPageBreak/>
        <w:t>5.</w:t>
      </w:r>
      <w:r w:rsidR="00202E1F" w:rsidRPr="00DD1E46">
        <w:rPr>
          <w:b/>
          <w:sz w:val="24"/>
          <w:szCs w:val="24"/>
        </w:rPr>
        <w:t xml:space="preserve">10. </w:t>
      </w:r>
      <w:r w:rsidR="00202E1F" w:rsidRPr="00DD1E46">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43B9A481" w:rsidR="00202E1F" w:rsidRPr="00DD1E46" w:rsidRDefault="00DD1E46" w:rsidP="00E84A30">
      <w:pPr>
        <w:jc w:val="both"/>
        <w:rPr>
          <w:sz w:val="24"/>
          <w:szCs w:val="24"/>
        </w:rPr>
      </w:pPr>
      <w:r w:rsidRPr="00DD1E46">
        <w:rPr>
          <w:b/>
          <w:sz w:val="24"/>
          <w:szCs w:val="24"/>
        </w:rPr>
        <w:t>5.</w:t>
      </w:r>
      <w:r w:rsidR="00202E1F" w:rsidRPr="00DD1E46">
        <w:rPr>
          <w:b/>
          <w:sz w:val="24"/>
          <w:szCs w:val="24"/>
        </w:rPr>
        <w:t xml:space="preserve">11. </w:t>
      </w:r>
      <w:r w:rsidR="00202E1F" w:rsidRPr="00DD1E46">
        <w:rPr>
          <w:sz w:val="24"/>
          <w:szCs w:val="24"/>
        </w:rPr>
        <w:t>As despesas de seguro, frete, descarregamento, deslocamentos e demais custos e despesas diretas e indiretas necessárias ao fornecimento do objeto contratado, correrão por conta exclusiva da Contratada.</w:t>
      </w:r>
    </w:p>
    <w:p w14:paraId="39D46FB5" w14:textId="67946CE0" w:rsidR="00202E1F" w:rsidRPr="003C6A16" w:rsidRDefault="00DD1E46" w:rsidP="00BF3EBF">
      <w:pPr>
        <w:spacing w:before="240" w:after="240"/>
        <w:jc w:val="both"/>
        <w:rPr>
          <w:b/>
          <w:bCs/>
          <w:sz w:val="24"/>
          <w:szCs w:val="24"/>
        </w:rPr>
      </w:pPr>
      <w:r w:rsidRPr="003C6A16">
        <w:rPr>
          <w:b/>
          <w:bCs/>
          <w:sz w:val="24"/>
          <w:szCs w:val="24"/>
        </w:rPr>
        <w:t>6</w:t>
      </w:r>
      <w:r w:rsidR="00202E1F" w:rsidRPr="003C6A16">
        <w:rPr>
          <w:b/>
          <w:bCs/>
          <w:sz w:val="24"/>
          <w:szCs w:val="24"/>
        </w:rPr>
        <w:t>. VIGÊNCIA</w:t>
      </w:r>
    </w:p>
    <w:p w14:paraId="395C566B" w14:textId="1FBD5511" w:rsidR="003C6A16" w:rsidRPr="003C6A16" w:rsidRDefault="00DD1E46" w:rsidP="003C6A16">
      <w:pPr>
        <w:spacing w:before="240"/>
        <w:jc w:val="both"/>
        <w:rPr>
          <w:sz w:val="24"/>
          <w:szCs w:val="24"/>
        </w:rPr>
      </w:pPr>
      <w:r w:rsidRPr="003C6A16">
        <w:rPr>
          <w:b/>
          <w:bCs/>
          <w:sz w:val="24"/>
          <w:szCs w:val="24"/>
        </w:rPr>
        <w:t>6</w:t>
      </w:r>
      <w:r w:rsidR="00202E1F" w:rsidRPr="003C6A16">
        <w:rPr>
          <w:b/>
          <w:bCs/>
          <w:sz w:val="24"/>
          <w:szCs w:val="24"/>
        </w:rPr>
        <w:t xml:space="preserve">.1. </w:t>
      </w:r>
      <w:r w:rsidR="003C6A16" w:rsidRPr="003C6A16">
        <w:rPr>
          <w:sz w:val="24"/>
          <w:szCs w:val="24"/>
        </w:rPr>
        <w:t>O contrato terá vigência, a contar de sua assinatura, de 12 (doze) meses, sendo possível sua prorrogação.</w:t>
      </w:r>
    </w:p>
    <w:p w14:paraId="25CE4999" w14:textId="310769C5" w:rsidR="00202E1F" w:rsidRPr="007579C6" w:rsidRDefault="003C6A16" w:rsidP="003C6A16">
      <w:pPr>
        <w:spacing w:before="240"/>
        <w:jc w:val="both"/>
        <w:rPr>
          <w:sz w:val="24"/>
          <w:szCs w:val="24"/>
        </w:rPr>
      </w:pPr>
      <w:r w:rsidRPr="003C6A16">
        <w:rPr>
          <w:b/>
          <w:sz w:val="24"/>
          <w:szCs w:val="24"/>
        </w:rPr>
        <w:t xml:space="preserve">6.2. </w:t>
      </w:r>
      <w:r w:rsidRPr="003C6A16">
        <w:rPr>
          <w:sz w:val="24"/>
          <w:szCs w:val="24"/>
        </w:rPr>
        <w:t xml:space="preserve">O prazo de vigência será automaticamente prorrogado, independentemente de termo aditivo, quando o objeto não for concluído no período firmado acima, ressalvadas as providências cabíveis no caso de </w:t>
      </w:r>
      <w:r w:rsidRPr="007579C6">
        <w:rPr>
          <w:sz w:val="24"/>
          <w:szCs w:val="24"/>
        </w:rPr>
        <w:t>culpa do contratado.</w:t>
      </w:r>
    </w:p>
    <w:p w14:paraId="75EA3A10" w14:textId="77777777" w:rsidR="00202E1F" w:rsidRPr="007579C6" w:rsidRDefault="00202E1F" w:rsidP="00E84A30">
      <w:pPr>
        <w:jc w:val="both"/>
        <w:rPr>
          <w:bCs/>
          <w:sz w:val="24"/>
          <w:szCs w:val="24"/>
        </w:rPr>
      </w:pPr>
    </w:p>
    <w:p w14:paraId="35C25C98" w14:textId="0C659017" w:rsidR="00202E1F" w:rsidRPr="007579C6" w:rsidRDefault="00DD1E46" w:rsidP="00E84A30">
      <w:pPr>
        <w:pStyle w:val="PargrafodaLista"/>
        <w:widowControl/>
        <w:autoSpaceDE/>
        <w:autoSpaceDN/>
        <w:ind w:left="0"/>
        <w:contextualSpacing/>
        <w:jc w:val="left"/>
        <w:rPr>
          <w:rFonts w:ascii="Times New Roman" w:hAnsi="Times New Roman" w:cs="Times New Roman"/>
          <w:b/>
          <w:bCs/>
          <w:caps/>
          <w:sz w:val="24"/>
          <w:szCs w:val="24"/>
        </w:rPr>
      </w:pPr>
      <w:r w:rsidRPr="007579C6">
        <w:rPr>
          <w:rFonts w:ascii="Times New Roman" w:hAnsi="Times New Roman" w:cs="Times New Roman"/>
          <w:b/>
          <w:bCs/>
          <w:sz w:val="24"/>
          <w:szCs w:val="24"/>
        </w:rPr>
        <w:t>7</w:t>
      </w:r>
      <w:r w:rsidR="00202E1F" w:rsidRPr="007579C6">
        <w:rPr>
          <w:rFonts w:ascii="Times New Roman" w:hAnsi="Times New Roman" w:cs="Times New Roman"/>
          <w:b/>
          <w:bCs/>
          <w:sz w:val="24"/>
          <w:szCs w:val="24"/>
        </w:rPr>
        <w:t xml:space="preserve">. </w:t>
      </w:r>
      <w:r w:rsidR="00202E1F" w:rsidRPr="007579C6">
        <w:rPr>
          <w:rFonts w:ascii="Times New Roman" w:hAnsi="Times New Roman" w:cs="Times New Roman"/>
          <w:b/>
          <w:bCs/>
          <w:caps/>
          <w:sz w:val="24"/>
          <w:szCs w:val="24"/>
        </w:rPr>
        <w:t>CORREÇÃO MONETÁRIA</w:t>
      </w:r>
    </w:p>
    <w:p w14:paraId="3860E47C" w14:textId="32CF2D07" w:rsidR="007579C6" w:rsidRPr="007579C6" w:rsidRDefault="00DD1E46" w:rsidP="007579C6">
      <w:pPr>
        <w:pStyle w:val="PargrafodaLista"/>
        <w:spacing w:before="240"/>
        <w:ind w:left="0"/>
        <w:rPr>
          <w:rFonts w:ascii="Times New Roman" w:hAnsi="Times New Roman" w:cs="Times New Roman"/>
          <w:sz w:val="24"/>
          <w:szCs w:val="24"/>
        </w:rPr>
      </w:pPr>
      <w:r w:rsidRPr="007579C6">
        <w:rPr>
          <w:rFonts w:ascii="Times New Roman" w:hAnsi="Times New Roman" w:cs="Times New Roman"/>
          <w:b/>
          <w:sz w:val="24"/>
          <w:szCs w:val="24"/>
        </w:rPr>
        <w:t>7</w:t>
      </w:r>
      <w:r w:rsidR="00202E1F" w:rsidRPr="007579C6">
        <w:rPr>
          <w:rFonts w:ascii="Times New Roman" w:hAnsi="Times New Roman" w:cs="Times New Roman"/>
          <w:b/>
          <w:sz w:val="24"/>
          <w:szCs w:val="24"/>
        </w:rPr>
        <w:t xml:space="preserve">.1. </w:t>
      </w:r>
      <w:r w:rsidR="007579C6" w:rsidRPr="007579C6">
        <w:rPr>
          <w:rFonts w:ascii="Times New Roman" w:hAnsi="Times New Roman" w:cs="Times New Roman"/>
          <w:b/>
          <w:sz w:val="24"/>
          <w:szCs w:val="24"/>
        </w:rPr>
        <w:t xml:space="preserve"> </w:t>
      </w:r>
      <w:r w:rsidR="007579C6" w:rsidRPr="007579C6">
        <w:rPr>
          <w:rFonts w:ascii="Times New Roman" w:hAnsi="Times New Roman" w:cs="Times New Roman"/>
          <w:sz w:val="24"/>
          <w:szCs w:val="24"/>
        </w:rPr>
        <w:t>No caso de a execução contratual ultrapassar o prazo de 12 (doze) meses, os valores unitários poderão ser reajustados anualmente, na proporção da variação do IPCA/IBGE ou outro índice a ser estabelecido pelo Governo Federal em legislação posterior aplicável à espécie, com data-base vinculada à data do orçamento estimado.</w:t>
      </w:r>
    </w:p>
    <w:p w14:paraId="782A32A0" w14:textId="019AE655" w:rsidR="007579C6" w:rsidRPr="007579C6" w:rsidRDefault="007579C6" w:rsidP="007579C6">
      <w:pPr>
        <w:jc w:val="both"/>
        <w:rPr>
          <w:sz w:val="24"/>
          <w:szCs w:val="24"/>
        </w:rPr>
      </w:pPr>
      <w:r w:rsidRPr="007579C6">
        <w:rPr>
          <w:b/>
          <w:sz w:val="24"/>
          <w:szCs w:val="24"/>
        </w:rPr>
        <w:t xml:space="preserve">7.2. </w:t>
      </w:r>
      <w:r w:rsidRPr="007579C6">
        <w:rPr>
          <w:sz w:val="24"/>
          <w:szCs w:val="24"/>
        </w:rPr>
        <w:t>O reajustamento de preços será precedido de requerimento do contratado.</w:t>
      </w:r>
    </w:p>
    <w:p w14:paraId="05E50C34" w14:textId="326672D4" w:rsidR="007579C6" w:rsidRPr="007579C6" w:rsidRDefault="007579C6" w:rsidP="007579C6">
      <w:pPr>
        <w:jc w:val="both"/>
        <w:rPr>
          <w:sz w:val="24"/>
          <w:szCs w:val="24"/>
        </w:rPr>
      </w:pPr>
      <w:r w:rsidRPr="007579C6">
        <w:rPr>
          <w:b/>
          <w:sz w:val="24"/>
          <w:szCs w:val="24"/>
        </w:rPr>
        <w:t xml:space="preserve">7.3. </w:t>
      </w:r>
      <w:r w:rsidRPr="007579C6">
        <w:rPr>
          <w:sz w:val="24"/>
          <w:szCs w:val="24"/>
        </w:rPr>
        <w:t>Caso o contratado não requeira tempestivamente o reajustamento de preços e prorrogue o contrato sem pleiteá-lo, ocorrerá a preclusão do direito. Também ocorrerá a preclusão do direito ao reajustamento quando esse for requerido após a extinção do contrato.</w:t>
      </w:r>
    </w:p>
    <w:p w14:paraId="147337E8" w14:textId="72269641" w:rsidR="00202E1F" w:rsidRPr="007579C6" w:rsidRDefault="007579C6" w:rsidP="00BF3EBF">
      <w:pPr>
        <w:spacing w:before="240" w:after="240"/>
        <w:jc w:val="both"/>
        <w:rPr>
          <w:b/>
          <w:bCs/>
          <w:sz w:val="24"/>
          <w:szCs w:val="24"/>
        </w:rPr>
      </w:pPr>
      <w:r w:rsidRPr="007579C6">
        <w:rPr>
          <w:b/>
          <w:bCs/>
          <w:sz w:val="24"/>
          <w:szCs w:val="24"/>
        </w:rPr>
        <w:t>8</w:t>
      </w:r>
      <w:r w:rsidR="00202E1F" w:rsidRPr="007579C6">
        <w:rPr>
          <w:b/>
          <w:bCs/>
          <w:sz w:val="24"/>
          <w:szCs w:val="24"/>
        </w:rPr>
        <w:t>. DOTAÇÃO ORÇAMENTÁRIA</w:t>
      </w:r>
    </w:p>
    <w:tbl>
      <w:tblPr>
        <w:tblW w:w="0" w:type="auto"/>
        <w:jc w:val="center"/>
        <w:tblBorders>
          <w:insideV w:val="single" w:sz="4" w:space="0" w:color="auto"/>
        </w:tblBorders>
        <w:tblLook w:val="01E0" w:firstRow="1" w:lastRow="1" w:firstColumn="1" w:lastColumn="1" w:noHBand="0" w:noVBand="0"/>
      </w:tblPr>
      <w:tblGrid>
        <w:gridCol w:w="2016"/>
        <w:gridCol w:w="7878"/>
      </w:tblGrid>
      <w:tr w:rsidR="004E2645" w:rsidRPr="00FD7A08" w14:paraId="32CC2F59" w14:textId="77777777" w:rsidTr="00DB664A">
        <w:trPr>
          <w:trHeight w:val="284"/>
          <w:jc w:val="center"/>
        </w:trPr>
        <w:tc>
          <w:tcPr>
            <w:tcW w:w="1843" w:type="dxa"/>
          </w:tcPr>
          <w:p w14:paraId="3F007E01" w14:textId="77777777" w:rsidR="004E2645" w:rsidRPr="00FD7A08" w:rsidRDefault="004E2645" w:rsidP="00DB664A">
            <w:pPr>
              <w:overflowPunct w:val="0"/>
              <w:autoSpaceDE w:val="0"/>
              <w:autoSpaceDN w:val="0"/>
              <w:adjustRightInd w:val="0"/>
              <w:jc w:val="right"/>
              <w:textAlignment w:val="baseline"/>
              <w:rPr>
                <w:b/>
                <w:sz w:val="24"/>
                <w:szCs w:val="24"/>
              </w:rPr>
            </w:pPr>
            <w:r w:rsidRPr="00FD7A08">
              <w:rPr>
                <w:b/>
                <w:sz w:val="24"/>
                <w:szCs w:val="24"/>
              </w:rPr>
              <w:t>09</w:t>
            </w:r>
          </w:p>
        </w:tc>
        <w:tc>
          <w:tcPr>
            <w:tcW w:w="7878" w:type="dxa"/>
          </w:tcPr>
          <w:p w14:paraId="10EEC36F" w14:textId="77777777" w:rsidR="004E2645" w:rsidRPr="00FD7A08" w:rsidRDefault="004E2645" w:rsidP="00DB664A">
            <w:pPr>
              <w:overflowPunct w:val="0"/>
              <w:autoSpaceDE w:val="0"/>
              <w:autoSpaceDN w:val="0"/>
              <w:adjustRightInd w:val="0"/>
              <w:jc w:val="both"/>
              <w:textAlignment w:val="baseline"/>
              <w:rPr>
                <w:sz w:val="24"/>
                <w:szCs w:val="24"/>
              </w:rPr>
            </w:pPr>
            <w:r w:rsidRPr="00FD7A08">
              <w:rPr>
                <w:b/>
                <w:sz w:val="24"/>
                <w:szCs w:val="24"/>
              </w:rPr>
              <w:t>SECRETARIA MUNICIPAL DE AGRICULTURA E MEIO AMBIENTE</w:t>
            </w:r>
          </w:p>
        </w:tc>
      </w:tr>
      <w:tr w:rsidR="004E2645" w:rsidRPr="00FD7A08" w14:paraId="5887F79B" w14:textId="77777777" w:rsidTr="00DB664A">
        <w:trPr>
          <w:trHeight w:val="80"/>
          <w:jc w:val="center"/>
        </w:trPr>
        <w:tc>
          <w:tcPr>
            <w:tcW w:w="1843" w:type="dxa"/>
          </w:tcPr>
          <w:p w14:paraId="5E4141BF" w14:textId="77777777" w:rsidR="004E2645" w:rsidRPr="00FD7A08" w:rsidRDefault="004E2645" w:rsidP="00DB664A">
            <w:pPr>
              <w:overflowPunct w:val="0"/>
              <w:autoSpaceDE w:val="0"/>
              <w:autoSpaceDN w:val="0"/>
              <w:adjustRightInd w:val="0"/>
              <w:jc w:val="right"/>
              <w:textAlignment w:val="baseline"/>
              <w:rPr>
                <w:sz w:val="24"/>
                <w:szCs w:val="24"/>
              </w:rPr>
            </w:pPr>
            <w:r w:rsidRPr="00FD7A08">
              <w:rPr>
                <w:sz w:val="24"/>
                <w:szCs w:val="24"/>
              </w:rPr>
              <w:t>2117</w:t>
            </w:r>
          </w:p>
        </w:tc>
        <w:tc>
          <w:tcPr>
            <w:tcW w:w="7878" w:type="dxa"/>
          </w:tcPr>
          <w:p w14:paraId="0884231E" w14:textId="77777777" w:rsidR="004E2645" w:rsidRPr="00FD7A08" w:rsidRDefault="004E2645" w:rsidP="00DB664A">
            <w:pPr>
              <w:overflowPunct w:val="0"/>
              <w:autoSpaceDE w:val="0"/>
              <w:autoSpaceDN w:val="0"/>
              <w:adjustRightInd w:val="0"/>
              <w:jc w:val="both"/>
              <w:textAlignment w:val="baseline"/>
              <w:rPr>
                <w:sz w:val="24"/>
                <w:szCs w:val="24"/>
              </w:rPr>
            </w:pPr>
            <w:r w:rsidRPr="00FD7A08">
              <w:rPr>
                <w:sz w:val="24"/>
                <w:szCs w:val="24"/>
              </w:rPr>
              <w:t>Desenvolver e Implementar Projetos e Atividades</w:t>
            </w:r>
          </w:p>
          <w:p w14:paraId="5043EA7F" w14:textId="77777777" w:rsidR="004E2645" w:rsidRPr="00FD7A08" w:rsidRDefault="004E2645" w:rsidP="00DB664A">
            <w:pPr>
              <w:overflowPunct w:val="0"/>
              <w:autoSpaceDE w:val="0"/>
              <w:autoSpaceDN w:val="0"/>
              <w:adjustRightInd w:val="0"/>
              <w:jc w:val="both"/>
              <w:textAlignment w:val="baseline"/>
              <w:rPr>
                <w:sz w:val="24"/>
                <w:szCs w:val="24"/>
              </w:rPr>
            </w:pPr>
          </w:p>
        </w:tc>
      </w:tr>
      <w:tr w:rsidR="004E2645" w:rsidRPr="00FD7A08" w14:paraId="3A1814AF" w14:textId="77777777" w:rsidTr="00DB664A">
        <w:trPr>
          <w:trHeight w:val="80"/>
          <w:jc w:val="center"/>
        </w:trPr>
        <w:tc>
          <w:tcPr>
            <w:tcW w:w="1843" w:type="dxa"/>
          </w:tcPr>
          <w:p w14:paraId="7332DD9B" w14:textId="77777777" w:rsidR="004E2645" w:rsidRPr="00FD7A08" w:rsidRDefault="004E2645" w:rsidP="00DB664A">
            <w:pPr>
              <w:overflowPunct w:val="0"/>
              <w:autoSpaceDE w:val="0"/>
              <w:autoSpaceDN w:val="0"/>
              <w:adjustRightInd w:val="0"/>
              <w:jc w:val="right"/>
              <w:textAlignment w:val="baseline"/>
              <w:rPr>
                <w:b/>
                <w:sz w:val="24"/>
                <w:szCs w:val="24"/>
              </w:rPr>
            </w:pPr>
            <w:r w:rsidRPr="00FD7A08">
              <w:rPr>
                <w:b/>
                <w:sz w:val="24"/>
                <w:szCs w:val="24"/>
              </w:rPr>
              <w:t>3.3.90.39.05.00.00</w:t>
            </w:r>
          </w:p>
        </w:tc>
        <w:tc>
          <w:tcPr>
            <w:tcW w:w="7878" w:type="dxa"/>
          </w:tcPr>
          <w:p w14:paraId="016C7D85" w14:textId="77777777" w:rsidR="004E2645" w:rsidRPr="00FD7A08" w:rsidRDefault="004E2645" w:rsidP="00DB664A">
            <w:pPr>
              <w:overflowPunct w:val="0"/>
              <w:autoSpaceDE w:val="0"/>
              <w:autoSpaceDN w:val="0"/>
              <w:adjustRightInd w:val="0"/>
              <w:jc w:val="both"/>
              <w:textAlignment w:val="baseline"/>
              <w:rPr>
                <w:b/>
                <w:sz w:val="24"/>
                <w:szCs w:val="24"/>
              </w:rPr>
            </w:pPr>
            <w:r w:rsidRPr="00FD7A08">
              <w:rPr>
                <w:b/>
                <w:sz w:val="24"/>
                <w:szCs w:val="24"/>
              </w:rPr>
              <w:t>Serviços Técnicos Profissionais</w:t>
            </w:r>
          </w:p>
        </w:tc>
      </w:tr>
    </w:tbl>
    <w:p w14:paraId="41D85B19" w14:textId="37C913CD" w:rsidR="00202E1F" w:rsidRPr="00314140" w:rsidRDefault="00314140" w:rsidP="00BF3EBF">
      <w:pPr>
        <w:autoSpaceDE w:val="0"/>
        <w:autoSpaceDN w:val="0"/>
        <w:adjustRightInd w:val="0"/>
        <w:spacing w:before="240" w:after="240"/>
        <w:rPr>
          <w:b/>
          <w:bCs/>
          <w:sz w:val="24"/>
          <w:szCs w:val="24"/>
        </w:rPr>
      </w:pPr>
      <w:r w:rsidRPr="00314140">
        <w:rPr>
          <w:b/>
          <w:bCs/>
          <w:sz w:val="24"/>
          <w:szCs w:val="24"/>
        </w:rPr>
        <w:t>9</w:t>
      </w:r>
      <w:r w:rsidR="00202E1F" w:rsidRPr="00314140">
        <w:rPr>
          <w:b/>
          <w:bCs/>
          <w:sz w:val="24"/>
          <w:szCs w:val="24"/>
        </w:rPr>
        <w:t>. CRITÉRIOS DE MEDIÇÃO E PAGAMENTO</w:t>
      </w:r>
    </w:p>
    <w:p w14:paraId="7BFB09A4" w14:textId="26B43861" w:rsidR="00314140" w:rsidRPr="00314140" w:rsidRDefault="00314140" w:rsidP="00314140">
      <w:pPr>
        <w:shd w:val="clear" w:color="auto" w:fill="FFFFFF"/>
        <w:jc w:val="both"/>
        <w:rPr>
          <w:sz w:val="24"/>
          <w:szCs w:val="24"/>
        </w:rPr>
      </w:pPr>
      <w:r w:rsidRPr="00314140">
        <w:rPr>
          <w:b/>
          <w:bCs/>
          <w:sz w:val="24"/>
          <w:szCs w:val="24"/>
        </w:rPr>
        <w:t>9</w:t>
      </w:r>
      <w:r w:rsidR="00202E1F" w:rsidRPr="00314140">
        <w:rPr>
          <w:b/>
          <w:bCs/>
          <w:sz w:val="24"/>
          <w:szCs w:val="24"/>
        </w:rPr>
        <w:t xml:space="preserve">.1. </w:t>
      </w:r>
      <w:r w:rsidRPr="00314140">
        <w:rPr>
          <w:sz w:val="24"/>
          <w:szCs w:val="24"/>
        </w:rPr>
        <w:t>O pagamento será efetuado em duas parcelas, observadas as etapas de execução e aprovação dos serviços, da seguinte forma:</w:t>
      </w:r>
    </w:p>
    <w:p w14:paraId="68ADC9CB" w14:textId="5459FDF7" w:rsidR="00314140" w:rsidRPr="00314140" w:rsidRDefault="00314140" w:rsidP="00314140">
      <w:pPr>
        <w:tabs>
          <w:tab w:val="num" w:pos="720"/>
        </w:tabs>
        <w:jc w:val="both"/>
        <w:rPr>
          <w:sz w:val="24"/>
          <w:szCs w:val="24"/>
        </w:rPr>
      </w:pPr>
      <w:r>
        <w:rPr>
          <w:b/>
          <w:sz w:val="24"/>
          <w:szCs w:val="24"/>
        </w:rPr>
        <w:t xml:space="preserve">9.2. </w:t>
      </w:r>
      <w:r w:rsidRPr="00314140">
        <w:rPr>
          <w:sz w:val="24"/>
          <w:szCs w:val="24"/>
        </w:rPr>
        <w:t>Primeira Parcela (50%) – Será paga em até 30 (trinta) dias após a aprovação do projeto executivo pelo Município e aprovação por parte concessionária de energia, mediante a apresentação da respectiva nota fiscal e após as vistorias e validações realizadas pelos responsáveis pela fiscalização do Município.</w:t>
      </w:r>
    </w:p>
    <w:p w14:paraId="6E235C44" w14:textId="027A3E76" w:rsidR="00314140" w:rsidRPr="00314140" w:rsidRDefault="00314140" w:rsidP="00314140">
      <w:pPr>
        <w:tabs>
          <w:tab w:val="num" w:pos="720"/>
        </w:tabs>
        <w:jc w:val="both"/>
        <w:rPr>
          <w:sz w:val="24"/>
          <w:szCs w:val="24"/>
        </w:rPr>
      </w:pPr>
      <w:r>
        <w:rPr>
          <w:b/>
          <w:sz w:val="24"/>
          <w:szCs w:val="24"/>
        </w:rPr>
        <w:t xml:space="preserve">9.3. </w:t>
      </w:r>
      <w:r w:rsidRPr="00314140">
        <w:rPr>
          <w:sz w:val="24"/>
          <w:szCs w:val="24"/>
        </w:rPr>
        <w:t xml:space="preserve">Segunda Parcela (50%) – Será paga em até 30 (trinta) dias após a homologação final do sistema, mediante a apresentação da nota fiscal correspondente e após as vistorias e aprovação final pelos responsáveis pela fiscalização do Município e aprovação da concessionária de energia. </w:t>
      </w:r>
    </w:p>
    <w:p w14:paraId="5D978FA4" w14:textId="0B769EDF" w:rsidR="00314140" w:rsidRPr="00314140" w:rsidRDefault="00314140" w:rsidP="00314140">
      <w:pPr>
        <w:shd w:val="clear" w:color="auto" w:fill="FFFFFF" w:themeFill="background1"/>
        <w:jc w:val="both"/>
        <w:rPr>
          <w:sz w:val="24"/>
          <w:szCs w:val="24"/>
        </w:rPr>
      </w:pPr>
      <w:r>
        <w:rPr>
          <w:b/>
          <w:sz w:val="24"/>
          <w:szCs w:val="24"/>
        </w:rPr>
        <w:t xml:space="preserve">9.4. </w:t>
      </w:r>
      <w:r w:rsidRPr="00314140">
        <w:rPr>
          <w:sz w:val="24"/>
          <w:szCs w:val="24"/>
        </w:rPr>
        <w:t>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1A6E78FF" w14:textId="1652EF3E" w:rsidR="00314140" w:rsidRPr="00314140" w:rsidRDefault="00314140" w:rsidP="00314140">
      <w:pPr>
        <w:overflowPunct w:val="0"/>
        <w:autoSpaceDE w:val="0"/>
        <w:autoSpaceDN w:val="0"/>
        <w:adjustRightInd w:val="0"/>
        <w:jc w:val="both"/>
        <w:textAlignment w:val="baseline"/>
        <w:rPr>
          <w:sz w:val="24"/>
          <w:szCs w:val="24"/>
        </w:rPr>
      </w:pPr>
      <w:r>
        <w:rPr>
          <w:b/>
          <w:sz w:val="24"/>
          <w:szCs w:val="24"/>
        </w:rPr>
        <w:t xml:space="preserve">9.5. </w:t>
      </w:r>
      <w:r w:rsidRPr="00314140">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1B249020" w14:textId="6CDB1E0F" w:rsidR="00314140" w:rsidRPr="00314140" w:rsidRDefault="00314140" w:rsidP="00314140">
      <w:pPr>
        <w:pStyle w:val="Default"/>
        <w:jc w:val="both"/>
        <w:rPr>
          <w:rFonts w:ascii="Times New Roman" w:hAnsi="Times New Roman" w:cs="Times New Roman"/>
          <w:color w:val="auto"/>
        </w:rPr>
      </w:pPr>
      <w:r>
        <w:rPr>
          <w:rFonts w:ascii="Times New Roman" w:hAnsi="Times New Roman" w:cs="Times New Roman"/>
          <w:b/>
          <w:color w:val="auto"/>
        </w:rPr>
        <w:lastRenderedPageBreak/>
        <w:t xml:space="preserve">9.6. </w:t>
      </w:r>
      <w:r w:rsidRPr="00314140">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03FD8F41" w:rsidR="00202E1F" w:rsidRPr="00B45947" w:rsidRDefault="00730B0E" w:rsidP="00E84A30">
      <w:pPr>
        <w:autoSpaceDE w:val="0"/>
        <w:autoSpaceDN w:val="0"/>
        <w:adjustRightInd w:val="0"/>
        <w:spacing w:before="240"/>
        <w:rPr>
          <w:b/>
          <w:bCs/>
          <w:sz w:val="24"/>
          <w:szCs w:val="24"/>
        </w:rPr>
      </w:pPr>
      <w:r w:rsidRPr="00B45947">
        <w:rPr>
          <w:b/>
          <w:bCs/>
          <w:sz w:val="24"/>
          <w:szCs w:val="24"/>
        </w:rPr>
        <w:t>1</w:t>
      </w:r>
      <w:r w:rsidR="00B45947">
        <w:rPr>
          <w:b/>
          <w:bCs/>
          <w:sz w:val="24"/>
          <w:szCs w:val="24"/>
        </w:rPr>
        <w:t>0</w:t>
      </w:r>
      <w:r w:rsidR="00202E1F" w:rsidRPr="00B45947">
        <w:rPr>
          <w:b/>
          <w:bCs/>
          <w:sz w:val="24"/>
          <w:szCs w:val="24"/>
        </w:rPr>
        <w:t>. MODELO DE GESTÃO DO CONTRATO</w:t>
      </w:r>
    </w:p>
    <w:p w14:paraId="3D74496D" w14:textId="42AD58D9" w:rsidR="00202E1F" w:rsidRPr="00B45947" w:rsidRDefault="00B45947" w:rsidP="00E84A30">
      <w:pPr>
        <w:autoSpaceDE w:val="0"/>
        <w:autoSpaceDN w:val="0"/>
        <w:adjustRightInd w:val="0"/>
        <w:spacing w:before="240"/>
        <w:rPr>
          <w:sz w:val="24"/>
          <w:szCs w:val="24"/>
        </w:rPr>
      </w:pPr>
      <w:r>
        <w:rPr>
          <w:b/>
          <w:sz w:val="24"/>
          <w:szCs w:val="24"/>
        </w:rPr>
        <w:t>10</w:t>
      </w:r>
      <w:r w:rsidR="00202E1F" w:rsidRPr="00B45947">
        <w:rPr>
          <w:b/>
          <w:sz w:val="24"/>
          <w:szCs w:val="24"/>
        </w:rPr>
        <w:t xml:space="preserve">.1. </w:t>
      </w:r>
      <w:r w:rsidR="00202E1F" w:rsidRPr="00B45947">
        <w:rPr>
          <w:sz w:val="24"/>
          <w:szCs w:val="24"/>
        </w:rPr>
        <w:t>A gestão dos contratos será feita por servidor da Secretaria de Administração, que será designado por portaria e que deverá acompanhar de maneira geral o andamento das contratações.</w:t>
      </w:r>
    </w:p>
    <w:p w14:paraId="3131BAF5" w14:textId="21194FEE" w:rsidR="00202E1F" w:rsidRPr="00B45947" w:rsidRDefault="00B45947" w:rsidP="00E84A30">
      <w:pPr>
        <w:shd w:val="clear" w:color="auto" w:fill="FFFFFF"/>
        <w:jc w:val="both"/>
        <w:rPr>
          <w:sz w:val="24"/>
          <w:szCs w:val="24"/>
        </w:rPr>
      </w:pPr>
      <w:r>
        <w:rPr>
          <w:b/>
          <w:sz w:val="24"/>
          <w:szCs w:val="24"/>
        </w:rPr>
        <w:t>10</w:t>
      </w:r>
      <w:r w:rsidR="00202E1F" w:rsidRPr="00B45947">
        <w:rPr>
          <w:b/>
          <w:sz w:val="24"/>
          <w:szCs w:val="24"/>
        </w:rPr>
        <w:t xml:space="preserve">.2. </w:t>
      </w:r>
      <w:r w:rsidR="00202E1F" w:rsidRPr="00B45947">
        <w:rPr>
          <w:sz w:val="24"/>
          <w:szCs w:val="24"/>
        </w:rPr>
        <w:t xml:space="preserve">Fica indicado a Servidora </w:t>
      </w:r>
      <w:r w:rsidRPr="00B45947">
        <w:rPr>
          <w:b/>
          <w:sz w:val="24"/>
          <w:szCs w:val="24"/>
        </w:rPr>
        <w:t>DIOLE BIBIANA PRATES DE ALMEIDA</w:t>
      </w:r>
      <w:r w:rsidR="00202E1F" w:rsidRPr="00B45947">
        <w:rPr>
          <w:sz w:val="24"/>
          <w:szCs w:val="24"/>
        </w:rPr>
        <w:t xml:space="preserve">, investida no cargo de </w:t>
      </w:r>
      <w:r w:rsidRPr="00B45947">
        <w:rPr>
          <w:sz w:val="24"/>
          <w:szCs w:val="24"/>
        </w:rPr>
        <w:t>Professora</w:t>
      </w:r>
      <w:r w:rsidR="00202E1F" w:rsidRPr="00B45947">
        <w:rPr>
          <w:sz w:val="24"/>
          <w:szCs w:val="24"/>
        </w:rPr>
        <w:t xml:space="preserve"> como fiscal de contrato.</w:t>
      </w:r>
      <w:r w:rsidR="00202E1F" w:rsidRPr="00B45947">
        <w:rPr>
          <w:b/>
          <w:sz w:val="24"/>
          <w:szCs w:val="24"/>
        </w:rPr>
        <w:t xml:space="preserve"> </w:t>
      </w:r>
    </w:p>
    <w:p w14:paraId="5BDE131B" w14:textId="5BF414BE" w:rsidR="00202E1F" w:rsidRPr="00B45947" w:rsidRDefault="00730B0E" w:rsidP="00E84A30">
      <w:pPr>
        <w:shd w:val="clear" w:color="auto" w:fill="FFFFFF"/>
        <w:jc w:val="both"/>
        <w:rPr>
          <w:sz w:val="24"/>
          <w:szCs w:val="24"/>
        </w:rPr>
      </w:pPr>
      <w:r w:rsidRPr="00B45947">
        <w:rPr>
          <w:b/>
          <w:sz w:val="24"/>
          <w:szCs w:val="24"/>
        </w:rPr>
        <w:t>11</w:t>
      </w:r>
      <w:r w:rsidR="00202E1F" w:rsidRPr="00B45947">
        <w:rPr>
          <w:b/>
          <w:sz w:val="24"/>
          <w:szCs w:val="24"/>
        </w:rPr>
        <w:t xml:space="preserve">.3. </w:t>
      </w:r>
      <w:r w:rsidR="00202E1F" w:rsidRPr="00B45947">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30AD9D65" w:rsidR="00202E1F" w:rsidRPr="00B45947" w:rsidRDefault="00B45947" w:rsidP="00E84A30">
      <w:pPr>
        <w:shd w:val="clear" w:color="auto" w:fill="FFFFFF"/>
        <w:jc w:val="both"/>
        <w:rPr>
          <w:sz w:val="24"/>
          <w:szCs w:val="24"/>
        </w:rPr>
      </w:pPr>
      <w:r w:rsidRPr="00B45947">
        <w:rPr>
          <w:b/>
          <w:sz w:val="24"/>
          <w:szCs w:val="24"/>
        </w:rPr>
        <w:t>10</w:t>
      </w:r>
      <w:r w:rsidR="00202E1F" w:rsidRPr="00B45947">
        <w:rPr>
          <w:b/>
          <w:sz w:val="24"/>
          <w:szCs w:val="24"/>
        </w:rPr>
        <w:t xml:space="preserve">.4. </w:t>
      </w:r>
      <w:r w:rsidR="00202E1F" w:rsidRPr="00B45947">
        <w:rPr>
          <w:sz w:val="24"/>
          <w:szCs w:val="24"/>
        </w:rPr>
        <w:t>O fiscal do contrato informará a seus superiores, em tempo hábil para a adoção das medidas convenientes, a situação que demandar decisão ou providência que ultrapasse sua competência.</w:t>
      </w:r>
    </w:p>
    <w:p w14:paraId="385C836E" w14:textId="64E52C2C" w:rsidR="00202E1F" w:rsidRPr="00B45947" w:rsidRDefault="00B45947" w:rsidP="00E84A30">
      <w:pPr>
        <w:shd w:val="clear" w:color="auto" w:fill="FFFFFF"/>
        <w:jc w:val="both"/>
        <w:rPr>
          <w:sz w:val="24"/>
          <w:szCs w:val="24"/>
        </w:rPr>
      </w:pPr>
      <w:r w:rsidRPr="00B45947">
        <w:rPr>
          <w:b/>
          <w:sz w:val="24"/>
          <w:szCs w:val="24"/>
        </w:rPr>
        <w:t>10</w:t>
      </w:r>
      <w:r w:rsidR="00202E1F" w:rsidRPr="00B45947">
        <w:rPr>
          <w:b/>
          <w:sz w:val="24"/>
          <w:szCs w:val="24"/>
        </w:rPr>
        <w:t xml:space="preserve">.5. </w:t>
      </w:r>
      <w:r w:rsidR="00202E1F" w:rsidRPr="00B45947">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150B9ABC" w:rsidR="00202E1F" w:rsidRPr="00B45947" w:rsidRDefault="00B45947" w:rsidP="00E84A30">
      <w:pPr>
        <w:shd w:val="clear" w:color="auto" w:fill="FFFFFF"/>
        <w:jc w:val="both"/>
        <w:rPr>
          <w:sz w:val="24"/>
          <w:szCs w:val="24"/>
        </w:rPr>
      </w:pPr>
      <w:r w:rsidRPr="00B45947">
        <w:rPr>
          <w:b/>
          <w:sz w:val="24"/>
          <w:szCs w:val="24"/>
        </w:rPr>
        <w:t>10</w:t>
      </w:r>
      <w:r w:rsidR="00202E1F" w:rsidRPr="00B45947">
        <w:rPr>
          <w:b/>
          <w:sz w:val="24"/>
          <w:szCs w:val="24"/>
        </w:rPr>
        <w:t xml:space="preserve">.6. </w:t>
      </w:r>
      <w:r w:rsidR="00202E1F" w:rsidRPr="00B45947">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115A0A78" w:rsidR="00202E1F" w:rsidRPr="00B45947" w:rsidRDefault="00B45947" w:rsidP="00E84A30">
      <w:pPr>
        <w:shd w:val="clear" w:color="auto" w:fill="FFFFFF"/>
        <w:jc w:val="both"/>
        <w:rPr>
          <w:sz w:val="24"/>
          <w:szCs w:val="24"/>
        </w:rPr>
      </w:pPr>
      <w:r w:rsidRPr="00B45947">
        <w:rPr>
          <w:b/>
          <w:sz w:val="24"/>
          <w:szCs w:val="24"/>
        </w:rPr>
        <w:t>10</w:t>
      </w:r>
      <w:r w:rsidR="00202E1F" w:rsidRPr="00B45947">
        <w:rPr>
          <w:b/>
          <w:sz w:val="24"/>
          <w:szCs w:val="24"/>
        </w:rPr>
        <w:t xml:space="preserve">.7. </w:t>
      </w:r>
      <w:r w:rsidR="00202E1F" w:rsidRPr="00B45947">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7C60C7D4" w:rsidR="00C372DF" w:rsidRPr="00AE2A1B" w:rsidRDefault="009E637F" w:rsidP="00E84A30">
      <w:pPr>
        <w:autoSpaceDE w:val="0"/>
        <w:autoSpaceDN w:val="0"/>
        <w:adjustRightInd w:val="0"/>
        <w:jc w:val="center"/>
        <w:rPr>
          <w:b/>
          <w:bCs/>
          <w:sz w:val="24"/>
          <w:szCs w:val="24"/>
        </w:rPr>
      </w:pPr>
      <w:r w:rsidRPr="00AE2A1B">
        <w:rPr>
          <w:b/>
          <w:bCs/>
          <w:sz w:val="24"/>
          <w:szCs w:val="24"/>
        </w:rPr>
        <w:t>PREGÃO Nº</w:t>
      </w:r>
      <w:r w:rsidR="00F2159C" w:rsidRPr="00AE2A1B">
        <w:rPr>
          <w:b/>
          <w:bCs/>
          <w:sz w:val="24"/>
          <w:szCs w:val="24"/>
        </w:rPr>
        <w:t xml:space="preserve"> </w:t>
      </w:r>
      <w:r w:rsidR="00AE2A1B" w:rsidRPr="00AE2A1B">
        <w:rPr>
          <w:b/>
          <w:bCs/>
          <w:sz w:val="24"/>
          <w:szCs w:val="24"/>
        </w:rPr>
        <w:t>88</w:t>
      </w:r>
      <w:r w:rsidRPr="00AE2A1B">
        <w:rPr>
          <w:b/>
          <w:bCs/>
          <w:sz w:val="24"/>
          <w:szCs w:val="24"/>
        </w:rPr>
        <w:t>/</w:t>
      </w:r>
      <w:r w:rsidR="0029480A" w:rsidRPr="00AE2A1B">
        <w:rPr>
          <w:b/>
          <w:bCs/>
          <w:sz w:val="24"/>
          <w:szCs w:val="24"/>
        </w:rPr>
        <w:t>202</w:t>
      </w:r>
      <w:r w:rsidR="00A31AC2" w:rsidRPr="00AE2A1B">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proofErr w:type="spellStart"/>
            <w:r w:rsidRPr="00FA06CB">
              <w:rPr>
                <w:rFonts w:ascii="Times New Roman" w:hAnsi="Times New Roman" w:cs="Times New Roman"/>
                <w:b/>
                <w:sz w:val="20"/>
                <w:szCs w:val="20"/>
              </w:rPr>
              <w:t>Und</w:t>
            </w:r>
            <w:proofErr w:type="spellEnd"/>
            <w:r w:rsidRPr="00FA06CB">
              <w:rPr>
                <w:rFonts w:ascii="Times New Roman" w:hAnsi="Times New Roman" w:cs="Times New Roman"/>
                <w:b/>
                <w:sz w:val="20"/>
                <w:szCs w:val="20"/>
              </w:rPr>
              <w:t>.</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445B26"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343680E5" w:rsidR="00445B26" w:rsidRPr="00FA06CB" w:rsidRDefault="00445B26" w:rsidP="00445B26">
            <w:pPr>
              <w:pStyle w:val="Contedodatabela"/>
              <w:jc w:val="center"/>
              <w:rPr>
                <w:rFonts w:ascii="Times New Roman" w:hAnsi="Times New Roman" w:cs="Times New Roman"/>
                <w:sz w:val="20"/>
                <w:szCs w:val="20"/>
              </w:rPr>
            </w:pPr>
            <w:r w:rsidRPr="00857CEC">
              <w:rPr>
                <w:rFonts w:ascii="Times New Roman" w:hAnsi="Times New Roman" w:cs="Times New Roman"/>
                <w:b/>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37F6D6E8" w:rsidR="00445B26" w:rsidRPr="00FA06CB" w:rsidRDefault="00445B26" w:rsidP="00445B26">
            <w:pPr>
              <w:pStyle w:val="Contefadodatabela"/>
              <w:jc w:val="center"/>
              <w:rPr>
                <w:rFonts w:ascii="Times New Roman" w:hAnsi="Times New Roman"/>
                <w:sz w:val="20"/>
                <w:szCs w:val="20"/>
              </w:rPr>
            </w:pPr>
            <w:r w:rsidRPr="00857CEC">
              <w:rPr>
                <w:rFonts w:ascii="Times New Roman" w:hAnsi="Times New Roman"/>
              </w:rPr>
              <w:t>Un</w:t>
            </w:r>
          </w:p>
        </w:tc>
        <w:tc>
          <w:tcPr>
            <w:tcW w:w="5064" w:type="dxa"/>
            <w:tcBorders>
              <w:top w:val="single" w:sz="2" w:space="0" w:color="000000"/>
              <w:left w:val="single" w:sz="2" w:space="0" w:color="000000"/>
              <w:bottom w:val="single" w:sz="2" w:space="0" w:color="000000"/>
            </w:tcBorders>
            <w:vAlign w:val="center"/>
          </w:tcPr>
          <w:p w14:paraId="254948D6" w14:textId="608486A0" w:rsidR="00445B26" w:rsidRPr="00FA06CB" w:rsidRDefault="00445B26" w:rsidP="00445B26">
            <w:pPr>
              <w:pStyle w:val="Contefadodatabela"/>
              <w:tabs>
                <w:tab w:val="left" w:pos="1590"/>
              </w:tabs>
              <w:ind w:left="113"/>
              <w:jc w:val="both"/>
              <w:rPr>
                <w:rFonts w:ascii="Times New Roman" w:hAnsi="Times New Roman"/>
                <w:sz w:val="20"/>
                <w:szCs w:val="20"/>
              </w:rPr>
            </w:pPr>
            <w:r w:rsidRPr="00857CEC">
              <w:rPr>
                <w:rFonts w:ascii="Times New Roman" w:hAnsi="Times New Roman"/>
                <w:bCs/>
              </w:rPr>
              <w:t>Contratação de empresa para a elaboração de projeto executivo de usina de geração de energia fotovoltaica, com acompanhamento e fiscalização da execução do projeto.</w:t>
            </w:r>
          </w:p>
        </w:tc>
        <w:tc>
          <w:tcPr>
            <w:tcW w:w="945" w:type="dxa"/>
            <w:tcBorders>
              <w:top w:val="single" w:sz="2" w:space="0" w:color="000000"/>
              <w:left w:val="single" w:sz="2" w:space="0" w:color="000000"/>
              <w:bottom w:val="single" w:sz="2" w:space="0" w:color="000000"/>
            </w:tcBorders>
            <w:vAlign w:val="center"/>
          </w:tcPr>
          <w:p w14:paraId="077C1010" w14:textId="0B88C83F" w:rsidR="00445B26" w:rsidRPr="00FA06CB" w:rsidRDefault="00445B26" w:rsidP="00445B26">
            <w:pPr>
              <w:pStyle w:val="Contefadodatabela"/>
              <w:jc w:val="center"/>
              <w:rPr>
                <w:rFonts w:ascii="Times New Roman" w:hAnsi="Times New Roman"/>
                <w:sz w:val="20"/>
                <w:szCs w:val="20"/>
              </w:rPr>
            </w:pPr>
            <w:r w:rsidRPr="00857CEC">
              <w:rPr>
                <w:rFonts w:ascii="Times New Roman" w:hAnsi="Times New Roman"/>
              </w:rPr>
              <w:t>1</w:t>
            </w:r>
          </w:p>
        </w:tc>
        <w:tc>
          <w:tcPr>
            <w:tcW w:w="1491" w:type="dxa"/>
            <w:tcBorders>
              <w:top w:val="single" w:sz="2" w:space="0" w:color="000000"/>
              <w:left w:val="single" w:sz="2" w:space="0" w:color="000000"/>
              <w:bottom w:val="single" w:sz="2" w:space="0" w:color="000000"/>
            </w:tcBorders>
            <w:vAlign w:val="center"/>
          </w:tcPr>
          <w:p w14:paraId="3D80F2E1" w14:textId="77777777" w:rsidR="00445B26" w:rsidRPr="00FA06CB" w:rsidRDefault="00445B26" w:rsidP="00445B26">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445B26" w:rsidRPr="00FA06CB" w:rsidRDefault="00445B26" w:rsidP="00445B26">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1E5AB6B7" w:rsidR="00F27A97" w:rsidRPr="00445B26" w:rsidRDefault="00F27A97" w:rsidP="00E84A30">
      <w:pPr>
        <w:autoSpaceDE w:val="0"/>
        <w:autoSpaceDN w:val="0"/>
        <w:adjustRightInd w:val="0"/>
        <w:jc w:val="center"/>
        <w:rPr>
          <w:b/>
          <w:bCs/>
          <w:sz w:val="24"/>
          <w:szCs w:val="24"/>
        </w:rPr>
      </w:pPr>
      <w:r w:rsidRPr="00445B26">
        <w:rPr>
          <w:b/>
          <w:bCs/>
          <w:sz w:val="24"/>
          <w:szCs w:val="24"/>
        </w:rPr>
        <w:t xml:space="preserve">PREGÃO Nº </w:t>
      </w:r>
      <w:r w:rsidR="00445B26" w:rsidRPr="00445B26">
        <w:rPr>
          <w:b/>
          <w:bCs/>
          <w:sz w:val="24"/>
          <w:szCs w:val="24"/>
        </w:rPr>
        <w:t>88</w:t>
      </w:r>
      <w:r w:rsidRPr="00445B26">
        <w:rPr>
          <w:b/>
          <w:bCs/>
          <w:sz w:val="24"/>
          <w:szCs w:val="24"/>
        </w:rPr>
        <w:t>/202</w:t>
      </w:r>
      <w:r w:rsidR="004E0768" w:rsidRPr="00445B26">
        <w:rPr>
          <w:b/>
          <w:bCs/>
          <w:sz w:val="24"/>
          <w:szCs w:val="24"/>
        </w:rPr>
        <w:t>5</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008D0AE5"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BE0369" w:rsidRPr="00BE0369">
        <w:rPr>
          <w:sz w:val="24"/>
          <w:szCs w:val="24"/>
        </w:rPr>
        <w:t>ELABORAÇÃO DE PROJETO EXECUTIVO DE USINA DE GERAÇÃO DE ENERGIA SOLAR FOTOVOLTAICA</w:t>
      </w:r>
      <w:r w:rsidR="00BE0369" w:rsidRPr="00E35CF5">
        <w:rPr>
          <w:b/>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27C16122"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presente instrumento contratual tem por objeto </w:t>
      </w:r>
      <w:r w:rsidR="00BE0369" w:rsidRPr="00BE0369">
        <w:rPr>
          <w:rFonts w:ascii="Times New Roman" w:hAnsi="Times New Roman" w:cs="Times New Roman"/>
          <w:color w:val="auto"/>
        </w:rPr>
        <w:t xml:space="preserve">contratação </w:t>
      </w:r>
      <w:r w:rsidR="00BE0369" w:rsidRPr="00BE0369">
        <w:rPr>
          <w:rFonts w:ascii="Times New Roman" w:hAnsi="Times New Roman" w:cs="Times New Roman"/>
          <w:b/>
        </w:rPr>
        <w:t>de empresa especializada para a elaboração de projeto executivo de usina de geração de energia solar fotovoltaica a ser implantada em edificações públicas do Município de Ajuricaba/RS.</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37BF3FC7"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sidR="002332B6">
        <w:rPr>
          <w:rFonts w:ascii="Times New Roman" w:hAnsi="Times New Roman" w:cs="Times New Roman"/>
        </w:rPr>
        <w:t>pela</w:t>
      </w:r>
      <w:r>
        <w:rPr>
          <w:rFonts w:ascii="Times New Roman" w:hAnsi="Times New Roman" w:cs="Times New Roman"/>
        </w:rPr>
        <w:t xml:space="preserve"> </w:t>
      </w:r>
      <w:r w:rsidR="002332B6" w:rsidRPr="00BE0369">
        <w:rPr>
          <w:rFonts w:ascii="Times New Roman" w:hAnsi="Times New Roman" w:cs="Times New Roman"/>
          <w:b/>
        </w:rPr>
        <w:t>elaboração de projeto executivo de usina de geração de energia solar fotovoltaica</w:t>
      </w:r>
      <w:r w:rsidRPr="00794D21">
        <w:rPr>
          <w:rFonts w:ascii="Times New Roman" w:hAnsi="Times New Roman" w:cs="Times New Roman"/>
        </w:rPr>
        <w:t xml:space="preserve"> 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08FD3218"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ntra-se vinculad</w:t>
      </w:r>
      <w:r w:rsidRPr="00507629">
        <w:rPr>
          <w:rFonts w:ascii="Times New Roman" w:hAnsi="Times New Roman" w:cs="Times New Roman"/>
          <w:bCs/>
          <w:color w:val="auto"/>
        </w:rPr>
        <w:t xml:space="preserve">o ao </w:t>
      </w:r>
      <w:r w:rsidR="00507629" w:rsidRPr="00507629">
        <w:rPr>
          <w:rFonts w:ascii="Times New Roman" w:hAnsi="Times New Roman" w:cs="Times New Roman"/>
          <w:b/>
          <w:bCs/>
          <w:color w:val="auto"/>
        </w:rPr>
        <w:t>pregão nº 88</w:t>
      </w:r>
      <w:r w:rsidR="00B70909" w:rsidRPr="00507629">
        <w:rPr>
          <w:rFonts w:ascii="Times New Roman" w:hAnsi="Times New Roman" w:cs="Times New Roman"/>
          <w:b/>
          <w:bCs/>
          <w:color w:val="auto"/>
        </w:rPr>
        <w:t xml:space="preserve">/2025 - eletrônico, processo </w:t>
      </w:r>
      <w:r w:rsidR="00543D25" w:rsidRPr="00507629">
        <w:rPr>
          <w:rFonts w:ascii="Times New Roman" w:hAnsi="Times New Roman" w:cs="Times New Roman"/>
          <w:b/>
          <w:bCs/>
          <w:color w:val="auto"/>
        </w:rPr>
        <w:t>de compras</w:t>
      </w:r>
      <w:r w:rsidR="00507629" w:rsidRPr="00507629">
        <w:rPr>
          <w:rFonts w:ascii="Times New Roman" w:hAnsi="Times New Roman" w:cs="Times New Roman"/>
          <w:b/>
          <w:bCs/>
          <w:color w:val="auto"/>
        </w:rPr>
        <w:t xml:space="preserve"> nº 182/2025, edital nº 175</w:t>
      </w:r>
      <w:r w:rsidR="00B70909" w:rsidRPr="00507629">
        <w:rPr>
          <w:rFonts w:ascii="Times New Roman" w:hAnsi="Times New Roman" w:cs="Times New Roman"/>
          <w:b/>
          <w:bCs/>
          <w:color w:val="auto"/>
        </w:rPr>
        <w:t>/2025</w:t>
      </w:r>
      <w:r w:rsidRPr="00507629">
        <w:rPr>
          <w:rFonts w:ascii="Times New Roman" w:hAnsi="Times New Roman" w:cs="Times New Roman"/>
          <w:bCs/>
          <w:color w:val="auto"/>
        </w:rPr>
        <w:t>, ten</w:t>
      </w:r>
      <w:r w:rsidR="00181826" w:rsidRPr="00507629">
        <w:rPr>
          <w:rFonts w:ascii="Times New Roman" w:hAnsi="Times New Roman" w:cs="Times New Roman"/>
          <w:bCs/>
          <w:color w:val="auto"/>
        </w:rPr>
        <w:t xml:space="preserve">do </w:t>
      </w:r>
      <w:r w:rsidR="00181826">
        <w:rPr>
          <w:rFonts w:ascii="Times New Roman" w:hAnsi="Times New Roman" w:cs="Times New Roman"/>
          <w:bCs/>
          <w:color w:val="auto"/>
        </w:rPr>
        <w:t>como 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794D21" w:rsidRDefault="00F27A97" w:rsidP="005932BA">
      <w:pPr>
        <w:spacing w:before="240"/>
        <w:jc w:val="both"/>
        <w:rPr>
          <w:sz w:val="24"/>
          <w:szCs w:val="24"/>
        </w:rPr>
      </w:pPr>
      <w:r w:rsidRPr="00794D21">
        <w:rPr>
          <w:b/>
          <w:sz w:val="24"/>
          <w:szCs w:val="24"/>
          <w:u w:val="single"/>
        </w:rPr>
        <w:t>CLÁUSULA TERCEIRA</w:t>
      </w:r>
      <w:r w:rsidR="00DA150E">
        <w:rPr>
          <w:b/>
          <w:sz w:val="24"/>
          <w:szCs w:val="24"/>
        </w:rPr>
        <w:t xml:space="preserve"> </w:t>
      </w:r>
      <w:r w:rsidRPr="00794D21">
        <w:rPr>
          <w:b/>
          <w:sz w:val="24"/>
          <w:szCs w:val="24"/>
        </w:rPr>
        <w:t>- DURAÇÃO DO CONTRATO, REAJUSTE E REEQUILIBRIO</w:t>
      </w:r>
    </w:p>
    <w:p w14:paraId="2641A300" w14:textId="1D78D861" w:rsidR="006C74F3" w:rsidRPr="00CF1639" w:rsidRDefault="00F27A97" w:rsidP="00E84A30">
      <w:pPr>
        <w:jc w:val="both"/>
        <w:rPr>
          <w:b/>
          <w:sz w:val="24"/>
          <w:szCs w:val="24"/>
        </w:rPr>
      </w:pPr>
      <w:r w:rsidRPr="00CF1639">
        <w:rPr>
          <w:b/>
          <w:sz w:val="24"/>
          <w:szCs w:val="24"/>
        </w:rPr>
        <w:lastRenderedPageBreak/>
        <w:t>3.1.</w:t>
      </w:r>
      <w:r w:rsidRPr="00CF1639">
        <w:rPr>
          <w:sz w:val="24"/>
          <w:szCs w:val="24"/>
        </w:rPr>
        <w:t xml:space="preserve"> </w:t>
      </w:r>
      <w:r w:rsidR="006C74F3" w:rsidRPr="00CF1639">
        <w:rPr>
          <w:sz w:val="24"/>
          <w:szCs w:val="24"/>
        </w:rPr>
        <w:t xml:space="preserve">A vigência </w:t>
      </w:r>
      <w:r w:rsidRPr="00CF1639">
        <w:rPr>
          <w:sz w:val="24"/>
          <w:szCs w:val="24"/>
        </w:rPr>
        <w:t xml:space="preserve">do presente contrato será por prazo determinado, tendo início na data de sua assinatura e vigência de </w:t>
      </w:r>
      <w:r w:rsidR="004D05E4" w:rsidRPr="00CF1639">
        <w:rPr>
          <w:sz w:val="24"/>
          <w:szCs w:val="24"/>
        </w:rPr>
        <w:t xml:space="preserve">12 </w:t>
      </w:r>
      <w:r w:rsidRPr="00CF1639">
        <w:rPr>
          <w:sz w:val="24"/>
          <w:szCs w:val="24"/>
        </w:rPr>
        <w:t>(</w:t>
      </w:r>
      <w:r w:rsidR="004D05E4" w:rsidRPr="00CF1639">
        <w:rPr>
          <w:sz w:val="24"/>
          <w:szCs w:val="24"/>
        </w:rPr>
        <w:t>doze</w:t>
      </w:r>
      <w:r w:rsidRPr="00CF1639">
        <w:rPr>
          <w:sz w:val="24"/>
          <w:szCs w:val="24"/>
        </w:rPr>
        <w:t xml:space="preserve">) </w:t>
      </w:r>
      <w:r w:rsidR="004D05E4" w:rsidRPr="00CF1639">
        <w:rPr>
          <w:sz w:val="24"/>
          <w:szCs w:val="24"/>
        </w:rPr>
        <w:t>meses</w:t>
      </w:r>
      <w:r w:rsidRPr="00CF1639">
        <w:rPr>
          <w:sz w:val="24"/>
          <w:szCs w:val="24"/>
        </w:rPr>
        <w:t>, sendo possível sua prorrogação.</w:t>
      </w:r>
      <w:r w:rsidR="006C74F3" w:rsidRPr="00CF1639">
        <w:rPr>
          <w:sz w:val="24"/>
          <w:szCs w:val="24"/>
        </w:rPr>
        <w:t xml:space="preserve"> </w:t>
      </w:r>
    </w:p>
    <w:p w14:paraId="70E8710E" w14:textId="0DB109CC"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aplicável à </w:t>
      </w:r>
      <w:r w:rsidR="005C7FC1" w:rsidRPr="00CF1639">
        <w:rPr>
          <w:sz w:val="24"/>
          <w:szCs w:val="24"/>
        </w:rPr>
        <w:t xml:space="preserve">espécie, com data-base vinculada à data do orçamento estimado, sendo este datado dia </w:t>
      </w:r>
      <w:r w:rsidR="00CF1639" w:rsidRPr="00CF1639">
        <w:rPr>
          <w:sz w:val="24"/>
          <w:szCs w:val="24"/>
        </w:rPr>
        <w:t>25</w:t>
      </w:r>
      <w:r w:rsidR="00624370" w:rsidRPr="00CF1639">
        <w:rPr>
          <w:sz w:val="24"/>
          <w:szCs w:val="24"/>
        </w:rPr>
        <w:t xml:space="preserve"> de </w:t>
      </w:r>
      <w:r w:rsidR="00CF1639" w:rsidRPr="00CF1639">
        <w:rPr>
          <w:sz w:val="24"/>
          <w:szCs w:val="24"/>
        </w:rPr>
        <w:t>novembro</w:t>
      </w:r>
      <w:r w:rsidR="00624370" w:rsidRPr="00CF1639">
        <w:rPr>
          <w:sz w:val="24"/>
          <w:szCs w:val="24"/>
        </w:rPr>
        <w:t xml:space="preserve"> de 2025</w:t>
      </w:r>
      <w:r w:rsidR="005C7FC1" w:rsidRPr="00CF1639">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Pr="00CF1639"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w:t>
      </w:r>
      <w:r w:rsidRPr="00CF1639">
        <w:rPr>
          <w:sz w:val="24"/>
          <w:szCs w:val="24"/>
        </w:rPr>
        <w:t>contar da data do protocolo.</w:t>
      </w:r>
    </w:p>
    <w:p w14:paraId="6F3B00AD" w14:textId="77777777" w:rsidR="008613B9" w:rsidRPr="00CF1639"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CF1639">
        <w:rPr>
          <w:b/>
          <w:sz w:val="24"/>
          <w:szCs w:val="24"/>
        </w:rPr>
        <w:t xml:space="preserve">3.5. </w:t>
      </w:r>
      <w:r w:rsidRPr="00CF1639">
        <w:rPr>
          <w:sz w:val="24"/>
          <w:szCs w:val="24"/>
        </w:rPr>
        <w:t>O reajustamento de preços será precedido de requerimento do contratado.</w:t>
      </w:r>
    </w:p>
    <w:p w14:paraId="4595CEC7" w14:textId="37E757D6" w:rsidR="008613B9" w:rsidRPr="00CF1639"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CF1639">
        <w:rPr>
          <w:b/>
          <w:sz w:val="24"/>
          <w:szCs w:val="24"/>
        </w:rPr>
        <w:t xml:space="preserve">3.6. </w:t>
      </w:r>
      <w:r w:rsidRPr="00CF1639">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1F2A91B8" w14:textId="7B0406C0" w:rsidR="006C74F3" w:rsidRPr="00CF1639" w:rsidRDefault="006C74F3" w:rsidP="00E84A30">
      <w:pPr>
        <w:pStyle w:val="Default"/>
        <w:jc w:val="both"/>
        <w:rPr>
          <w:rFonts w:ascii="Times New Roman" w:hAnsi="Times New Roman" w:cs="Times New Roman"/>
          <w:b/>
          <w:color w:val="auto"/>
        </w:rPr>
      </w:pPr>
      <w:r w:rsidRPr="00CF1639">
        <w:rPr>
          <w:rFonts w:ascii="Times New Roman" w:hAnsi="Times New Roman" w:cs="Times New Roman"/>
          <w:b/>
          <w:color w:val="auto"/>
        </w:rPr>
        <w:t>3.</w:t>
      </w:r>
      <w:r w:rsidR="004167D8" w:rsidRPr="00CF1639">
        <w:rPr>
          <w:rFonts w:ascii="Times New Roman" w:hAnsi="Times New Roman" w:cs="Times New Roman"/>
          <w:b/>
          <w:color w:val="auto"/>
        </w:rPr>
        <w:t>7</w:t>
      </w:r>
      <w:r w:rsidRPr="00CF1639">
        <w:rPr>
          <w:rFonts w:ascii="Times New Roman" w:hAnsi="Times New Roman" w:cs="Times New Roman"/>
          <w:b/>
          <w:color w:val="auto"/>
        </w:rPr>
        <w:t>.</w:t>
      </w:r>
      <w:r w:rsidRPr="00CF1639">
        <w:rPr>
          <w:rFonts w:ascii="Times New Roman" w:hAnsi="Times New Roman" w:cs="Times New Roman"/>
          <w:color w:val="auto"/>
        </w:rPr>
        <w:t xml:space="preserve"> O prazo de vigência será automaticamente prorrogado, independentemente de termo aditivo, quando o objeto não for concluído no período firmado acima, ressalvadas as providências cabíveis no caso de culpa do contratado, previstas neste instrumento.</w:t>
      </w:r>
    </w:p>
    <w:p w14:paraId="0ADBDCD5" w14:textId="6AF7F8BB" w:rsidR="00F27A97" w:rsidRPr="006C74F3" w:rsidRDefault="00F27A97" w:rsidP="007357E8">
      <w:pPr>
        <w:pStyle w:val="Default"/>
        <w:spacing w:before="240"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2F8875F7" w14:textId="72264745" w:rsidR="00246C5D" w:rsidRPr="00246C5D" w:rsidRDefault="00246C5D" w:rsidP="00246C5D">
      <w:pPr>
        <w:pStyle w:val="NormalWeb"/>
        <w:spacing w:before="240" w:beforeAutospacing="0" w:after="0" w:afterAutospacing="0"/>
        <w:jc w:val="both"/>
      </w:pPr>
      <w:r w:rsidRPr="00246C5D">
        <w:rPr>
          <w:b/>
          <w:bCs/>
        </w:rPr>
        <w:t>4</w:t>
      </w:r>
      <w:r w:rsidRPr="00246C5D">
        <w:rPr>
          <w:b/>
          <w:bCs/>
        </w:rPr>
        <w:t xml:space="preserve">.1. </w:t>
      </w:r>
      <w:r w:rsidRPr="00246C5D">
        <w:rPr>
          <w:bCs/>
        </w:rPr>
        <w:t xml:space="preserve">A contratada deverá ser responsável pela </w:t>
      </w:r>
      <w:r w:rsidRPr="00246C5D">
        <w:rPr>
          <w:bCs/>
        </w:rPr>
        <w:t xml:space="preserve">elaboração do projeto executivo de usina de geração de energia fotovoltaica nos prédios públicos do Município de Ajuricaba, compreendendo o levantamento técnico das unidades consumidoras, definição de equipamentos e posicionamento, estimativa de geração e demais elementos técnicos necessários para a elaboração do projeto executivo. </w:t>
      </w:r>
    </w:p>
    <w:p w14:paraId="21225DF9" w14:textId="5C131C21" w:rsidR="00246C5D" w:rsidRPr="00246C5D" w:rsidRDefault="00246C5D" w:rsidP="00246C5D">
      <w:pPr>
        <w:jc w:val="both"/>
        <w:rPr>
          <w:bCs/>
          <w:sz w:val="24"/>
          <w:szCs w:val="24"/>
        </w:rPr>
      </w:pPr>
      <w:r w:rsidRPr="00246C5D">
        <w:rPr>
          <w:b/>
          <w:bCs/>
          <w:sz w:val="24"/>
          <w:szCs w:val="24"/>
        </w:rPr>
        <w:t>4</w:t>
      </w:r>
      <w:r w:rsidRPr="00246C5D">
        <w:rPr>
          <w:b/>
          <w:bCs/>
          <w:sz w:val="24"/>
          <w:szCs w:val="24"/>
        </w:rPr>
        <w:t xml:space="preserve">.2. </w:t>
      </w:r>
      <w:r w:rsidRPr="00246C5D">
        <w:rPr>
          <w:bCs/>
          <w:sz w:val="24"/>
          <w:szCs w:val="24"/>
        </w:rPr>
        <w:t xml:space="preserve">Inclui-se, ainda, o acompanhamento técnico integral da futura execução do projeto, com suporte à fiscalização, elaboração de laudos, reuniões presenciais periódicas, emissão de relatórios e atestado de conformidade final. </w:t>
      </w:r>
    </w:p>
    <w:p w14:paraId="3E7BD9BF" w14:textId="4C7A1E58" w:rsidR="00246C5D" w:rsidRPr="00246C5D" w:rsidRDefault="00246C5D" w:rsidP="00246C5D">
      <w:pPr>
        <w:spacing w:after="240"/>
        <w:jc w:val="both"/>
        <w:rPr>
          <w:bCs/>
          <w:sz w:val="24"/>
          <w:szCs w:val="24"/>
        </w:rPr>
      </w:pPr>
      <w:r w:rsidRPr="00246C5D">
        <w:rPr>
          <w:b/>
          <w:bCs/>
          <w:sz w:val="24"/>
          <w:szCs w:val="24"/>
        </w:rPr>
        <w:t>4</w:t>
      </w:r>
      <w:r w:rsidRPr="00246C5D">
        <w:rPr>
          <w:b/>
          <w:bCs/>
          <w:sz w:val="24"/>
          <w:szCs w:val="24"/>
        </w:rPr>
        <w:t xml:space="preserve">.3. </w:t>
      </w:r>
      <w:r w:rsidRPr="00246C5D">
        <w:rPr>
          <w:bCs/>
          <w:sz w:val="24"/>
          <w:szCs w:val="24"/>
        </w:rPr>
        <w:t>A contratada deverá manter equipe técnica qualificada durante toda a vigência contratual, responsabilizando-se por todas as diligências necessárias à perfeita compatibilização do projeto com as condições reais dos locais indicados, vedando-se a subcontratação sem anuência da Administração</w:t>
      </w:r>
    </w:p>
    <w:p w14:paraId="305D4862" w14:textId="06B5C93F" w:rsidR="00246C5D" w:rsidRPr="00246C5D" w:rsidRDefault="00246C5D" w:rsidP="00246C5D">
      <w:pPr>
        <w:pStyle w:val="NormalWeb"/>
        <w:spacing w:before="0" w:beforeAutospacing="0" w:after="240" w:afterAutospacing="0"/>
        <w:jc w:val="both"/>
        <w:rPr>
          <w:b/>
        </w:rPr>
      </w:pPr>
      <w:r w:rsidRPr="00246C5D">
        <w:rPr>
          <w:b/>
        </w:rPr>
        <w:t>4</w:t>
      </w:r>
      <w:r w:rsidRPr="00246C5D">
        <w:rPr>
          <w:b/>
        </w:rPr>
        <w:t>.4. Das disposições gerais:</w:t>
      </w:r>
    </w:p>
    <w:p w14:paraId="05AEA2D5" w14:textId="6C32D6A6" w:rsidR="00246C5D" w:rsidRPr="00246C5D" w:rsidRDefault="00246C5D" w:rsidP="00246C5D">
      <w:pPr>
        <w:ind w:firstLine="851"/>
        <w:jc w:val="both"/>
        <w:rPr>
          <w:bCs/>
          <w:sz w:val="24"/>
          <w:szCs w:val="24"/>
        </w:rPr>
      </w:pPr>
      <w:r w:rsidRPr="00246C5D">
        <w:rPr>
          <w:b/>
          <w:bCs/>
          <w:sz w:val="24"/>
          <w:szCs w:val="24"/>
        </w:rPr>
        <w:t>4</w:t>
      </w:r>
      <w:r w:rsidRPr="00246C5D">
        <w:rPr>
          <w:b/>
          <w:bCs/>
          <w:sz w:val="24"/>
          <w:szCs w:val="24"/>
        </w:rPr>
        <w:t xml:space="preserve">.4.1. </w:t>
      </w:r>
      <w:r w:rsidRPr="00246C5D">
        <w:rPr>
          <w:bCs/>
          <w:sz w:val="24"/>
          <w:szCs w:val="24"/>
        </w:rPr>
        <w:t xml:space="preserve">O Município de Ajuricaba poderá, no interesse da Administração, solicitar ajustes e adequações no projeto apresentado pela empresa vencedora, sem que isso implique em qualquer acréscimo de custos à contratante. </w:t>
      </w:r>
    </w:p>
    <w:p w14:paraId="17A986F2" w14:textId="70CEA6DE" w:rsidR="00246C5D" w:rsidRPr="00246C5D" w:rsidRDefault="00246C5D" w:rsidP="00246C5D">
      <w:pPr>
        <w:ind w:firstLine="851"/>
        <w:jc w:val="both"/>
        <w:rPr>
          <w:bCs/>
          <w:sz w:val="24"/>
          <w:szCs w:val="24"/>
        </w:rPr>
      </w:pPr>
      <w:r w:rsidRPr="00246C5D">
        <w:rPr>
          <w:b/>
          <w:bCs/>
          <w:sz w:val="24"/>
          <w:szCs w:val="24"/>
        </w:rPr>
        <w:t>4</w:t>
      </w:r>
      <w:r w:rsidRPr="00246C5D">
        <w:rPr>
          <w:b/>
          <w:bCs/>
          <w:sz w:val="24"/>
          <w:szCs w:val="24"/>
        </w:rPr>
        <w:t xml:space="preserve">.4.2. </w:t>
      </w:r>
      <w:r w:rsidRPr="00246C5D">
        <w:rPr>
          <w:bCs/>
          <w:sz w:val="24"/>
          <w:szCs w:val="24"/>
        </w:rPr>
        <w:t>Tais ajustes poderão incluir, mas não se limitam a alterações no quantitativo de pontos de instalação, redistribuição de cargas, modificação de rotas de cabeamento, reposicionamento de estruturas, ajustes em função de restrições técnicas identificadas in loco, bem como quaisquer outras modificações necessárias à plena compatibilização do projeto com as condições reais do local ou com exigências supervenientes de ordem técnica, operacional, financeira ou normativa.</w:t>
      </w:r>
    </w:p>
    <w:p w14:paraId="5DAAA2EA" w14:textId="47AD718E" w:rsidR="00246C5D" w:rsidRPr="00246C5D" w:rsidRDefault="00246C5D" w:rsidP="00246C5D">
      <w:pPr>
        <w:ind w:firstLine="851"/>
        <w:jc w:val="both"/>
        <w:rPr>
          <w:bCs/>
          <w:sz w:val="24"/>
          <w:szCs w:val="24"/>
        </w:rPr>
      </w:pPr>
      <w:r w:rsidRPr="00246C5D">
        <w:rPr>
          <w:b/>
          <w:bCs/>
          <w:sz w:val="24"/>
          <w:szCs w:val="24"/>
        </w:rPr>
        <w:t>4</w:t>
      </w:r>
      <w:r w:rsidRPr="00246C5D">
        <w:rPr>
          <w:b/>
          <w:bCs/>
          <w:sz w:val="24"/>
          <w:szCs w:val="24"/>
        </w:rPr>
        <w:t xml:space="preserve">.4.3. </w:t>
      </w:r>
      <w:r w:rsidRPr="00246C5D">
        <w:rPr>
          <w:bCs/>
          <w:sz w:val="24"/>
          <w:szCs w:val="24"/>
        </w:rPr>
        <w:t>A contratada deverá, para tanto, manter equipe técnica qualificada disponível durante toda a fase de execução contratual, garantindo plena capacidade de resposta às solicitações da Administração, sem prejuízo ao cronograma ou à economicidade da contratação.</w:t>
      </w:r>
    </w:p>
    <w:p w14:paraId="7638E344" w14:textId="01BA9E1A" w:rsidR="00246C5D" w:rsidRPr="00246C5D" w:rsidRDefault="00246C5D" w:rsidP="00246C5D">
      <w:pPr>
        <w:ind w:firstLine="851"/>
        <w:jc w:val="both"/>
        <w:rPr>
          <w:bCs/>
          <w:sz w:val="24"/>
          <w:szCs w:val="24"/>
        </w:rPr>
      </w:pPr>
      <w:r w:rsidRPr="00246C5D">
        <w:rPr>
          <w:b/>
          <w:bCs/>
          <w:sz w:val="24"/>
          <w:szCs w:val="24"/>
        </w:rPr>
        <w:t>4</w:t>
      </w:r>
      <w:r w:rsidRPr="00246C5D">
        <w:rPr>
          <w:b/>
          <w:bCs/>
          <w:sz w:val="24"/>
          <w:szCs w:val="24"/>
        </w:rPr>
        <w:t xml:space="preserve">.4.4. </w:t>
      </w:r>
      <w:r w:rsidRPr="00246C5D">
        <w:rPr>
          <w:bCs/>
          <w:sz w:val="24"/>
          <w:szCs w:val="24"/>
        </w:rPr>
        <w:t>Durante a execução do contrato, a empresa deverá manter nos termos do art.118, preposto devidamente indicado pela empresa contratada que deverá possuir a disposição de participar de reuniões presenciais junto a administração municipal.</w:t>
      </w:r>
    </w:p>
    <w:p w14:paraId="7F7395FE" w14:textId="33064057" w:rsidR="00246C5D" w:rsidRPr="00246C5D" w:rsidRDefault="00246C5D" w:rsidP="00246C5D">
      <w:pPr>
        <w:ind w:firstLine="851"/>
        <w:jc w:val="both"/>
        <w:rPr>
          <w:bCs/>
          <w:sz w:val="24"/>
          <w:szCs w:val="24"/>
        </w:rPr>
      </w:pPr>
      <w:r w:rsidRPr="00246C5D">
        <w:rPr>
          <w:b/>
          <w:bCs/>
          <w:sz w:val="24"/>
          <w:szCs w:val="24"/>
        </w:rPr>
        <w:lastRenderedPageBreak/>
        <w:t>4</w:t>
      </w:r>
      <w:r w:rsidRPr="00246C5D">
        <w:rPr>
          <w:b/>
          <w:bCs/>
          <w:sz w:val="24"/>
          <w:szCs w:val="24"/>
        </w:rPr>
        <w:t xml:space="preserve">.4.5. </w:t>
      </w:r>
      <w:r w:rsidRPr="00246C5D">
        <w:rPr>
          <w:bCs/>
          <w:sz w:val="24"/>
          <w:szCs w:val="24"/>
          <w:highlight w:val="yellow"/>
        </w:rPr>
        <w:t>A contratada deverá participar de reuniões presencias com a administração, semanalmente (a critério da administração) para discutir os assuntos atinentes a projeto, sua execução e fiscalização, fornecendo sempre que solicitado relatório do andamento dos trabalhos.</w:t>
      </w:r>
    </w:p>
    <w:p w14:paraId="104E3FDD" w14:textId="0BC136EA" w:rsidR="00246C5D" w:rsidRPr="00246C5D" w:rsidRDefault="00246C5D" w:rsidP="00246C5D">
      <w:pPr>
        <w:ind w:firstLine="851"/>
        <w:jc w:val="both"/>
        <w:rPr>
          <w:bCs/>
          <w:sz w:val="24"/>
          <w:szCs w:val="24"/>
        </w:rPr>
      </w:pPr>
      <w:r w:rsidRPr="00246C5D">
        <w:rPr>
          <w:b/>
          <w:bCs/>
          <w:sz w:val="24"/>
          <w:szCs w:val="24"/>
        </w:rPr>
        <w:t>4</w:t>
      </w:r>
      <w:r w:rsidRPr="00246C5D">
        <w:rPr>
          <w:b/>
          <w:bCs/>
          <w:sz w:val="24"/>
          <w:szCs w:val="24"/>
        </w:rPr>
        <w:t xml:space="preserve">.4.6. </w:t>
      </w:r>
      <w:r w:rsidRPr="00246C5D">
        <w:rPr>
          <w:bCs/>
          <w:sz w:val="24"/>
          <w:szCs w:val="24"/>
        </w:rPr>
        <w:t>Para a execução dos serviços a CONTRATADA deverá seguir rigorosamente todas as normas que regulamentam a atividade profissional.</w:t>
      </w:r>
    </w:p>
    <w:p w14:paraId="24F4CE3D" w14:textId="58394A38" w:rsidR="00246C5D" w:rsidRPr="00246C5D" w:rsidRDefault="00246C5D" w:rsidP="00246C5D">
      <w:pPr>
        <w:pStyle w:val="NormalWeb"/>
        <w:spacing w:before="240" w:beforeAutospacing="0" w:after="0" w:afterAutospacing="0"/>
        <w:jc w:val="both"/>
        <w:rPr>
          <w:b/>
        </w:rPr>
      </w:pPr>
      <w:r w:rsidRPr="00246C5D">
        <w:rPr>
          <w:b/>
        </w:rPr>
        <w:t>4</w:t>
      </w:r>
      <w:r w:rsidRPr="00246C5D">
        <w:rPr>
          <w:b/>
        </w:rPr>
        <w:t>.5. Do escopo da contratação:</w:t>
      </w:r>
    </w:p>
    <w:p w14:paraId="5E98C28A" w14:textId="3ABF4109" w:rsidR="00246C5D" w:rsidRPr="00246C5D" w:rsidRDefault="00246C5D" w:rsidP="00246C5D">
      <w:pPr>
        <w:pStyle w:val="NormalWeb"/>
        <w:ind w:firstLine="708"/>
        <w:jc w:val="both"/>
        <w:rPr>
          <w:bCs/>
        </w:rPr>
      </w:pPr>
      <w:r w:rsidRPr="00246C5D">
        <w:rPr>
          <w:b/>
          <w:bCs/>
        </w:rPr>
        <w:t>4</w:t>
      </w:r>
      <w:r w:rsidRPr="00246C5D">
        <w:rPr>
          <w:b/>
          <w:bCs/>
        </w:rPr>
        <w:t xml:space="preserve">.5.1. </w:t>
      </w:r>
      <w:r w:rsidRPr="00246C5D">
        <w:rPr>
          <w:bCs/>
        </w:rPr>
        <w:t>Ficam compreendidos nesta contratação todos os serviços preliminares necessários, incluindo elaboração de projeto executivo e aprovação junto a concessionaria de energia, bem como as atividades de acompanhamento técnico e fiscalização da instalação do sistema de geração de energia fotovoltaica, a serem executadas com vistas a assegurar a perfeita implantação do referido sistema por empresa especializada, cuja contratação será objeto de procedimento próprio e posterior pela Administração.</w:t>
      </w:r>
    </w:p>
    <w:p w14:paraId="256C13CF" w14:textId="0BED71ED" w:rsidR="00246C5D" w:rsidRPr="00246C5D" w:rsidRDefault="00246C5D" w:rsidP="00246C5D">
      <w:pPr>
        <w:pStyle w:val="NormalWeb"/>
        <w:spacing w:after="0" w:afterAutospacing="0"/>
        <w:jc w:val="both"/>
        <w:rPr>
          <w:b/>
        </w:rPr>
      </w:pPr>
      <w:r w:rsidRPr="00246C5D">
        <w:rPr>
          <w:b/>
        </w:rPr>
        <w:t>4</w:t>
      </w:r>
      <w:r w:rsidRPr="00246C5D">
        <w:rPr>
          <w:b/>
        </w:rPr>
        <w:t>.6. Realização de projeto executivo de usina de geração de energia fotovoltaica nas dependências dos prédios do município de Ajuricaba:</w:t>
      </w:r>
    </w:p>
    <w:p w14:paraId="3E40A05A" w14:textId="7175E622" w:rsidR="00246C5D" w:rsidRPr="00246C5D" w:rsidRDefault="00246C5D" w:rsidP="00246C5D">
      <w:pPr>
        <w:pStyle w:val="NormalWeb"/>
        <w:spacing w:before="240" w:beforeAutospacing="0" w:after="0" w:afterAutospacing="0"/>
        <w:ind w:firstLine="565"/>
        <w:jc w:val="both"/>
        <w:rPr>
          <w:bCs/>
        </w:rPr>
      </w:pPr>
      <w:r w:rsidRPr="00246C5D">
        <w:rPr>
          <w:b/>
          <w:bCs/>
        </w:rPr>
        <w:t>4</w:t>
      </w:r>
      <w:r w:rsidRPr="00246C5D">
        <w:rPr>
          <w:b/>
          <w:bCs/>
        </w:rPr>
        <w:t xml:space="preserve">.6.1. </w:t>
      </w:r>
      <w:r w:rsidRPr="00246C5D">
        <w:rPr>
          <w:bCs/>
        </w:rPr>
        <w:t xml:space="preserve">A empresa contratada, deverá realizar o levantamento da carga, da atual estrutura, estimando a geração de energia solar, realizando o levantamento dos painéis solares e demais equipamentos necessários, inclusive seu posicionamento, afim de maximizar a geração de energia. </w:t>
      </w:r>
    </w:p>
    <w:p w14:paraId="5054605B" w14:textId="57739037" w:rsidR="00246C5D" w:rsidRPr="00246C5D" w:rsidRDefault="00246C5D" w:rsidP="00246C5D">
      <w:pPr>
        <w:pStyle w:val="NormalWeb"/>
        <w:spacing w:before="0" w:beforeAutospacing="0" w:after="0" w:afterAutospacing="0"/>
        <w:ind w:firstLine="565"/>
        <w:jc w:val="both"/>
        <w:rPr>
          <w:bCs/>
        </w:rPr>
      </w:pPr>
      <w:r w:rsidRPr="00246C5D">
        <w:rPr>
          <w:b/>
          <w:bCs/>
        </w:rPr>
        <w:t>4</w:t>
      </w:r>
      <w:r w:rsidRPr="00246C5D">
        <w:rPr>
          <w:b/>
          <w:bCs/>
        </w:rPr>
        <w:t xml:space="preserve">.6.2. </w:t>
      </w:r>
      <w:r w:rsidRPr="00246C5D">
        <w:rPr>
          <w:bCs/>
        </w:rPr>
        <w:t>A contratada deverá elaborar o projeto executivo completo, com todas as especificações técnicas indispensáveis à futura contratação de empresa especializada para a execução das obras e serviços previstos no referido projeto, observando-se integralmente os parâmetros de qualidade, desempenho, segurança e economicidade exigidos pela Administração, o projeto executivo deverá obrigatoriamente seguir o disposto no art.6º XXVI da Lei 14.133/2021.</w:t>
      </w:r>
    </w:p>
    <w:p w14:paraId="50015DB9" w14:textId="3FB0D9CF" w:rsidR="00246C5D" w:rsidRPr="00246C5D" w:rsidRDefault="00246C5D" w:rsidP="00246C5D">
      <w:pPr>
        <w:pStyle w:val="NormalWeb"/>
        <w:spacing w:before="0" w:beforeAutospacing="0" w:after="0" w:afterAutospacing="0"/>
        <w:ind w:firstLine="565"/>
        <w:jc w:val="both"/>
        <w:rPr>
          <w:bCs/>
        </w:rPr>
      </w:pPr>
      <w:r w:rsidRPr="00246C5D">
        <w:rPr>
          <w:b/>
          <w:bCs/>
        </w:rPr>
        <w:t>4</w:t>
      </w:r>
      <w:r w:rsidRPr="00246C5D">
        <w:rPr>
          <w:b/>
          <w:bCs/>
        </w:rPr>
        <w:t xml:space="preserve">.6.3. </w:t>
      </w:r>
      <w:r w:rsidRPr="00246C5D">
        <w:rPr>
          <w:bCs/>
        </w:rPr>
        <w:t>O projeto executivo deverá obrigatoriamente ser composto por:</w:t>
      </w:r>
    </w:p>
    <w:p w14:paraId="5F7553CD" w14:textId="77777777" w:rsidR="00246C5D" w:rsidRPr="00246C5D" w:rsidRDefault="00246C5D" w:rsidP="00246C5D">
      <w:pPr>
        <w:pStyle w:val="NormalWeb"/>
        <w:numPr>
          <w:ilvl w:val="0"/>
          <w:numId w:val="7"/>
        </w:numPr>
        <w:jc w:val="both"/>
        <w:rPr>
          <w:bCs/>
        </w:rPr>
      </w:pPr>
      <w:r w:rsidRPr="00246C5D">
        <w:rPr>
          <w:bCs/>
        </w:rPr>
        <w:t>Representação gráfica, em escala adequada com plantas baixas, cortes, e vistas necessários à completa compreensão dos serviços a serem executados e materiais empregados, bem como todos os detalhes construtivos necessários;</w:t>
      </w:r>
    </w:p>
    <w:p w14:paraId="331CD842" w14:textId="77777777" w:rsidR="00246C5D" w:rsidRPr="00246C5D" w:rsidRDefault="00246C5D" w:rsidP="00246C5D">
      <w:pPr>
        <w:pStyle w:val="NormalWeb"/>
        <w:numPr>
          <w:ilvl w:val="0"/>
          <w:numId w:val="7"/>
        </w:numPr>
        <w:jc w:val="both"/>
        <w:rPr>
          <w:bCs/>
        </w:rPr>
      </w:pPr>
      <w:r w:rsidRPr="00246C5D">
        <w:rPr>
          <w:bCs/>
        </w:rPr>
        <w:t>Memorial descritivo com as especificações técnicas de todos os serviços, equipamentos e instalações, que deverão ser executados, bem como relatórios técnicos e memoriais de cálculos que forem necessários;</w:t>
      </w:r>
    </w:p>
    <w:p w14:paraId="74A12E52" w14:textId="77777777" w:rsidR="00246C5D" w:rsidRPr="00246C5D" w:rsidRDefault="00246C5D" w:rsidP="00246C5D">
      <w:pPr>
        <w:pStyle w:val="NormalWeb"/>
        <w:numPr>
          <w:ilvl w:val="0"/>
          <w:numId w:val="7"/>
        </w:numPr>
        <w:jc w:val="both"/>
        <w:rPr>
          <w:bCs/>
        </w:rPr>
      </w:pPr>
      <w:r w:rsidRPr="00246C5D">
        <w:rPr>
          <w:bCs/>
        </w:rPr>
        <w:t>Cronograma físico-financeiro para a licitação da execução da obra, assinado por profissional habilitado e com o registro no órgão técnico competente – ART do CREA ou Termo de Responsabilidade Técnica (TRT) do Conselho Federal doa Técnicos;</w:t>
      </w:r>
    </w:p>
    <w:p w14:paraId="667AF187" w14:textId="77777777" w:rsidR="00246C5D" w:rsidRPr="00246C5D" w:rsidRDefault="00246C5D" w:rsidP="00246C5D">
      <w:pPr>
        <w:pStyle w:val="NormalWeb"/>
        <w:numPr>
          <w:ilvl w:val="0"/>
          <w:numId w:val="7"/>
        </w:numPr>
        <w:jc w:val="both"/>
        <w:rPr>
          <w:bCs/>
        </w:rPr>
      </w:pPr>
      <w:r w:rsidRPr="00246C5D">
        <w:rPr>
          <w:bCs/>
        </w:rPr>
        <w:t xml:space="preserve">Elaboração do cronograma físico-financeiro da execução do projeto, juntamente com planilha de orçamento com os custos de materiais e serviços. </w:t>
      </w:r>
    </w:p>
    <w:p w14:paraId="1590BE0F" w14:textId="77777777" w:rsidR="00246C5D" w:rsidRPr="00246C5D" w:rsidRDefault="00246C5D" w:rsidP="00246C5D">
      <w:pPr>
        <w:pStyle w:val="NormalWeb"/>
        <w:numPr>
          <w:ilvl w:val="0"/>
          <w:numId w:val="7"/>
        </w:numPr>
        <w:jc w:val="both"/>
        <w:rPr>
          <w:bCs/>
        </w:rPr>
      </w:pPr>
      <w:r w:rsidRPr="00246C5D">
        <w:rPr>
          <w:bCs/>
        </w:rPr>
        <w:t>O projeto técnico deverá ser assinado por profissional Engenheiro Eletricista ou Engenheiro Eletrotécnico ou Técnico em Eletrotécnica qualificado e credenciado no respectivo órgão de classe, junto com a entrega da Anotação de Responsabilidade Técnica (ART) ou Termo de Responsabilidade Técnica (TRT);</w:t>
      </w:r>
    </w:p>
    <w:p w14:paraId="6CD7FC25" w14:textId="77777777" w:rsidR="00246C5D" w:rsidRPr="00246C5D" w:rsidRDefault="00246C5D" w:rsidP="00246C5D">
      <w:pPr>
        <w:pStyle w:val="NormalWeb"/>
        <w:numPr>
          <w:ilvl w:val="0"/>
          <w:numId w:val="7"/>
        </w:numPr>
        <w:jc w:val="both"/>
        <w:rPr>
          <w:bCs/>
        </w:rPr>
      </w:pPr>
      <w:r w:rsidRPr="00246C5D">
        <w:rPr>
          <w:bCs/>
        </w:rPr>
        <w:t xml:space="preserve">O projeto técnico deverá conter todos os elementos necessários e suficientes para a execução completa da obra, com identificação de serviços, materiais e equipamentos, com suas especificações técnicas, devendo o projeto ser realizado em estrita observância das normas técnicas e legais. </w:t>
      </w:r>
    </w:p>
    <w:p w14:paraId="34F10836" w14:textId="70EF2A45" w:rsidR="00246C5D" w:rsidRPr="00246C5D" w:rsidRDefault="00246C5D" w:rsidP="00246C5D">
      <w:pPr>
        <w:pStyle w:val="NormalWeb"/>
        <w:jc w:val="both"/>
        <w:rPr>
          <w:b/>
          <w:bCs/>
        </w:rPr>
      </w:pPr>
      <w:r w:rsidRPr="00246C5D">
        <w:rPr>
          <w:b/>
        </w:rPr>
        <w:t>4</w:t>
      </w:r>
      <w:r w:rsidRPr="00246C5D">
        <w:rPr>
          <w:b/>
        </w:rPr>
        <w:t xml:space="preserve">.7. </w:t>
      </w:r>
      <w:r w:rsidRPr="00246C5D">
        <w:rPr>
          <w:b/>
          <w:bCs/>
        </w:rPr>
        <w:t>Gerenciamento da execução do projeto, atestando a conformidade dos trabalhos em relação ao projetado:</w:t>
      </w:r>
    </w:p>
    <w:p w14:paraId="1DD4C155" w14:textId="744E663D" w:rsidR="00246C5D" w:rsidRPr="00246C5D" w:rsidRDefault="00246C5D" w:rsidP="00246C5D">
      <w:pPr>
        <w:pStyle w:val="NormalWeb"/>
        <w:spacing w:before="0" w:beforeAutospacing="0" w:after="0" w:afterAutospacing="0"/>
        <w:ind w:firstLine="708"/>
        <w:jc w:val="both"/>
      </w:pPr>
      <w:r w:rsidRPr="00246C5D">
        <w:rPr>
          <w:b/>
        </w:rPr>
        <w:lastRenderedPageBreak/>
        <w:t>4</w:t>
      </w:r>
      <w:r w:rsidRPr="00246C5D">
        <w:rPr>
          <w:b/>
        </w:rPr>
        <w:t xml:space="preserve">.7.1. </w:t>
      </w:r>
      <w:r w:rsidRPr="00246C5D">
        <w:t>A empresa contratada, deverá promover acompanhamento integral da execução da implantação do projeto, prestando suporte técnico a fiscalização do contrato, fiscalizando em loco sempre que necessário, promovendo a elaboração de laudos que atestem o emprego dos materiais em conformidade com o projeto executivo, e outras providencias requeridas pela administração, devendo obrigatoriamente elaborar um documento final atestando a conformidade dos materiais e equipamentos como o projeto executivo, bem como acompanhar o processo de homologação final.</w:t>
      </w:r>
    </w:p>
    <w:p w14:paraId="060998D3" w14:textId="3BF19BB3" w:rsidR="00246C5D" w:rsidRPr="00246C5D" w:rsidRDefault="00246C5D" w:rsidP="00246C5D">
      <w:pPr>
        <w:pStyle w:val="NormalWeb"/>
        <w:spacing w:before="0" w:beforeAutospacing="0" w:after="0" w:afterAutospacing="0"/>
        <w:ind w:firstLine="708"/>
        <w:jc w:val="both"/>
      </w:pPr>
      <w:r w:rsidRPr="00246C5D">
        <w:rPr>
          <w:b/>
        </w:rPr>
        <w:t>4</w:t>
      </w:r>
      <w:r w:rsidRPr="00246C5D">
        <w:rPr>
          <w:b/>
        </w:rPr>
        <w:t xml:space="preserve">.7.2. </w:t>
      </w:r>
      <w:r w:rsidRPr="00246C5D">
        <w:t>Esta etapa somente será considerada integralmente concluída após a realização de nova vistoria técnica pela concessionária de energia, aprovação do sistema e início de sua operação.</w:t>
      </w:r>
    </w:p>
    <w:p w14:paraId="393879F2" w14:textId="7493C413" w:rsidR="00246C5D" w:rsidRPr="00246C5D" w:rsidRDefault="00246C5D" w:rsidP="00246C5D">
      <w:pPr>
        <w:pStyle w:val="NormalWeb"/>
        <w:spacing w:before="0" w:beforeAutospacing="0" w:after="0" w:afterAutospacing="0"/>
        <w:ind w:firstLine="708"/>
        <w:jc w:val="both"/>
      </w:pPr>
      <w:r w:rsidRPr="00246C5D">
        <w:rPr>
          <w:b/>
        </w:rPr>
        <w:t>4</w:t>
      </w:r>
      <w:r w:rsidRPr="00246C5D">
        <w:rPr>
          <w:b/>
        </w:rPr>
        <w:t xml:space="preserve">.7.3. </w:t>
      </w:r>
      <w:r w:rsidRPr="00246C5D">
        <w:t xml:space="preserve">Não será admitida a subcontratação do objeto, sem a expressa anuência da contratante. </w:t>
      </w:r>
    </w:p>
    <w:p w14:paraId="46AB0198" w14:textId="50EA47AA" w:rsidR="00246C5D" w:rsidRPr="00246C5D" w:rsidRDefault="00246C5D" w:rsidP="00246C5D">
      <w:pPr>
        <w:pStyle w:val="NormalWeb"/>
        <w:spacing w:before="0" w:beforeAutospacing="0"/>
        <w:ind w:firstLine="708"/>
        <w:jc w:val="both"/>
      </w:pPr>
      <w:r w:rsidRPr="00246C5D">
        <w:rPr>
          <w:b/>
        </w:rPr>
        <w:t>4</w:t>
      </w:r>
      <w:r w:rsidRPr="00246C5D">
        <w:rPr>
          <w:b/>
        </w:rPr>
        <w:t xml:space="preserve">.7.4. </w:t>
      </w:r>
      <w:r w:rsidRPr="00246C5D">
        <w:t>A contratada deverá utilizar sua estrutura, pessoal e recursos próprios para a realização do objeto, devendo dispor de todo o material e equipamento necessários para a execução do contrato.</w:t>
      </w:r>
    </w:p>
    <w:p w14:paraId="29690567" w14:textId="389B4947" w:rsidR="00246C5D" w:rsidRPr="00246C5D" w:rsidRDefault="00246C5D" w:rsidP="00246C5D">
      <w:pPr>
        <w:pStyle w:val="NormalWeb"/>
        <w:jc w:val="both"/>
      </w:pPr>
      <w:r w:rsidRPr="00246C5D">
        <w:rPr>
          <w:b/>
          <w:bCs/>
        </w:rPr>
        <w:t>4</w:t>
      </w:r>
      <w:r w:rsidRPr="00246C5D">
        <w:rPr>
          <w:b/>
          <w:bCs/>
        </w:rPr>
        <w:t>.8. Impedimentos à Participação na Licitação da Execução:</w:t>
      </w:r>
    </w:p>
    <w:p w14:paraId="3D010A73" w14:textId="2A116F13" w:rsidR="00246C5D" w:rsidRPr="00246C5D" w:rsidRDefault="00246C5D" w:rsidP="00246C5D">
      <w:pPr>
        <w:pStyle w:val="NormalWeb"/>
        <w:spacing w:after="0" w:afterAutospacing="0"/>
        <w:ind w:firstLine="708"/>
        <w:jc w:val="both"/>
      </w:pPr>
      <w:r w:rsidRPr="00246C5D">
        <w:rPr>
          <w:b/>
        </w:rPr>
        <w:t>4</w:t>
      </w:r>
      <w:r w:rsidRPr="00246C5D">
        <w:rPr>
          <w:b/>
        </w:rPr>
        <w:t xml:space="preserve">.8.1. </w:t>
      </w:r>
      <w:r w:rsidRPr="00246C5D">
        <w:t xml:space="preserve">A empresa contratada para a elaboração do projeto básico e/ou executivo fica vedada de participar, direta ou indiretamente, da licitação destinada à execução da obra ou serviço decorrente do projeto, nos termos do art. 14, da Lei nº 14.133/2021. </w:t>
      </w:r>
    </w:p>
    <w:p w14:paraId="6BFAA2EF" w14:textId="3245280B" w:rsidR="00246C5D" w:rsidRPr="00246C5D" w:rsidRDefault="00246C5D" w:rsidP="00246C5D">
      <w:pPr>
        <w:pStyle w:val="NormalWeb"/>
        <w:ind w:firstLine="708"/>
        <w:jc w:val="both"/>
      </w:pPr>
      <w:r w:rsidRPr="00246C5D">
        <w:rPr>
          <w:b/>
        </w:rPr>
        <w:t>4</w:t>
      </w:r>
      <w:r w:rsidRPr="00246C5D">
        <w:rPr>
          <w:b/>
        </w:rPr>
        <w:t xml:space="preserve">.8.2. </w:t>
      </w:r>
      <w:r w:rsidRPr="00246C5D">
        <w:t>Devendo comunicar ao município de Ajuricaba, caso identifique que algum de seus profissionais, sócios ou pessoas relacionadas esteja incorrendo em vedação do art.14 I e II da Lei 14.133/2021.</w:t>
      </w:r>
    </w:p>
    <w:p w14:paraId="09499DC5" w14:textId="41EA0F9C" w:rsidR="00246C5D" w:rsidRPr="00246C5D" w:rsidRDefault="00246C5D" w:rsidP="00246C5D">
      <w:pPr>
        <w:pStyle w:val="NormalWeb"/>
        <w:jc w:val="both"/>
        <w:rPr>
          <w:b/>
        </w:rPr>
      </w:pPr>
      <w:r w:rsidRPr="00246C5D">
        <w:rPr>
          <w:b/>
        </w:rPr>
        <w:t>4</w:t>
      </w:r>
      <w:r w:rsidRPr="00246C5D">
        <w:rPr>
          <w:b/>
        </w:rPr>
        <w:t>.9. Dos locais:</w:t>
      </w:r>
    </w:p>
    <w:p w14:paraId="68363441" w14:textId="43EFEC7A" w:rsidR="00246C5D" w:rsidRPr="00246C5D" w:rsidRDefault="00246C5D" w:rsidP="00246C5D">
      <w:pPr>
        <w:pStyle w:val="NormalWeb"/>
        <w:spacing w:after="0" w:afterAutospacing="0"/>
        <w:ind w:firstLine="708"/>
        <w:jc w:val="both"/>
        <w:rPr>
          <w:bCs/>
        </w:rPr>
      </w:pPr>
      <w:r w:rsidRPr="00246C5D">
        <w:rPr>
          <w:b/>
          <w:bCs/>
        </w:rPr>
        <w:t>4</w:t>
      </w:r>
      <w:r w:rsidRPr="00246C5D">
        <w:rPr>
          <w:b/>
          <w:bCs/>
        </w:rPr>
        <w:t xml:space="preserve">.9.1. </w:t>
      </w:r>
      <w:r w:rsidRPr="00246C5D">
        <w:rPr>
          <w:bCs/>
        </w:rPr>
        <w:t xml:space="preserve">O projeto executivo deverá considerar os locais predefinidos para a instalação, cabendo ao projetista a aplicação da melhor metodologia para otimização do sistema, com vistas à maximização da economia de energia e à economicidade da futura contratação para fornecimento e instalação de painéis solares. </w:t>
      </w:r>
    </w:p>
    <w:p w14:paraId="027F8978" w14:textId="7AA1517C" w:rsidR="00246C5D" w:rsidRPr="00246C5D" w:rsidRDefault="00246C5D" w:rsidP="00246C5D">
      <w:pPr>
        <w:pStyle w:val="NormalWeb"/>
        <w:ind w:firstLine="708"/>
        <w:jc w:val="both"/>
        <w:rPr>
          <w:bCs/>
        </w:rPr>
      </w:pPr>
      <w:r w:rsidRPr="00246C5D">
        <w:rPr>
          <w:b/>
          <w:bCs/>
        </w:rPr>
        <w:t>4</w:t>
      </w:r>
      <w:r w:rsidRPr="00246C5D">
        <w:rPr>
          <w:b/>
          <w:bCs/>
        </w:rPr>
        <w:t xml:space="preserve">.9.2. </w:t>
      </w:r>
      <w:r w:rsidRPr="00246C5D">
        <w:rPr>
          <w:bCs/>
        </w:rPr>
        <w:t xml:space="preserve">Ressalta-se, todavia, que os endereços indicados nesta documentação possuem caráter meramente informativo, incumbindo exclusivamente à contratada a verificação in loco dos pontos de consumo, </w:t>
      </w:r>
      <w:r w:rsidRPr="00246C5D">
        <w:rPr>
          <w:b/>
        </w:rPr>
        <w:t>mediante analise com as respectivas faturas de energia elétrica, de modo a assegurar a correta caracterização das unidades consumidoras</w:t>
      </w:r>
      <w:r w:rsidRPr="00246C5D">
        <w:rPr>
          <w:bCs/>
        </w:rPr>
        <w:t>, a viabilidade técnica da instalação e a compatibilidade das soluções projetadas com a realidade fática, sem prejuízo das demais diligências necessárias à fiel elaboração dos projetos.</w:t>
      </w:r>
    </w:p>
    <w:tbl>
      <w:tblPr>
        <w:tblStyle w:val="Tabelacomgrade"/>
        <w:tblW w:w="9918" w:type="dxa"/>
        <w:tblLook w:val="04A0" w:firstRow="1" w:lastRow="0" w:firstColumn="1" w:lastColumn="0" w:noHBand="0" w:noVBand="1"/>
      </w:tblPr>
      <w:tblGrid>
        <w:gridCol w:w="562"/>
        <w:gridCol w:w="4820"/>
        <w:gridCol w:w="4536"/>
      </w:tblGrid>
      <w:tr w:rsidR="00246C5D" w:rsidRPr="00246C5D" w14:paraId="58866E92" w14:textId="77777777" w:rsidTr="00DB664A">
        <w:trPr>
          <w:trHeight w:val="476"/>
        </w:trPr>
        <w:tc>
          <w:tcPr>
            <w:tcW w:w="562" w:type="dxa"/>
            <w:vAlign w:val="center"/>
          </w:tcPr>
          <w:p w14:paraId="71C96AA0" w14:textId="77777777" w:rsidR="00246C5D" w:rsidRPr="00246C5D" w:rsidRDefault="00246C5D" w:rsidP="00DB664A">
            <w:pPr>
              <w:pStyle w:val="NormalWeb"/>
              <w:jc w:val="center"/>
              <w:rPr>
                <w:b/>
                <w:sz w:val="20"/>
                <w:szCs w:val="20"/>
              </w:rPr>
            </w:pPr>
            <w:r w:rsidRPr="00246C5D">
              <w:rPr>
                <w:b/>
                <w:sz w:val="20"/>
                <w:szCs w:val="20"/>
              </w:rPr>
              <w:t>Nº</w:t>
            </w:r>
          </w:p>
        </w:tc>
        <w:tc>
          <w:tcPr>
            <w:tcW w:w="4820" w:type="dxa"/>
            <w:vAlign w:val="center"/>
          </w:tcPr>
          <w:p w14:paraId="570C7882" w14:textId="77777777" w:rsidR="00246C5D" w:rsidRPr="00246C5D" w:rsidRDefault="00246C5D" w:rsidP="00DB664A">
            <w:pPr>
              <w:pStyle w:val="NormalWeb"/>
              <w:jc w:val="center"/>
              <w:rPr>
                <w:b/>
                <w:sz w:val="20"/>
                <w:szCs w:val="20"/>
              </w:rPr>
            </w:pPr>
            <w:r w:rsidRPr="00246C5D">
              <w:rPr>
                <w:b/>
                <w:sz w:val="20"/>
                <w:szCs w:val="20"/>
              </w:rPr>
              <w:t>Local da instalação do painel</w:t>
            </w:r>
          </w:p>
        </w:tc>
        <w:tc>
          <w:tcPr>
            <w:tcW w:w="4536" w:type="dxa"/>
            <w:vAlign w:val="center"/>
          </w:tcPr>
          <w:p w14:paraId="1477F1DD" w14:textId="77777777" w:rsidR="00246C5D" w:rsidRPr="00246C5D" w:rsidRDefault="00246C5D" w:rsidP="00DB664A">
            <w:pPr>
              <w:pStyle w:val="NormalWeb"/>
              <w:jc w:val="center"/>
              <w:rPr>
                <w:b/>
                <w:sz w:val="20"/>
                <w:szCs w:val="20"/>
              </w:rPr>
            </w:pPr>
            <w:r w:rsidRPr="00246C5D">
              <w:rPr>
                <w:b/>
                <w:sz w:val="20"/>
                <w:szCs w:val="20"/>
              </w:rPr>
              <w:t>Endereço</w:t>
            </w:r>
          </w:p>
        </w:tc>
      </w:tr>
      <w:tr w:rsidR="00246C5D" w:rsidRPr="00246C5D" w14:paraId="6E99A3D4" w14:textId="77777777" w:rsidTr="00DB664A">
        <w:tc>
          <w:tcPr>
            <w:tcW w:w="562" w:type="dxa"/>
            <w:vAlign w:val="center"/>
          </w:tcPr>
          <w:p w14:paraId="384CB53A"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1</w:t>
            </w:r>
          </w:p>
        </w:tc>
        <w:tc>
          <w:tcPr>
            <w:tcW w:w="4820" w:type="dxa"/>
            <w:vAlign w:val="center"/>
          </w:tcPr>
          <w:p w14:paraId="71D131E8" w14:textId="77777777" w:rsidR="00246C5D" w:rsidRPr="00246C5D" w:rsidRDefault="00246C5D" w:rsidP="00DB664A">
            <w:pPr>
              <w:pStyle w:val="NormalWeb"/>
              <w:rPr>
                <w:bCs/>
                <w:sz w:val="20"/>
                <w:szCs w:val="20"/>
              </w:rPr>
            </w:pPr>
            <w:r w:rsidRPr="00246C5D">
              <w:rPr>
                <w:bCs/>
                <w:sz w:val="20"/>
                <w:szCs w:val="20"/>
              </w:rPr>
              <w:t>Centro Administrativo – Prefeitura</w:t>
            </w:r>
          </w:p>
        </w:tc>
        <w:tc>
          <w:tcPr>
            <w:tcW w:w="4536" w:type="dxa"/>
            <w:vAlign w:val="center"/>
          </w:tcPr>
          <w:p w14:paraId="01748832" w14:textId="77777777" w:rsidR="00246C5D" w:rsidRPr="00246C5D" w:rsidRDefault="00246C5D" w:rsidP="00DB664A">
            <w:pPr>
              <w:pStyle w:val="NormalWeb"/>
              <w:rPr>
                <w:bCs/>
                <w:sz w:val="20"/>
                <w:szCs w:val="20"/>
              </w:rPr>
            </w:pPr>
            <w:r w:rsidRPr="00246C5D">
              <w:rPr>
                <w:rFonts w:eastAsia="Calibri"/>
                <w:sz w:val="20"/>
                <w:szCs w:val="20"/>
                <w:lang w:eastAsia="en-US"/>
              </w:rPr>
              <w:t>Rua Oscar Schmidt, 107</w:t>
            </w:r>
          </w:p>
        </w:tc>
      </w:tr>
      <w:tr w:rsidR="00246C5D" w:rsidRPr="00246C5D" w14:paraId="7AD9D715" w14:textId="77777777" w:rsidTr="00DB664A">
        <w:tc>
          <w:tcPr>
            <w:tcW w:w="562" w:type="dxa"/>
            <w:vAlign w:val="center"/>
          </w:tcPr>
          <w:p w14:paraId="172EE8AA"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2</w:t>
            </w:r>
          </w:p>
        </w:tc>
        <w:tc>
          <w:tcPr>
            <w:tcW w:w="4820" w:type="dxa"/>
            <w:vAlign w:val="center"/>
          </w:tcPr>
          <w:p w14:paraId="7DA08F4E" w14:textId="77777777" w:rsidR="00246C5D" w:rsidRPr="00246C5D" w:rsidRDefault="00246C5D" w:rsidP="00DB664A">
            <w:pPr>
              <w:pStyle w:val="NormalWeb"/>
              <w:rPr>
                <w:bCs/>
                <w:sz w:val="20"/>
                <w:szCs w:val="20"/>
              </w:rPr>
            </w:pPr>
            <w:r w:rsidRPr="00246C5D">
              <w:rPr>
                <w:bCs/>
                <w:sz w:val="20"/>
                <w:szCs w:val="20"/>
              </w:rPr>
              <w:t xml:space="preserve">Praça </w:t>
            </w:r>
            <w:proofErr w:type="spellStart"/>
            <w:r w:rsidRPr="00246C5D">
              <w:rPr>
                <w:bCs/>
                <w:sz w:val="20"/>
                <w:szCs w:val="20"/>
              </w:rPr>
              <w:t>Notélio</w:t>
            </w:r>
            <w:proofErr w:type="spellEnd"/>
            <w:r w:rsidRPr="00246C5D">
              <w:rPr>
                <w:bCs/>
                <w:sz w:val="20"/>
                <w:szCs w:val="20"/>
              </w:rPr>
              <w:t xml:space="preserve"> </w:t>
            </w:r>
            <w:proofErr w:type="spellStart"/>
            <w:r w:rsidRPr="00246C5D">
              <w:rPr>
                <w:bCs/>
                <w:sz w:val="20"/>
                <w:szCs w:val="20"/>
              </w:rPr>
              <w:t>Mariotti</w:t>
            </w:r>
            <w:proofErr w:type="spellEnd"/>
          </w:p>
        </w:tc>
        <w:tc>
          <w:tcPr>
            <w:tcW w:w="4536" w:type="dxa"/>
            <w:vAlign w:val="center"/>
          </w:tcPr>
          <w:p w14:paraId="13A6A377" w14:textId="77777777" w:rsidR="00246C5D" w:rsidRPr="00246C5D" w:rsidRDefault="00246C5D" w:rsidP="00DB664A">
            <w:pPr>
              <w:pStyle w:val="NormalWeb"/>
              <w:rPr>
                <w:bCs/>
                <w:sz w:val="20"/>
                <w:szCs w:val="20"/>
              </w:rPr>
            </w:pPr>
            <w:r w:rsidRPr="00246C5D">
              <w:rPr>
                <w:rFonts w:eastAsia="Calibri"/>
                <w:sz w:val="20"/>
                <w:szCs w:val="20"/>
                <w:lang w:eastAsia="en-US"/>
              </w:rPr>
              <w:t xml:space="preserve">Rua Henrique </w:t>
            </w:r>
            <w:proofErr w:type="spellStart"/>
            <w:r w:rsidRPr="00246C5D">
              <w:rPr>
                <w:rFonts w:eastAsia="Calibri"/>
                <w:sz w:val="20"/>
                <w:szCs w:val="20"/>
                <w:lang w:eastAsia="en-US"/>
              </w:rPr>
              <w:t>Schimadeke</w:t>
            </w:r>
            <w:proofErr w:type="spellEnd"/>
            <w:r w:rsidRPr="00246C5D">
              <w:rPr>
                <w:rFonts w:eastAsia="Calibri"/>
                <w:sz w:val="20"/>
                <w:szCs w:val="20"/>
                <w:lang w:eastAsia="en-US"/>
              </w:rPr>
              <w:t>, 172</w:t>
            </w:r>
          </w:p>
        </w:tc>
      </w:tr>
      <w:tr w:rsidR="00246C5D" w:rsidRPr="00246C5D" w14:paraId="41EEF360" w14:textId="77777777" w:rsidTr="00DB664A">
        <w:tc>
          <w:tcPr>
            <w:tcW w:w="562" w:type="dxa"/>
            <w:vAlign w:val="center"/>
          </w:tcPr>
          <w:p w14:paraId="121D2C14"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3</w:t>
            </w:r>
          </w:p>
        </w:tc>
        <w:tc>
          <w:tcPr>
            <w:tcW w:w="4820" w:type="dxa"/>
            <w:vAlign w:val="center"/>
          </w:tcPr>
          <w:p w14:paraId="0430C107" w14:textId="77777777" w:rsidR="00246C5D" w:rsidRPr="00246C5D" w:rsidRDefault="00246C5D" w:rsidP="00DB664A">
            <w:pPr>
              <w:pStyle w:val="NormalWeb"/>
              <w:rPr>
                <w:bCs/>
                <w:sz w:val="20"/>
                <w:szCs w:val="20"/>
              </w:rPr>
            </w:pPr>
            <w:r w:rsidRPr="00246C5D">
              <w:rPr>
                <w:bCs/>
                <w:sz w:val="20"/>
                <w:szCs w:val="20"/>
              </w:rPr>
              <w:t>Posto de Saúde Familiar 01</w:t>
            </w:r>
          </w:p>
        </w:tc>
        <w:tc>
          <w:tcPr>
            <w:tcW w:w="4536" w:type="dxa"/>
            <w:vAlign w:val="center"/>
          </w:tcPr>
          <w:p w14:paraId="5D69E123" w14:textId="77777777" w:rsidR="00246C5D" w:rsidRPr="00246C5D" w:rsidRDefault="00246C5D" w:rsidP="00DB664A">
            <w:pPr>
              <w:pStyle w:val="NormalWeb"/>
              <w:rPr>
                <w:bCs/>
                <w:sz w:val="20"/>
                <w:szCs w:val="20"/>
              </w:rPr>
            </w:pPr>
            <w:r w:rsidRPr="00246C5D">
              <w:rPr>
                <w:rFonts w:eastAsia="Calibri"/>
                <w:sz w:val="20"/>
                <w:szCs w:val="20"/>
                <w:lang w:eastAsia="en-US"/>
              </w:rPr>
              <w:t>Rua Brasilia,165</w:t>
            </w:r>
          </w:p>
        </w:tc>
      </w:tr>
      <w:tr w:rsidR="00246C5D" w:rsidRPr="00246C5D" w14:paraId="230B9EA4" w14:textId="77777777" w:rsidTr="00DB664A">
        <w:tc>
          <w:tcPr>
            <w:tcW w:w="562" w:type="dxa"/>
            <w:vAlign w:val="center"/>
          </w:tcPr>
          <w:p w14:paraId="06FB86CA"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4</w:t>
            </w:r>
          </w:p>
        </w:tc>
        <w:tc>
          <w:tcPr>
            <w:tcW w:w="4820" w:type="dxa"/>
            <w:vAlign w:val="center"/>
          </w:tcPr>
          <w:p w14:paraId="7A6EAFD9" w14:textId="77777777" w:rsidR="00246C5D" w:rsidRPr="00246C5D" w:rsidRDefault="00246C5D" w:rsidP="00DB664A">
            <w:pPr>
              <w:pStyle w:val="NormalWeb"/>
              <w:rPr>
                <w:bCs/>
                <w:sz w:val="20"/>
                <w:szCs w:val="20"/>
              </w:rPr>
            </w:pPr>
            <w:r w:rsidRPr="00246C5D">
              <w:rPr>
                <w:bCs/>
                <w:sz w:val="20"/>
                <w:szCs w:val="20"/>
              </w:rPr>
              <w:t>Posto de Saúde Familiar 01 – Escritório Novo</w:t>
            </w:r>
          </w:p>
        </w:tc>
        <w:tc>
          <w:tcPr>
            <w:tcW w:w="4536" w:type="dxa"/>
            <w:vAlign w:val="center"/>
          </w:tcPr>
          <w:p w14:paraId="035D0814"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 xml:space="preserve">Rua Luís </w:t>
            </w:r>
            <w:proofErr w:type="spellStart"/>
            <w:r w:rsidRPr="00246C5D">
              <w:rPr>
                <w:rFonts w:eastAsia="Calibri"/>
                <w:sz w:val="20"/>
                <w:szCs w:val="20"/>
                <w:lang w:eastAsia="en-US"/>
              </w:rPr>
              <w:t>Fogliatto</w:t>
            </w:r>
            <w:proofErr w:type="spellEnd"/>
            <w:r w:rsidRPr="00246C5D">
              <w:rPr>
                <w:rFonts w:eastAsia="Calibri"/>
                <w:sz w:val="20"/>
                <w:szCs w:val="20"/>
                <w:lang w:eastAsia="en-US"/>
              </w:rPr>
              <w:t>, 165, prédio dos fundos do ESF 1</w:t>
            </w:r>
          </w:p>
        </w:tc>
      </w:tr>
      <w:tr w:rsidR="00246C5D" w:rsidRPr="00246C5D" w14:paraId="477BD501" w14:textId="77777777" w:rsidTr="00DB664A">
        <w:tc>
          <w:tcPr>
            <w:tcW w:w="562" w:type="dxa"/>
            <w:vAlign w:val="center"/>
          </w:tcPr>
          <w:p w14:paraId="0FD1B5F9"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5</w:t>
            </w:r>
          </w:p>
        </w:tc>
        <w:tc>
          <w:tcPr>
            <w:tcW w:w="4820" w:type="dxa"/>
            <w:vAlign w:val="center"/>
          </w:tcPr>
          <w:p w14:paraId="7B3ED45D" w14:textId="77777777" w:rsidR="00246C5D" w:rsidRPr="00246C5D" w:rsidRDefault="00246C5D" w:rsidP="00DB664A">
            <w:pPr>
              <w:pStyle w:val="NormalWeb"/>
              <w:rPr>
                <w:bCs/>
                <w:sz w:val="20"/>
                <w:szCs w:val="20"/>
              </w:rPr>
            </w:pPr>
            <w:r w:rsidRPr="00246C5D">
              <w:rPr>
                <w:bCs/>
                <w:sz w:val="20"/>
                <w:szCs w:val="20"/>
              </w:rPr>
              <w:t>Posto de Saúde Familiar 02</w:t>
            </w:r>
          </w:p>
        </w:tc>
        <w:tc>
          <w:tcPr>
            <w:tcW w:w="4536" w:type="dxa"/>
            <w:vAlign w:val="center"/>
          </w:tcPr>
          <w:p w14:paraId="3465FBDB" w14:textId="77777777" w:rsidR="00246C5D" w:rsidRPr="00246C5D" w:rsidRDefault="00246C5D" w:rsidP="00DB664A">
            <w:pPr>
              <w:pStyle w:val="NormalWeb"/>
              <w:rPr>
                <w:bCs/>
                <w:sz w:val="20"/>
                <w:szCs w:val="20"/>
              </w:rPr>
            </w:pPr>
            <w:r w:rsidRPr="00246C5D">
              <w:rPr>
                <w:rFonts w:eastAsia="Calibri"/>
                <w:sz w:val="20"/>
                <w:szCs w:val="20"/>
                <w:lang w:eastAsia="en-US"/>
              </w:rPr>
              <w:t xml:space="preserve">Rua Luís </w:t>
            </w:r>
            <w:proofErr w:type="spellStart"/>
            <w:r w:rsidRPr="00246C5D">
              <w:rPr>
                <w:rFonts w:eastAsia="Calibri"/>
                <w:sz w:val="20"/>
                <w:szCs w:val="20"/>
                <w:lang w:eastAsia="en-US"/>
              </w:rPr>
              <w:t>Fogliatto</w:t>
            </w:r>
            <w:proofErr w:type="spellEnd"/>
            <w:r w:rsidRPr="00246C5D">
              <w:rPr>
                <w:rFonts w:eastAsia="Calibri"/>
                <w:sz w:val="20"/>
                <w:szCs w:val="20"/>
                <w:lang w:eastAsia="en-US"/>
              </w:rPr>
              <w:t>, 78</w:t>
            </w:r>
          </w:p>
        </w:tc>
      </w:tr>
      <w:tr w:rsidR="00246C5D" w:rsidRPr="00246C5D" w14:paraId="03D6F347" w14:textId="77777777" w:rsidTr="00DB664A">
        <w:tc>
          <w:tcPr>
            <w:tcW w:w="562" w:type="dxa"/>
            <w:vAlign w:val="center"/>
          </w:tcPr>
          <w:p w14:paraId="74A75609"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6</w:t>
            </w:r>
          </w:p>
        </w:tc>
        <w:tc>
          <w:tcPr>
            <w:tcW w:w="4820" w:type="dxa"/>
            <w:vAlign w:val="center"/>
          </w:tcPr>
          <w:p w14:paraId="529C8CD5" w14:textId="77777777" w:rsidR="00246C5D" w:rsidRPr="00246C5D" w:rsidRDefault="00246C5D" w:rsidP="00DB664A">
            <w:pPr>
              <w:pStyle w:val="NormalWeb"/>
              <w:rPr>
                <w:bCs/>
                <w:sz w:val="20"/>
                <w:szCs w:val="20"/>
              </w:rPr>
            </w:pPr>
            <w:r w:rsidRPr="00246C5D">
              <w:rPr>
                <w:bCs/>
                <w:sz w:val="20"/>
                <w:szCs w:val="20"/>
              </w:rPr>
              <w:t>Posto de Saúde Familiar 03</w:t>
            </w:r>
          </w:p>
        </w:tc>
        <w:tc>
          <w:tcPr>
            <w:tcW w:w="4536" w:type="dxa"/>
            <w:vAlign w:val="center"/>
          </w:tcPr>
          <w:p w14:paraId="5AD3A111" w14:textId="77777777" w:rsidR="00246C5D" w:rsidRPr="00246C5D" w:rsidRDefault="00246C5D" w:rsidP="00DB664A">
            <w:pPr>
              <w:pStyle w:val="NormalWeb"/>
              <w:rPr>
                <w:bCs/>
                <w:sz w:val="20"/>
                <w:szCs w:val="20"/>
              </w:rPr>
            </w:pPr>
            <w:r w:rsidRPr="00246C5D">
              <w:rPr>
                <w:rFonts w:eastAsia="Calibri"/>
                <w:sz w:val="20"/>
                <w:szCs w:val="20"/>
                <w:lang w:eastAsia="en-US"/>
              </w:rPr>
              <w:t>Rua Combatentes da Ramada, 610</w:t>
            </w:r>
          </w:p>
        </w:tc>
      </w:tr>
      <w:tr w:rsidR="00246C5D" w:rsidRPr="00246C5D" w14:paraId="18F0D01D" w14:textId="77777777" w:rsidTr="00DB664A">
        <w:tc>
          <w:tcPr>
            <w:tcW w:w="562" w:type="dxa"/>
            <w:vAlign w:val="center"/>
          </w:tcPr>
          <w:p w14:paraId="683FA60F"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7</w:t>
            </w:r>
          </w:p>
        </w:tc>
        <w:tc>
          <w:tcPr>
            <w:tcW w:w="4820" w:type="dxa"/>
            <w:vAlign w:val="center"/>
          </w:tcPr>
          <w:p w14:paraId="6CD28149" w14:textId="77777777" w:rsidR="00246C5D" w:rsidRPr="00246C5D" w:rsidRDefault="00246C5D" w:rsidP="00DB664A">
            <w:pPr>
              <w:pStyle w:val="NormalWeb"/>
              <w:rPr>
                <w:bCs/>
                <w:sz w:val="20"/>
                <w:szCs w:val="20"/>
              </w:rPr>
            </w:pPr>
            <w:r w:rsidRPr="00246C5D">
              <w:rPr>
                <w:bCs/>
                <w:sz w:val="20"/>
                <w:szCs w:val="20"/>
              </w:rPr>
              <w:t>Centro de Convivência</w:t>
            </w:r>
          </w:p>
        </w:tc>
        <w:tc>
          <w:tcPr>
            <w:tcW w:w="4536" w:type="dxa"/>
            <w:vAlign w:val="center"/>
          </w:tcPr>
          <w:p w14:paraId="62B6C6AD"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 xml:space="preserve">Rua Luís </w:t>
            </w:r>
            <w:proofErr w:type="spellStart"/>
            <w:r w:rsidRPr="00246C5D">
              <w:rPr>
                <w:rFonts w:eastAsia="Calibri"/>
                <w:sz w:val="20"/>
                <w:szCs w:val="20"/>
                <w:lang w:eastAsia="en-US"/>
              </w:rPr>
              <w:t>Fogliatto</w:t>
            </w:r>
            <w:proofErr w:type="spellEnd"/>
            <w:r w:rsidRPr="00246C5D">
              <w:rPr>
                <w:rFonts w:eastAsia="Calibri"/>
                <w:sz w:val="20"/>
                <w:szCs w:val="20"/>
                <w:lang w:eastAsia="en-US"/>
              </w:rPr>
              <w:t>, 26</w:t>
            </w:r>
          </w:p>
        </w:tc>
      </w:tr>
      <w:tr w:rsidR="00246C5D" w:rsidRPr="00246C5D" w14:paraId="3D7E8B70" w14:textId="77777777" w:rsidTr="00DB664A">
        <w:tc>
          <w:tcPr>
            <w:tcW w:w="562" w:type="dxa"/>
            <w:vAlign w:val="center"/>
          </w:tcPr>
          <w:p w14:paraId="696CA646"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lastRenderedPageBreak/>
              <w:t>8</w:t>
            </w:r>
          </w:p>
        </w:tc>
        <w:tc>
          <w:tcPr>
            <w:tcW w:w="4820" w:type="dxa"/>
            <w:vAlign w:val="center"/>
          </w:tcPr>
          <w:p w14:paraId="0833BF0C" w14:textId="77777777" w:rsidR="00246C5D" w:rsidRPr="00246C5D" w:rsidRDefault="00246C5D" w:rsidP="00DB664A">
            <w:pPr>
              <w:pStyle w:val="NormalWeb"/>
              <w:rPr>
                <w:bCs/>
                <w:sz w:val="20"/>
                <w:szCs w:val="20"/>
              </w:rPr>
            </w:pPr>
            <w:r w:rsidRPr="00246C5D">
              <w:rPr>
                <w:bCs/>
                <w:sz w:val="20"/>
                <w:szCs w:val="20"/>
              </w:rPr>
              <w:t>Centro de Referência de Assistência Social</w:t>
            </w:r>
          </w:p>
        </w:tc>
        <w:tc>
          <w:tcPr>
            <w:tcW w:w="4536" w:type="dxa"/>
            <w:vAlign w:val="center"/>
          </w:tcPr>
          <w:p w14:paraId="4434ED40"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Rua Oscar Schmidt, 25</w:t>
            </w:r>
          </w:p>
        </w:tc>
      </w:tr>
      <w:tr w:rsidR="00246C5D" w:rsidRPr="00246C5D" w14:paraId="2BE1711E" w14:textId="77777777" w:rsidTr="00DB664A">
        <w:tc>
          <w:tcPr>
            <w:tcW w:w="562" w:type="dxa"/>
            <w:vAlign w:val="center"/>
          </w:tcPr>
          <w:p w14:paraId="3AB823B3"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9</w:t>
            </w:r>
          </w:p>
        </w:tc>
        <w:tc>
          <w:tcPr>
            <w:tcW w:w="4820" w:type="dxa"/>
            <w:vAlign w:val="center"/>
          </w:tcPr>
          <w:p w14:paraId="453E65F7" w14:textId="77777777" w:rsidR="00246C5D" w:rsidRPr="00246C5D" w:rsidRDefault="00246C5D" w:rsidP="00DB664A">
            <w:pPr>
              <w:pStyle w:val="NormalWeb"/>
              <w:rPr>
                <w:bCs/>
                <w:sz w:val="20"/>
                <w:szCs w:val="20"/>
              </w:rPr>
            </w:pPr>
            <w:r w:rsidRPr="00246C5D">
              <w:rPr>
                <w:bCs/>
                <w:sz w:val="20"/>
                <w:szCs w:val="20"/>
              </w:rPr>
              <w:t>Escola Nelci Tobias Oedmann I</w:t>
            </w:r>
          </w:p>
        </w:tc>
        <w:tc>
          <w:tcPr>
            <w:tcW w:w="4536" w:type="dxa"/>
            <w:vAlign w:val="center"/>
          </w:tcPr>
          <w:p w14:paraId="05DA89B4"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 xml:space="preserve">Rua Oscar </w:t>
            </w:r>
            <w:proofErr w:type="spellStart"/>
            <w:r w:rsidRPr="00246C5D">
              <w:rPr>
                <w:rFonts w:eastAsia="Calibri"/>
                <w:sz w:val="20"/>
                <w:szCs w:val="20"/>
                <w:lang w:eastAsia="en-US"/>
              </w:rPr>
              <w:t>Schmit</w:t>
            </w:r>
            <w:proofErr w:type="spellEnd"/>
            <w:r w:rsidRPr="00246C5D">
              <w:rPr>
                <w:rFonts w:eastAsia="Calibri"/>
                <w:sz w:val="20"/>
                <w:szCs w:val="20"/>
                <w:lang w:eastAsia="en-US"/>
              </w:rPr>
              <w:t>, 51</w:t>
            </w:r>
          </w:p>
        </w:tc>
      </w:tr>
      <w:tr w:rsidR="00246C5D" w:rsidRPr="00246C5D" w14:paraId="60AA4440" w14:textId="77777777" w:rsidTr="00DB664A">
        <w:tc>
          <w:tcPr>
            <w:tcW w:w="562" w:type="dxa"/>
            <w:vAlign w:val="center"/>
          </w:tcPr>
          <w:p w14:paraId="02BD649E"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10</w:t>
            </w:r>
          </w:p>
        </w:tc>
        <w:tc>
          <w:tcPr>
            <w:tcW w:w="4820" w:type="dxa"/>
            <w:vAlign w:val="center"/>
          </w:tcPr>
          <w:p w14:paraId="36C9B746" w14:textId="77777777" w:rsidR="00246C5D" w:rsidRPr="00246C5D" w:rsidRDefault="00246C5D" w:rsidP="00DB664A">
            <w:pPr>
              <w:pStyle w:val="NormalWeb"/>
              <w:rPr>
                <w:bCs/>
                <w:i/>
                <w:iCs/>
                <w:sz w:val="20"/>
                <w:szCs w:val="20"/>
              </w:rPr>
            </w:pPr>
            <w:r w:rsidRPr="00246C5D">
              <w:rPr>
                <w:bCs/>
                <w:sz w:val="20"/>
                <w:szCs w:val="20"/>
              </w:rPr>
              <w:t>Escola Nelci Tobias Oedmann II</w:t>
            </w:r>
          </w:p>
        </w:tc>
        <w:tc>
          <w:tcPr>
            <w:tcW w:w="4536" w:type="dxa"/>
            <w:vAlign w:val="center"/>
          </w:tcPr>
          <w:p w14:paraId="7388C2E8"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Rua Brasília, 02</w:t>
            </w:r>
          </w:p>
        </w:tc>
      </w:tr>
      <w:tr w:rsidR="00246C5D" w:rsidRPr="00246C5D" w14:paraId="365BBD16" w14:textId="77777777" w:rsidTr="00DB664A">
        <w:tc>
          <w:tcPr>
            <w:tcW w:w="562" w:type="dxa"/>
            <w:vAlign w:val="center"/>
          </w:tcPr>
          <w:p w14:paraId="7F0942C2"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11</w:t>
            </w:r>
          </w:p>
        </w:tc>
        <w:tc>
          <w:tcPr>
            <w:tcW w:w="4820" w:type="dxa"/>
            <w:vAlign w:val="center"/>
          </w:tcPr>
          <w:p w14:paraId="215301D1" w14:textId="77777777" w:rsidR="00246C5D" w:rsidRPr="00246C5D" w:rsidRDefault="00246C5D" w:rsidP="00DB664A">
            <w:pPr>
              <w:pStyle w:val="NormalWeb"/>
              <w:rPr>
                <w:bCs/>
                <w:sz w:val="20"/>
                <w:szCs w:val="20"/>
              </w:rPr>
            </w:pPr>
            <w:r w:rsidRPr="00246C5D">
              <w:rPr>
                <w:bCs/>
                <w:sz w:val="20"/>
                <w:szCs w:val="20"/>
              </w:rPr>
              <w:t>Escola Nelci Tobias Oedmann III</w:t>
            </w:r>
          </w:p>
        </w:tc>
        <w:tc>
          <w:tcPr>
            <w:tcW w:w="4536" w:type="dxa"/>
            <w:vAlign w:val="center"/>
          </w:tcPr>
          <w:p w14:paraId="087973CA"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 xml:space="preserve">Rua Oscar </w:t>
            </w:r>
            <w:proofErr w:type="spellStart"/>
            <w:r w:rsidRPr="00246C5D">
              <w:rPr>
                <w:rFonts w:eastAsia="Calibri"/>
                <w:sz w:val="20"/>
                <w:szCs w:val="20"/>
                <w:lang w:eastAsia="en-US"/>
              </w:rPr>
              <w:t>Schmit</w:t>
            </w:r>
            <w:proofErr w:type="spellEnd"/>
            <w:r w:rsidRPr="00246C5D">
              <w:rPr>
                <w:rFonts w:eastAsia="Calibri"/>
                <w:sz w:val="20"/>
                <w:szCs w:val="20"/>
                <w:lang w:eastAsia="en-US"/>
              </w:rPr>
              <w:t>, 73</w:t>
            </w:r>
          </w:p>
        </w:tc>
      </w:tr>
      <w:tr w:rsidR="00246C5D" w:rsidRPr="00246C5D" w14:paraId="7FAE54A7" w14:textId="77777777" w:rsidTr="00DB664A">
        <w:tc>
          <w:tcPr>
            <w:tcW w:w="562" w:type="dxa"/>
            <w:vAlign w:val="center"/>
          </w:tcPr>
          <w:p w14:paraId="7871D160"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12</w:t>
            </w:r>
          </w:p>
        </w:tc>
        <w:tc>
          <w:tcPr>
            <w:tcW w:w="4820" w:type="dxa"/>
            <w:vAlign w:val="center"/>
          </w:tcPr>
          <w:p w14:paraId="417A4EA7" w14:textId="77777777" w:rsidR="00246C5D" w:rsidRPr="00246C5D" w:rsidRDefault="00246C5D" w:rsidP="00DB664A">
            <w:pPr>
              <w:pStyle w:val="NormalWeb"/>
              <w:rPr>
                <w:bCs/>
                <w:sz w:val="20"/>
                <w:szCs w:val="20"/>
              </w:rPr>
            </w:pPr>
            <w:r w:rsidRPr="00246C5D">
              <w:rPr>
                <w:rFonts w:eastAsia="Calibri"/>
                <w:sz w:val="20"/>
                <w:szCs w:val="20"/>
                <w:lang w:eastAsia="en-US"/>
              </w:rPr>
              <w:t>Ginásio Municipal de Esportes</w:t>
            </w:r>
          </w:p>
        </w:tc>
        <w:tc>
          <w:tcPr>
            <w:tcW w:w="4536" w:type="dxa"/>
            <w:vAlign w:val="center"/>
          </w:tcPr>
          <w:p w14:paraId="0C284366"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Rua Dr. Pestana,1126</w:t>
            </w:r>
          </w:p>
        </w:tc>
      </w:tr>
      <w:tr w:rsidR="00246C5D" w:rsidRPr="00246C5D" w14:paraId="47F54128" w14:textId="77777777" w:rsidTr="00DB664A">
        <w:tc>
          <w:tcPr>
            <w:tcW w:w="562" w:type="dxa"/>
            <w:vAlign w:val="center"/>
          </w:tcPr>
          <w:p w14:paraId="5DF27823"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13</w:t>
            </w:r>
          </w:p>
        </w:tc>
        <w:tc>
          <w:tcPr>
            <w:tcW w:w="4820" w:type="dxa"/>
            <w:vAlign w:val="center"/>
          </w:tcPr>
          <w:p w14:paraId="39F7BF17"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 xml:space="preserve">Escola Municipal de Educação Infantil João </w:t>
            </w:r>
            <w:proofErr w:type="spellStart"/>
            <w:r w:rsidRPr="00246C5D">
              <w:rPr>
                <w:rFonts w:eastAsia="Calibri"/>
                <w:sz w:val="20"/>
                <w:szCs w:val="20"/>
                <w:lang w:eastAsia="en-US"/>
              </w:rPr>
              <w:t>Carlini</w:t>
            </w:r>
            <w:proofErr w:type="spellEnd"/>
          </w:p>
        </w:tc>
        <w:tc>
          <w:tcPr>
            <w:tcW w:w="4536" w:type="dxa"/>
            <w:vAlign w:val="center"/>
          </w:tcPr>
          <w:p w14:paraId="706AB02A"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Rua Ijuí, 1156</w:t>
            </w:r>
          </w:p>
        </w:tc>
      </w:tr>
      <w:tr w:rsidR="00246C5D" w:rsidRPr="00246C5D" w14:paraId="3F429448" w14:textId="77777777" w:rsidTr="00DB664A">
        <w:tc>
          <w:tcPr>
            <w:tcW w:w="562" w:type="dxa"/>
            <w:vAlign w:val="center"/>
          </w:tcPr>
          <w:p w14:paraId="26D165C9"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14</w:t>
            </w:r>
          </w:p>
        </w:tc>
        <w:tc>
          <w:tcPr>
            <w:tcW w:w="4820" w:type="dxa"/>
            <w:vAlign w:val="center"/>
          </w:tcPr>
          <w:p w14:paraId="4A3AAA15"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Escola Municipal de Educação Infantil Pedacinho de Gente</w:t>
            </w:r>
          </w:p>
        </w:tc>
        <w:tc>
          <w:tcPr>
            <w:tcW w:w="4536" w:type="dxa"/>
            <w:vAlign w:val="center"/>
          </w:tcPr>
          <w:p w14:paraId="479BCE35"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Rua Floriano Peixoto, 814</w:t>
            </w:r>
          </w:p>
        </w:tc>
      </w:tr>
      <w:tr w:rsidR="00246C5D" w:rsidRPr="00246C5D" w14:paraId="16205EF0" w14:textId="77777777" w:rsidTr="00DB664A">
        <w:trPr>
          <w:trHeight w:val="223"/>
        </w:trPr>
        <w:tc>
          <w:tcPr>
            <w:tcW w:w="562" w:type="dxa"/>
            <w:vAlign w:val="center"/>
          </w:tcPr>
          <w:p w14:paraId="783F5D81" w14:textId="77777777" w:rsidR="00246C5D" w:rsidRPr="00246C5D" w:rsidRDefault="00246C5D" w:rsidP="00DB664A">
            <w:pPr>
              <w:pStyle w:val="Ttulo1"/>
              <w:keepNext w:val="0"/>
              <w:spacing w:after="0"/>
              <w:jc w:val="center"/>
              <w:outlineLvl w:val="0"/>
              <w:rPr>
                <w:rFonts w:ascii="Times New Roman" w:hAnsi="Times New Roman" w:cs="Times New Roman"/>
                <w:b w:val="0"/>
                <w:bCs w:val="0"/>
                <w:sz w:val="20"/>
                <w:szCs w:val="20"/>
              </w:rPr>
            </w:pPr>
            <w:r w:rsidRPr="00246C5D">
              <w:rPr>
                <w:rFonts w:ascii="Times New Roman" w:hAnsi="Times New Roman" w:cs="Times New Roman"/>
                <w:b w:val="0"/>
                <w:bCs w:val="0"/>
                <w:sz w:val="20"/>
                <w:szCs w:val="20"/>
              </w:rPr>
              <w:t>15</w:t>
            </w:r>
          </w:p>
        </w:tc>
        <w:tc>
          <w:tcPr>
            <w:tcW w:w="4820" w:type="dxa"/>
            <w:vAlign w:val="center"/>
          </w:tcPr>
          <w:p w14:paraId="31F3056A"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Secretaria de Obras</w:t>
            </w:r>
          </w:p>
        </w:tc>
        <w:tc>
          <w:tcPr>
            <w:tcW w:w="4536" w:type="dxa"/>
            <w:vAlign w:val="center"/>
          </w:tcPr>
          <w:p w14:paraId="53238E8B" w14:textId="77777777" w:rsidR="00246C5D" w:rsidRPr="00246C5D" w:rsidRDefault="00246C5D" w:rsidP="00DB664A">
            <w:pPr>
              <w:pStyle w:val="NormalWeb"/>
              <w:rPr>
                <w:rFonts w:eastAsia="Calibri"/>
                <w:sz w:val="20"/>
                <w:szCs w:val="20"/>
                <w:lang w:eastAsia="en-US"/>
              </w:rPr>
            </w:pPr>
            <w:r w:rsidRPr="00246C5D">
              <w:rPr>
                <w:rFonts w:eastAsia="Calibri"/>
                <w:sz w:val="20"/>
                <w:szCs w:val="20"/>
                <w:lang w:eastAsia="en-US"/>
              </w:rPr>
              <w:t>Rua Duque de Caxias, 140</w:t>
            </w:r>
          </w:p>
        </w:tc>
      </w:tr>
    </w:tbl>
    <w:p w14:paraId="72E6DB00" w14:textId="77777777" w:rsidR="00246C5D" w:rsidRPr="00246C5D" w:rsidRDefault="00246C5D" w:rsidP="00246C5D">
      <w:pPr>
        <w:pStyle w:val="NormalWeb"/>
        <w:spacing w:before="0" w:beforeAutospacing="0" w:after="0" w:afterAutospacing="0"/>
        <w:ind w:firstLine="851"/>
        <w:jc w:val="both"/>
        <w:rPr>
          <w:bCs/>
        </w:rPr>
      </w:pPr>
    </w:p>
    <w:p w14:paraId="1D6C8996" w14:textId="2106F49E" w:rsidR="00246C5D" w:rsidRPr="00246C5D" w:rsidRDefault="00246C5D" w:rsidP="00246C5D">
      <w:pPr>
        <w:pStyle w:val="NormalWeb"/>
        <w:spacing w:before="0" w:beforeAutospacing="0" w:after="0" w:afterAutospacing="0"/>
        <w:jc w:val="both"/>
        <w:rPr>
          <w:b/>
        </w:rPr>
      </w:pPr>
      <w:r w:rsidRPr="00246C5D">
        <w:rPr>
          <w:b/>
        </w:rPr>
        <w:t>4</w:t>
      </w:r>
      <w:r w:rsidRPr="00246C5D">
        <w:rPr>
          <w:b/>
        </w:rPr>
        <w:t>.10.  Dos prazos:</w:t>
      </w:r>
    </w:p>
    <w:p w14:paraId="67E6F943" w14:textId="22BC5000" w:rsidR="00246C5D" w:rsidRPr="00246C5D" w:rsidRDefault="00246C5D" w:rsidP="00246C5D">
      <w:pPr>
        <w:pStyle w:val="NormalWeb"/>
        <w:spacing w:before="240" w:beforeAutospacing="0" w:after="0" w:afterAutospacing="0"/>
        <w:ind w:firstLine="708"/>
        <w:jc w:val="both"/>
      </w:pPr>
      <w:r w:rsidRPr="00246C5D">
        <w:rPr>
          <w:b/>
        </w:rPr>
        <w:t>4</w:t>
      </w:r>
      <w:r w:rsidRPr="00246C5D">
        <w:rPr>
          <w:b/>
        </w:rPr>
        <w:t xml:space="preserve">.10.1. </w:t>
      </w:r>
      <w:r w:rsidRPr="00246C5D">
        <w:rPr>
          <w:highlight w:val="yellow"/>
        </w:rPr>
        <w:t>A contratada deverá entregar a versão preliminar do termo de referência, contendo o projeto executivo em até no máximo 30 dias após a assinatura do contrato</w:t>
      </w:r>
      <w:r w:rsidRPr="00246C5D">
        <w:t xml:space="preserve">. Devendo estar disposta a participar de reuniões presenciais, com a administração pública municipal para discutir os eventuais ajustes necessários. </w:t>
      </w:r>
    </w:p>
    <w:p w14:paraId="22F55AE8" w14:textId="2DFA0E81" w:rsidR="00246C5D" w:rsidRPr="00246C5D" w:rsidRDefault="00246C5D" w:rsidP="00246C5D">
      <w:pPr>
        <w:spacing w:before="240" w:after="240"/>
        <w:jc w:val="both"/>
        <w:rPr>
          <w:b/>
          <w:bCs/>
          <w:sz w:val="24"/>
          <w:szCs w:val="24"/>
        </w:rPr>
      </w:pPr>
      <w:r w:rsidRPr="00246C5D">
        <w:rPr>
          <w:sz w:val="24"/>
          <w:szCs w:val="24"/>
        </w:rPr>
        <w:tab/>
      </w:r>
      <w:r w:rsidRPr="00246C5D">
        <w:rPr>
          <w:b/>
          <w:sz w:val="24"/>
          <w:szCs w:val="24"/>
        </w:rPr>
        <w:t>4</w:t>
      </w:r>
      <w:r w:rsidRPr="00246C5D">
        <w:rPr>
          <w:b/>
          <w:sz w:val="24"/>
          <w:szCs w:val="24"/>
        </w:rPr>
        <w:t xml:space="preserve">.10.2. </w:t>
      </w:r>
      <w:r w:rsidRPr="00246C5D">
        <w:rPr>
          <w:sz w:val="24"/>
          <w:szCs w:val="24"/>
        </w:rPr>
        <w:t>Eventuais ajustes necessários deverão ser efetivamos em prazo não superior a dez dias corridos, sem quaisquer custos adicionais</w:t>
      </w: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6A7AB2A2" w14:textId="1A74878A" w:rsidR="00D939F4" w:rsidRPr="00314140" w:rsidRDefault="00D939F4" w:rsidP="00D939F4">
      <w:pPr>
        <w:shd w:val="clear" w:color="auto" w:fill="FFFFFF"/>
        <w:spacing w:before="240"/>
        <w:jc w:val="both"/>
        <w:rPr>
          <w:sz w:val="24"/>
          <w:szCs w:val="24"/>
        </w:rPr>
      </w:pPr>
      <w:r>
        <w:rPr>
          <w:b/>
          <w:bCs/>
          <w:sz w:val="24"/>
          <w:szCs w:val="24"/>
        </w:rPr>
        <w:t>5</w:t>
      </w:r>
      <w:r w:rsidRPr="00314140">
        <w:rPr>
          <w:b/>
          <w:bCs/>
          <w:sz w:val="24"/>
          <w:szCs w:val="24"/>
        </w:rPr>
        <w:t xml:space="preserve">.1. </w:t>
      </w:r>
      <w:r w:rsidRPr="00314140">
        <w:rPr>
          <w:sz w:val="24"/>
          <w:szCs w:val="24"/>
        </w:rPr>
        <w:t>O pagamento será efetuado em duas parcelas, observadas as etapas de execução e aprovação dos serviços, da seguinte forma:</w:t>
      </w:r>
    </w:p>
    <w:p w14:paraId="0023CE4B" w14:textId="2D0F5A55" w:rsidR="00D939F4" w:rsidRPr="00314140" w:rsidRDefault="00D939F4" w:rsidP="00D939F4">
      <w:pPr>
        <w:tabs>
          <w:tab w:val="num" w:pos="720"/>
        </w:tabs>
        <w:jc w:val="both"/>
        <w:rPr>
          <w:sz w:val="24"/>
          <w:szCs w:val="24"/>
        </w:rPr>
      </w:pPr>
      <w:r>
        <w:rPr>
          <w:b/>
          <w:sz w:val="24"/>
          <w:szCs w:val="24"/>
        </w:rPr>
        <w:t>5</w:t>
      </w:r>
      <w:r>
        <w:rPr>
          <w:b/>
          <w:sz w:val="24"/>
          <w:szCs w:val="24"/>
        </w:rPr>
        <w:t xml:space="preserve">.2. </w:t>
      </w:r>
      <w:r w:rsidRPr="00314140">
        <w:rPr>
          <w:sz w:val="24"/>
          <w:szCs w:val="24"/>
        </w:rPr>
        <w:t>Primeira Parcela (50%) – Será paga em até 30 (trinta) dias após a aprovação do projeto executivo pelo Município e aprovação por parte concessionária de energia, mediante a apresentação da respectiva nota fiscal e após as vistorias e validações realizadas pelos responsáveis pela fiscalização do Município.</w:t>
      </w:r>
    </w:p>
    <w:p w14:paraId="78ADB3C3" w14:textId="70D6F3B9" w:rsidR="00D939F4" w:rsidRPr="00314140" w:rsidRDefault="00D939F4" w:rsidP="00D939F4">
      <w:pPr>
        <w:tabs>
          <w:tab w:val="num" w:pos="720"/>
        </w:tabs>
        <w:jc w:val="both"/>
        <w:rPr>
          <w:sz w:val="24"/>
          <w:szCs w:val="24"/>
        </w:rPr>
      </w:pPr>
      <w:r>
        <w:rPr>
          <w:b/>
          <w:sz w:val="24"/>
          <w:szCs w:val="24"/>
        </w:rPr>
        <w:t>5</w:t>
      </w:r>
      <w:r>
        <w:rPr>
          <w:b/>
          <w:sz w:val="24"/>
          <w:szCs w:val="24"/>
        </w:rPr>
        <w:t xml:space="preserve">.3. </w:t>
      </w:r>
      <w:r w:rsidRPr="00314140">
        <w:rPr>
          <w:sz w:val="24"/>
          <w:szCs w:val="24"/>
        </w:rPr>
        <w:t xml:space="preserve">Segunda Parcela (50%) – Será paga em até 30 (trinta) dias após a homologação final do sistema, mediante a apresentação da nota fiscal correspondente e após as vistorias e aprovação final pelos responsáveis pela fiscalização do Município e aprovação da concessionária de energia. </w:t>
      </w:r>
    </w:p>
    <w:p w14:paraId="3AD6399A" w14:textId="2B2C3622" w:rsidR="00D939F4" w:rsidRPr="00314140" w:rsidRDefault="00D939F4" w:rsidP="00D939F4">
      <w:pPr>
        <w:shd w:val="clear" w:color="auto" w:fill="FFFFFF" w:themeFill="background1"/>
        <w:jc w:val="both"/>
        <w:rPr>
          <w:sz w:val="24"/>
          <w:szCs w:val="24"/>
        </w:rPr>
      </w:pPr>
      <w:r>
        <w:rPr>
          <w:b/>
          <w:sz w:val="24"/>
          <w:szCs w:val="24"/>
        </w:rPr>
        <w:t>5</w:t>
      </w:r>
      <w:r>
        <w:rPr>
          <w:b/>
          <w:sz w:val="24"/>
          <w:szCs w:val="24"/>
        </w:rPr>
        <w:t xml:space="preserve">.4. </w:t>
      </w:r>
      <w:r w:rsidRPr="00314140">
        <w:rPr>
          <w:sz w:val="24"/>
          <w:szCs w:val="24"/>
        </w:rPr>
        <w:t>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476C9140" w14:textId="565D5764" w:rsidR="00D939F4" w:rsidRPr="00314140" w:rsidRDefault="00D939F4" w:rsidP="00D939F4">
      <w:pPr>
        <w:overflowPunct w:val="0"/>
        <w:autoSpaceDE w:val="0"/>
        <w:autoSpaceDN w:val="0"/>
        <w:adjustRightInd w:val="0"/>
        <w:jc w:val="both"/>
        <w:textAlignment w:val="baseline"/>
        <w:rPr>
          <w:sz w:val="24"/>
          <w:szCs w:val="24"/>
        </w:rPr>
      </w:pPr>
      <w:r>
        <w:rPr>
          <w:b/>
          <w:sz w:val="24"/>
          <w:szCs w:val="24"/>
        </w:rPr>
        <w:t>5</w:t>
      </w:r>
      <w:r>
        <w:rPr>
          <w:b/>
          <w:sz w:val="24"/>
          <w:szCs w:val="24"/>
        </w:rPr>
        <w:t xml:space="preserve">.5. </w:t>
      </w:r>
      <w:r w:rsidRPr="00314140">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2B0D28F5" w14:textId="5AA0E643" w:rsidR="00D939F4" w:rsidRPr="00314140" w:rsidRDefault="00D939F4" w:rsidP="00D939F4">
      <w:pPr>
        <w:pStyle w:val="Default"/>
        <w:jc w:val="both"/>
        <w:rPr>
          <w:rFonts w:ascii="Times New Roman" w:hAnsi="Times New Roman" w:cs="Times New Roman"/>
          <w:color w:val="auto"/>
        </w:rPr>
      </w:pPr>
      <w:r>
        <w:rPr>
          <w:rFonts w:ascii="Times New Roman" w:hAnsi="Times New Roman" w:cs="Times New Roman"/>
          <w:b/>
          <w:color w:val="auto"/>
        </w:rPr>
        <w:t>5</w:t>
      </w:r>
      <w:r>
        <w:rPr>
          <w:rFonts w:ascii="Times New Roman" w:hAnsi="Times New Roman" w:cs="Times New Roman"/>
          <w:b/>
          <w:color w:val="auto"/>
        </w:rPr>
        <w:t xml:space="preserve">.6. </w:t>
      </w:r>
      <w:r w:rsidRPr="00314140">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7BD01A41" w14:textId="6EE95A91"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4154FD">
        <w:rPr>
          <w:rFonts w:ascii="Times New Roman" w:hAnsi="Times New Roman" w:cs="Times New Roman"/>
          <w:b/>
          <w:color w:val="auto"/>
        </w:rPr>
        <w:t>DOS DIREITOS E DAS OBRIGAÇÕES</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lastRenderedPageBreak/>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054022AE"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0E9EBC2C"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1D3A6747"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837DF2">
        <w:rPr>
          <w:sz w:val="24"/>
          <w:szCs w:val="24"/>
        </w:rPr>
        <w:t xml:space="preserve">14 do </w:t>
      </w:r>
      <w:r w:rsidR="00B70909" w:rsidRPr="00837DF2">
        <w:rPr>
          <w:b/>
          <w:sz w:val="24"/>
          <w:szCs w:val="24"/>
        </w:rPr>
        <w:t xml:space="preserve">edital nº </w:t>
      </w:r>
      <w:r w:rsidR="00837DF2" w:rsidRPr="00837DF2">
        <w:rPr>
          <w:b/>
          <w:sz w:val="24"/>
          <w:szCs w:val="24"/>
        </w:rPr>
        <w:t>175/2025, pregão nº 88</w:t>
      </w:r>
      <w:r w:rsidR="00B70909" w:rsidRPr="00837DF2">
        <w:rPr>
          <w:b/>
          <w:sz w:val="24"/>
          <w:szCs w:val="24"/>
        </w:rPr>
        <w:t>/2025 - elet</w:t>
      </w:r>
      <w:r w:rsidR="00837DF2" w:rsidRPr="00837DF2">
        <w:rPr>
          <w:b/>
          <w:sz w:val="24"/>
          <w:szCs w:val="24"/>
        </w:rPr>
        <w:t>rônico, processo de compras nº 182</w:t>
      </w:r>
      <w:r w:rsidR="00B70909" w:rsidRPr="00837DF2">
        <w:rPr>
          <w:b/>
          <w:sz w:val="24"/>
          <w:szCs w:val="24"/>
        </w:rPr>
        <w:t>/2025</w:t>
      </w:r>
      <w:r w:rsidRPr="00837DF2">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4" w:space="0" w:color="auto"/>
        </w:tblBorders>
        <w:tblLook w:val="01E0" w:firstRow="1" w:lastRow="1" w:firstColumn="1" w:lastColumn="1" w:noHBand="0" w:noVBand="0"/>
      </w:tblPr>
      <w:tblGrid>
        <w:gridCol w:w="2016"/>
        <w:gridCol w:w="7878"/>
      </w:tblGrid>
      <w:tr w:rsidR="00F432EB" w:rsidRPr="00FD7A08" w14:paraId="51ABB911" w14:textId="77777777" w:rsidTr="00DB664A">
        <w:trPr>
          <w:trHeight w:val="284"/>
          <w:jc w:val="center"/>
        </w:trPr>
        <w:tc>
          <w:tcPr>
            <w:tcW w:w="1843" w:type="dxa"/>
          </w:tcPr>
          <w:p w14:paraId="52861701" w14:textId="77777777" w:rsidR="00F432EB" w:rsidRPr="00FD7A08" w:rsidRDefault="00F432EB" w:rsidP="00DB664A">
            <w:pPr>
              <w:overflowPunct w:val="0"/>
              <w:autoSpaceDE w:val="0"/>
              <w:autoSpaceDN w:val="0"/>
              <w:adjustRightInd w:val="0"/>
              <w:jc w:val="right"/>
              <w:textAlignment w:val="baseline"/>
              <w:rPr>
                <w:b/>
                <w:sz w:val="24"/>
                <w:szCs w:val="24"/>
              </w:rPr>
            </w:pPr>
            <w:r w:rsidRPr="00FD7A08">
              <w:rPr>
                <w:b/>
                <w:sz w:val="24"/>
                <w:szCs w:val="24"/>
              </w:rPr>
              <w:t>09</w:t>
            </w:r>
          </w:p>
        </w:tc>
        <w:tc>
          <w:tcPr>
            <w:tcW w:w="7878" w:type="dxa"/>
          </w:tcPr>
          <w:p w14:paraId="7D2D65EA" w14:textId="77777777" w:rsidR="00F432EB" w:rsidRPr="00FD7A08" w:rsidRDefault="00F432EB" w:rsidP="00DB664A">
            <w:pPr>
              <w:overflowPunct w:val="0"/>
              <w:autoSpaceDE w:val="0"/>
              <w:autoSpaceDN w:val="0"/>
              <w:adjustRightInd w:val="0"/>
              <w:jc w:val="both"/>
              <w:textAlignment w:val="baseline"/>
              <w:rPr>
                <w:sz w:val="24"/>
                <w:szCs w:val="24"/>
              </w:rPr>
            </w:pPr>
            <w:r w:rsidRPr="00FD7A08">
              <w:rPr>
                <w:b/>
                <w:sz w:val="24"/>
                <w:szCs w:val="24"/>
              </w:rPr>
              <w:t>SECRETARIA MUNICIPAL DE AGRICULTURA E MEIO AMBIENTE</w:t>
            </w:r>
          </w:p>
        </w:tc>
      </w:tr>
      <w:tr w:rsidR="00F432EB" w:rsidRPr="00FD7A08" w14:paraId="351743F8" w14:textId="77777777" w:rsidTr="00DB664A">
        <w:trPr>
          <w:trHeight w:val="80"/>
          <w:jc w:val="center"/>
        </w:trPr>
        <w:tc>
          <w:tcPr>
            <w:tcW w:w="1843" w:type="dxa"/>
          </w:tcPr>
          <w:p w14:paraId="43E7B324" w14:textId="77777777" w:rsidR="00F432EB" w:rsidRPr="00FD7A08" w:rsidRDefault="00F432EB" w:rsidP="00DB664A">
            <w:pPr>
              <w:overflowPunct w:val="0"/>
              <w:autoSpaceDE w:val="0"/>
              <w:autoSpaceDN w:val="0"/>
              <w:adjustRightInd w:val="0"/>
              <w:jc w:val="right"/>
              <w:textAlignment w:val="baseline"/>
              <w:rPr>
                <w:sz w:val="24"/>
                <w:szCs w:val="24"/>
              </w:rPr>
            </w:pPr>
            <w:r w:rsidRPr="00FD7A08">
              <w:rPr>
                <w:sz w:val="24"/>
                <w:szCs w:val="24"/>
              </w:rPr>
              <w:t>2117</w:t>
            </w:r>
          </w:p>
        </w:tc>
        <w:tc>
          <w:tcPr>
            <w:tcW w:w="7878" w:type="dxa"/>
          </w:tcPr>
          <w:p w14:paraId="2AD0507C" w14:textId="77777777" w:rsidR="00F432EB" w:rsidRPr="00FD7A08" w:rsidRDefault="00F432EB" w:rsidP="00DB664A">
            <w:pPr>
              <w:overflowPunct w:val="0"/>
              <w:autoSpaceDE w:val="0"/>
              <w:autoSpaceDN w:val="0"/>
              <w:adjustRightInd w:val="0"/>
              <w:jc w:val="both"/>
              <w:textAlignment w:val="baseline"/>
              <w:rPr>
                <w:sz w:val="24"/>
                <w:szCs w:val="24"/>
              </w:rPr>
            </w:pPr>
            <w:r w:rsidRPr="00FD7A08">
              <w:rPr>
                <w:sz w:val="24"/>
                <w:szCs w:val="24"/>
              </w:rPr>
              <w:t>Desenvolver e Implementar Projetos e Atividades</w:t>
            </w:r>
          </w:p>
          <w:p w14:paraId="14AC67D0" w14:textId="77777777" w:rsidR="00F432EB" w:rsidRPr="00FD7A08" w:rsidRDefault="00F432EB" w:rsidP="00DB664A">
            <w:pPr>
              <w:overflowPunct w:val="0"/>
              <w:autoSpaceDE w:val="0"/>
              <w:autoSpaceDN w:val="0"/>
              <w:adjustRightInd w:val="0"/>
              <w:jc w:val="both"/>
              <w:textAlignment w:val="baseline"/>
              <w:rPr>
                <w:sz w:val="24"/>
                <w:szCs w:val="24"/>
              </w:rPr>
            </w:pPr>
          </w:p>
        </w:tc>
      </w:tr>
      <w:tr w:rsidR="00F432EB" w:rsidRPr="00FD7A08" w14:paraId="04921D60" w14:textId="77777777" w:rsidTr="00DB664A">
        <w:trPr>
          <w:trHeight w:val="80"/>
          <w:jc w:val="center"/>
        </w:trPr>
        <w:tc>
          <w:tcPr>
            <w:tcW w:w="1843" w:type="dxa"/>
          </w:tcPr>
          <w:p w14:paraId="58975DC7" w14:textId="77777777" w:rsidR="00F432EB" w:rsidRPr="00FD7A08" w:rsidRDefault="00F432EB" w:rsidP="00DB664A">
            <w:pPr>
              <w:overflowPunct w:val="0"/>
              <w:autoSpaceDE w:val="0"/>
              <w:autoSpaceDN w:val="0"/>
              <w:adjustRightInd w:val="0"/>
              <w:jc w:val="right"/>
              <w:textAlignment w:val="baseline"/>
              <w:rPr>
                <w:b/>
                <w:sz w:val="24"/>
                <w:szCs w:val="24"/>
              </w:rPr>
            </w:pPr>
            <w:r w:rsidRPr="00FD7A08">
              <w:rPr>
                <w:b/>
                <w:sz w:val="24"/>
                <w:szCs w:val="24"/>
              </w:rPr>
              <w:t>3.3.90.39.05.00.00</w:t>
            </w:r>
          </w:p>
        </w:tc>
        <w:tc>
          <w:tcPr>
            <w:tcW w:w="7878" w:type="dxa"/>
          </w:tcPr>
          <w:p w14:paraId="41F58F95" w14:textId="77777777" w:rsidR="00F432EB" w:rsidRPr="00FD7A08" w:rsidRDefault="00F432EB" w:rsidP="00DB664A">
            <w:pPr>
              <w:overflowPunct w:val="0"/>
              <w:autoSpaceDE w:val="0"/>
              <w:autoSpaceDN w:val="0"/>
              <w:adjustRightInd w:val="0"/>
              <w:jc w:val="both"/>
              <w:textAlignment w:val="baseline"/>
              <w:rPr>
                <w:b/>
                <w:sz w:val="24"/>
                <w:szCs w:val="24"/>
              </w:rPr>
            </w:pPr>
            <w:r w:rsidRPr="00FD7A08">
              <w:rPr>
                <w:b/>
                <w:sz w:val="24"/>
                <w:szCs w:val="24"/>
              </w:rPr>
              <w:t>Serviços Técnicos Profissionais</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6A2AE761" w:rsidR="00F27A97"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0AFB5AD2" w14:textId="77777777" w:rsidR="00F47609" w:rsidRPr="00864A90" w:rsidRDefault="00F47609" w:rsidP="00E84A30">
      <w:pPr>
        <w:pStyle w:val="Default"/>
        <w:jc w:val="both"/>
        <w:rPr>
          <w:rFonts w:ascii="Times New Roman" w:hAnsi="Times New Roman" w:cs="Times New Roman"/>
          <w:color w:val="auto"/>
        </w:rPr>
      </w:pP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lastRenderedPageBreak/>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7BC1996" w14:textId="3C8B7C95"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w:t>
      </w:r>
      <w:r w:rsidRPr="00BA53C8">
        <w:rPr>
          <w:rFonts w:ascii="Times New Roman" w:hAnsi="Times New Roman" w:cs="Times New Roman"/>
        </w:rPr>
        <w:t>Este contrato poderá ser extinto pelas formas determinadas nos artigos 137, 138 e 139 da Lei nº 14.133/21.</w:t>
      </w:r>
    </w:p>
    <w:p w14:paraId="762E5925" w14:textId="0C6B9424"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w:t>
      </w:r>
      <w:r w:rsidR="00F47609">
        <w:rPr>
          <w:rFonts w:ascii="Times New Roman" w:hAnsi="Times New Roman" w:cs="Times New Roman"/>
          <w:b/>
          <w:color w:val="auto"/>
        </w:rPr>
        <w:t>2</w:t>
      </w:r>
      <w:r w:rsidRPr="00B11DC4">
        <w:rPr>
          <w:rFonts w:ascii="Times New Roman" w:hAnsi="Times New Roman" w:cs="Times New Roman"/>
          <w:b/>
          <w:color w:val="auto"/>
        </w:rPr>
        <w:t>.</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66F3E" w14:textId="77777777" w:rsidR="007960DE" w:rsidRDefault="007960DE">
      <w:r>
        <w:separator/>
      </w:r>
    </w:p>
  </w:endnote>
  <w:endnote w:type="continuationSeparator" w:id="0">
    <w:p w14:paraId="3BE9F411" w14:textId="77777777" w:rsidR="007960DE" w:rsidRDefault="0079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BF3EBF" w:rsidRDefault="00BF3EB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BF3EBF" w:rsidRPr="001236BE" w:rsidRDefault="00BF3EBF">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112D6812" w:rsidR="00BF3EBF" w:rsidRPr="001236BE" w:rsidRDefault="00BF3EBF"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4154FD">
      <w:rPr>
        <w:rStyle w:val="Nmerodepgina"/>
        <w:noProof/>
        <w:sz w:val="21"/>
        <w:szCs w:val="21"/>
      </w:rPr>
      <w:t>21</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BF3EBF" w:rsidRDefault="00BF3EBF"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99398" w14:textId="77777777" w:rsidR="007960DE" w:rsidRDefault="007960DE">
      <w:r>
        <w:separator/>
      </w:r>
    </w:p>
  </w:footnote>
  <w:footnote w:type="continuationSeparator" w:id="0">
    <w:p w14:paraId="561DB06B" w14:textId="77777777" w:rsidR="007960DE" w:rsidRDefault="007960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BF3EBF" w:rsidRPr="009E637F" w:rsidRDefault="00BF3EBF"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BF3EBF" w:rsidRDefault="00BF3EBF"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BF3EBF" w:rsidRPr="009E637F" w:rsidRDefault="00BF3EBF"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BF3EBF" w:rsidRPr="009E637F" w:rsidRDefault="00BF3EBF"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BF3EBF" w:rsidRDefault="00BF3EB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B35E77"/>
    <w:multiLevelType w:val="hybridMultilevel"/>
    <w:tmpl w:val="7B5CFFEE"/>
    <w:lvl w:ilvl="0" w:tplc="04160017">
      <w:start w:val="1"/>
      <w:numFmt w:val="lowerLetter"/>
      <w:lvlText w:val="%1)"/>
      <w:lvlJc w:val="left"/>
      <w:pPr>
        <w:ind w:left="925" w:hanging="360"/>
      </w:pPr>
    </w:lvl>
    <w:lvl w:ilvl="1" w:tplc="04160019" w:tentative="1">
      <w:start w:val="1"/>
      <w:numFmt w:val="lowerLetter"/>
      <w:lvlText w:val="%2."/>
      <w:lvlJc w:val="left"/>
      <w:pPr>
        <w:ind w:left="1645" w:hanging="360"/>
      </w:pPr>
    </w:lvl>
    <w:lvl w:ilvl="2" w:tplc="0416001B" w:tentative="1">
      <w:start w:val="1"/>
      <w:numFmt w:val="lowerRoman"/>
      <w:lvlText w:val="%3."/>
      <w:lvlJc w:val="right"/>
      <w:pPr>
        <w:ind w:left="2365" w:hanging="180"/>
      </w:pPr>
    </w:lvl>
    <w:lvl w:ilvl="3" w:tplc="0416000F" w:tentative="1">
      <w:start w:val="1"/>
      <w:numFmt w:val="decimal"/>
      <w:lvlText w:val="%4."/>
      <w:lvlJc w:val="left"/>
      <w:pPr>
        <w:ind w:left="3085" w:hanging="360"/>
      </w:pPr>
    </w:lvl>
    <w:lvl w:ilvl="4" w:tplc="04160019" w:tentative="1">
      <w:start w:val="1"/>
      <w:numFmt w:val="lowerLetter"/>
      <w:lvlText w:val="%5."/>
      <w:lvlJc w:val="left"/>
      <w:pPr>
        <w:ind w:left="3805" w:hanging="360"/>
      </w:pPr>
    </w:lvl>
    <w:lvl w:ilvl="5" w:tplc="0416001B" w:tentative="1">
      <w:start w:val="1"/>
      <w:numFmt w:val="lowerRoman"/>
      <w:lvlText w:val="%6."/>
      <w:lvlJc w:val="right"/>
      <w:pPr>
        <w:ind w:left="4525" w:hanging="180"/>
      </w:pPr>
    </w:lvl>
    <w:lvl w:ilvl="6" w:tplc="0416000F" w:tentative="1">
      <w:start w:val="1"/>
      <w:numFmt w:val="decimal"/>
      <w:lvlText w:val="%7."/>
      <w:lvlJc w:val="left"/>
      <w:pPr>
        <w:ind w:left="5245" w:hanging="360"/>
      </w:pPr>
    </w:lvl>
    <w:lvl w:ilvl="7" w:tplc="04160019" w:tentative="1">
      <w:start w:val="1"/>
      <w:numFmt w:val="lowerLetter"/>
      <w:lvlText w:val="%8."/>
      <w:lvlJc w:val="left"/>
      <w:pPr>
        <w:ind w:left="5965" w:hanging="360"/>
      </w:pPr>
    </w:lvl>
    <w:lvl w:ilvl="8" w:tplc="0416001B" w:tentative="1">
      <w:start w:val="1"/>
      <w:numFmt w:val="lowerRoman"/>
      <w:lvlText w:val="%9."/>
      <w:lvlJc w:val="right"/>
      <w:pPr>
        <w:ind w:left="6685" w:hanging="180"/>
      </w:pPr>
    </w:lvl>
  </w:abstractNum>
  <w:abstractNum w:abstractNumId="4"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C855D33"/>
    <w:multiLevelType w:val="multilevel"/>
    <w:tmpl w:val="14BA93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7"/>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2E1"/>
    <w:rsid w:val="00024BEE"/>
    <w:rsid w:val="0002616A"/>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BA8"/>
    <w:rsid w:val="000A4F6E"/>
    <w:rsid w:val="000A72B0"/>
    <w:rsid w:val="000B011F"/>
    <w:rsid w:val="000B0834"/>
    <w:rsid w:val="000B0DC1"/>
    <w:rsid w:val="000B18A6"/>
    <w:rsid w:val="000B30AB"/>
    <w:rsid w:val="000B312F"/>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1FF3"/>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09E"/>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32B6"/>
    <w:rsid w:val="002363EF"/>
    <w:rsid w:val="002418DB"/>
    <w:rsid w:val="00241E97"/>
    <w:rsid w:val="002422D5"/>
    <w:rsid w:val="00245738"/>
    <w:rsid w:val="00246B55"/>
    <w:rsid w:val="00246C5D"/>
    <w:rsid w:val="00246CBC"/>
    <w:rsid w:val="0025108C"/>
    <w:rsid w:val="002554BA"/>
    <w:rsid w:val="002562D6"/>
    <w:rsid w:val="00257B24"/>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140"/>
    <w:rsid w:val="00314601"/>
    <w:rsid w:val="00317D09"/>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75CB8"/>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6A16"/>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54FD"/>
    <w:rsid w:val="004167D8"/>
    <w:rsid w:val="00416FB6"/>
    <w:rsid w:val="004173BC"/>
    <w:rsid w:val="00421619"/>
    <w:rsid w:val="0042502E"/>
    <w:rsid w:val="0042598C"/>
    <w:rsid w:val="0042741F"/>
    <w:rsid w:val="0043068B"/>
    <w:rsid w:val="00430799"/>
    <w:rsid w:val="004326D5"/>
    <w:rsid w:val="00437914"/>
    <w:rsid w:val="004443D0"/>
    <w:rsid w:val="00445726"/>
    <w:rsid w:val="00445B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2645"/>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0762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98A"/>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376B5"/>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0E70"/>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579C6"/>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960DE"/>
    <w:rsid w:val="007A2953"/>
    <w:rsid w:val="007A35A2"/>
    <w:rsid w:val="007B0E7D"/>
    <w:rsid w:val="007B0FD6"/>
    <w:rsid w:val="007B17D2"/>
    <w:rsid w:val="007B1932"/>
    <w:rsid w:val="007B3ED7"/>
    <w:rsid w:val="007B6B93"/>
    <w:rsid w:val="007B700C"/>
    <w:rsid w:val="007B760C"/>
    <w:rsid w:val="007C0530"/>
    <w:rsid w:val="007C61A2"/>
    <w:rsid w:val="007D1060"/>
    <w:rsid w:val="007D193A"/>
    <w:rsid w:val="007D35F1"/>
    <w:rsid w:val="007D69B1"/>
    <w:rsid w:val="007E2FD2"/>
    <w:rsid w:val="007E3EAB"/>
    <w:rsid w:val="007E46FD"/>
    <w:rsid w:val="007E4A88"/>
    <w:rsid w:val="007E779A"/>
    <w:rsid w:val="007E7FF7"/>
    <w:rsid w:val="007F5EAB"/>
    <w:rsid w:val="007F77C0"/>
    <w:rsid w:val="00803C53"/>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37DF2"/>
    <w:rsid w:val="00841773"/>
    <w:rsid w:val="00841AB7"/>
    <w:rsid w:val="0084296F"/>
    <w:rsid w:val="008505C2"/>
    <w:rsid w:val="00850B84"/>
    <w:rsid w:val="00850E98"/>
    <w:rsid w:val="00850FC7"/>
    <w:rsid w:val="0085132F"/>
    <w:rsid w:val="008525D9"/>
    <w:rsid w:val="00853B31"/>
    <w:rsid w:val="00854D4E"/>
    <w:rsid w:val="00854F70"/>
    <w:rsid w:val="00857CEC"/>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137"/>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1D19"/>
    <w:rsid w:val="009B24A5"/>
    <w:rsid w:val="009B2B3F"/>
    <w:rsid w:val="009B3356"/>
    <w:rsid w:val="009B3462"/>
    <w:rsid w:val="009B53D1"/>
    <w:rsid w:val="009B6172"/>
    <w:rsid w:val="009C4143"/>
    <w:rsid w:val="009C44FB"/>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C4C"/>
    <w:rsid w:val="00A55E98"/>
    <w:rsid w:val="00A56498"/>
    <w:rsid w:val="00A57E9B"/>
    <w:rsid w:val="00A6151B"/>
    <w:rsid w:val="00A61A4B"/>
    <w:rsid w:val="00A62799"/>
    <w:rsid w:val="00A648E6"/>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2A1B"/>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1878"/>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5947"/>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14E"/>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27F"/>
    <w:rsid w:val="00BB2782"/>
    <w:rsid w:val="00BB5E0D"/>
    <w:rsid w:val="00BB733C"/>
    <w:rsid w:val="00BC147C"/>
    <w:rsid w:val="00BC1E6B"/>
    <w:rsid w:val="00BC6737"/>
    <w:rsid w:val="00BC7356"/>
    <w:rsid w:val="00BC741C"/>
    <w:rsid w:val="00BD317F"/>
    <w:rsid w:val="00BD43A1"/>
    <w:rsid w:val="00BD47AB"/>
    <w:rsid w:val="00BD7A6E"/>
    <w:rsid w:val="00BE0369"/>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604D"/>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1639"/>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677CC"/>
    <w:rsid w:val="00D7295E"/>
    <w:rsid w:val="00D7459D"/>
    <w:rsid w:val="00D74A6E"/>
    <w:rsid w:val="00D77096"/>
    <w:rsid w:val="00D77C82"/>
    <w:rsid w:val="00D80991"/>
    <w:rsid w:val="00D81972"/>
    <w:rsid w:val="00D85C71"/>
    <w:rsid w:val="00D87036"/>
    <w:rsid w:val="00D8716B"/>
    <w:rsid w:val="00D91260"/>
    <w:rsid w:val="00D928B5"/>
    <w:rsid w:val="00D92D60"/>
    <w:rsid w:val="00D9385D"/>
    <w:rsid w:val="00D939F4"/>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1E46"/>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5CF5"/>
    <w:rsid w:val="00E36309"/>
    <w:rsid w:val="00E42158"/>
    <w:rsid w:val="00E437D3"/>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102"/>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110"/>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32EB"/>
    <w:rsid w:val="00F45EC6"/>
    <w:rsid w:val="00F47609"/>
    <w:rsid w:val="00F47780"/>
    <w:rsid w:val="00F50526"/>
    <w:rsid w:val="00F54B63"/>
    <w:rsid w:val="00F54D05"/>
    <w:rsid w:val="00F55985"/>
    <w:rsid w:val="00F56E14"/>
    <w:rsid w:val="00F60A16"/>
    <w:rsid w:val="00F60F54"/>
    <w:rsid w:val="00F61EAB"/>
    <w:rsid w:val="00F625C5"/>
    <w:rsid w:val="00F62B14"/>
    <w:rsid w:val="00F64DC0"/>
    <w:rsid w:val="00F651D7"/>
    <w:rsid w:val="00F71524"/>
    <w:rsid w:val="00F71650"/>
    <w:rsid w:val="00F71DEF"/>
    <w:rsid w:val="00F74659"/>
    <w:rsid w:val="00F746AD"/>
    <w:rsid w:val="00F74FF8"/>
    <w:rsid w:val="00F752DF"/>
    <w:rsid w:val="00F761ED"/>
    <w:rsid w:val="00F76D5C"/>
    <w:rsid w:val="00F77580"/>
    <w:rsid w:val="00F778F5"/>
    <w:rsid w:val="00F77BD6"/>
    <w:rsid w:val="00F80D5D"/>
    <w:rsid w:val="00F80D95"/>
    <w:rsid w:val="00F815B5"/>
    <w:rsid w:val="00F827CB"/>
    <w:rsid w:val="00F83B22"/>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D7A08"/>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uiPriority w:val="59"/>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5749-B86E-41B1-9E3C-34CA014D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15296</Words>
  <Characters>82603</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97704</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51</cp:revision>
  <cp:lastPrinted>2024-10-21T12:37:00Z</cp:lastPrinted>
  <dcterms:created xsi:type="dcterms:W3CDTF">2025-12-02T11:52:00Z</dcterms:created>
  <dcterms:modified xsi:type="dcterms:W3CDTF">2025-12-02T14:12:00Z</dcterms:modified>
</cp:coreProperties>
</file>