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D301AA" w:rsidRDefault="00D301AA" w:rsidP="0067065D">
      <w:pPr>
        <w:keepNext/>
        <w:jc w:val="center"/>
        <w:rPr>
          <w:b/>
          <w:sz w:val="24"/>
          <w:szCs w:val="24"/>
        </w:rPr>
      </w:pPr>
      <w:r w:rsidRPr="00D301AA">
        <w:rPr>
          <w:b/>
          <w:sz w:val="24"/>
          <w:szCs w:val="24"/>
        </w:rPr>
        <w:t>EDITAL Nº 094</w:t>
      </w:r>
      <w:r w:rsidR="0067065D" w:rsidRPr="00D301AA">
        <w:rPr>
          <w:b/>
          <w:sz w:val="24"/>
          <w:szCs w:val="24"/>
        </w:rPr>
        <w:t>/202</w:t>
      </w:r>
      <w:r w:rsidR="00324939" w:rsidRPr="00D301AA">
        <w:rPr>
          <w:b/>
          <w:sz w:val="24"/>
          <w:szCs w:val="24"/>
        </w:rPr>
        <w:t>5</w:t>
      </w:r>
      <w:r w:rsidR="0067065D" w:rsidRPr="00D301AA">
        <w:rPr>
          <w:b/>
          <w:sz w:val="24"/>
          <w:szCs w:val="24"/>
        </w:rPr>
        <w:t>.</w:t>
      </w:r>
    </w:p>
    <w:p w:rsidR="0067065D" w:rsidRPr="00D301AA" w:rsidRDefault="00D301AA" w:rsidP="0067065D">
      <w:pPr>
        <w:keepNext/>
        <w:jc w:val="center"/>
        <w:rPr>
          <w:b/>
          <w:sz w:val="24"/>
          <w:szCs w:val="24"/>
        </w:rPr>
      </w:pPr>
      <w:r w:rsidRPr="00D301AA">
        <w:rPr>
          <w:b/>
          <w:sz w:val="24"/>
          <w:szCs w:val="24"/>
        </w:rPr>
        <w:t>PROCESSO Nº 88</w:t>
      </w:r>
      <w:r w:rsidR="0067065D" w:rsidRPr="00D301AA">
        <w:rPr>
          <w:b/>
          <w:sz w:val="24"/>
          <w:szCs w:val="24"/>
        </w:rPr>
        <w:t>/202</w:t>
      </w:r>
      <w:r w:rsidR="00324939" w:rsidRPr="00D301AA">
        <w:rPr>
          <w:b/>
          <w:sz w:val="24"/>
          <w:szCs w:val="24"/>
        </w:rPr>
        <w:t>5</w:t>
      </w:r>
      <w:r w:rsidR="0067065D" w:rsidRPr="00D301AA">
        <w:rPr>
          <w:b/>
          <w:sz w:val="24"/>
          <w:szCs w:val="24"/>
        </w:rPr>
        <w:t>.</w:t>
      </w:r>
    </w:p>
    <w:p w:rsidR="0067065D" w:rsidRPr="00D301AA" w:rsidRDefault="00D301AA" w:rsidP="0067065D">
      <w:pPr>
        <w:keepNext/>
        <w:jc w:val="center"/>
        <w:rPr>
          <w:b/>
          <w:sz w:val="24"/>
          <w:szCs w:val="24"/>
        </w:rPr>
      </w:pPr>
      <w:r w:rsidRPr="00D301AA">
        <w:rPr>
          <w:b/>
          <w:sz w:val="24"/>
          <w:szCs w:val="24"/>
        </w:rPr>
        <w:t>PREGÃO Nº 45</w:t>
      </w:r>
      <w:r w:rsidR="0067065D" w:rsidRPr="00D301AA">
        <w:rPr>
          <w:b/>
          <w:sz w:val="24"/>
          <w:szCs w:val="24"/>
        </w:rPr>
        <w:t>/202</w:t>
      </w:r>
      <w:r w:rsidR="00324939" w:rsidRPr="00D301AA">
        <w:rPr>
          <w:b/>
          <w:sz w:val="24"/>
          <w:szCs w:val="24"/>
        </w:rPr>
        <w:t>5</w:t>
      </w:r>
      <w:r w:rsidR="0067065D" w:rsidRPr="00D301AA">
        <w:rPr>
          <w:b/>
          <w:sz w:val="24"/>
          <w:szCs w:val="24"/>
        </w:rPr>
        <w:t xml:space="preserve"> - </w:t>
      </w:r>
      <w:r w:rsidR="0067065D" w:rsidRPr="00D301AA">
        <w:rPr>
          <w:b/>
          <w:i/>
          <w:sz w:val="24"/>
          <w:szCs w:val="24"/>
        </w:rPr>
        <w:t>Eletrônico</w:t>
      </w:r>
      <w:r w:rsidR="0067065D" w:rsidRPr="00D301AA">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5D53A9">
        <w:rPr>
          <w:b/>
          <w:i/>
          <w:sz w:val="24"/>
          <w:szCs w:val="24"/>
          <w:u w:val="single"/>
        </w:rPr>
        <w:t>exclusiva</w:t>
      </w:r>
      <w:r w:rsidR="00052EB1" w:rsidRPr="005D53A9">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5D53A9">
        <w:rPr>
          <w:b/>
          <w:sz w:val="24"/>
          <w:szCs w:val="24"/>
        </w:rPr>
        <w:t xml:space="preserve">a aquisição de </w:t>
      </w:r>
      <w:r w:rsidR="005D53A9" w:rsidRPr="005D53A9">
        <w:rPr>
          <w:b/>
          <w:sz w:val="24"/>
          <w:szCs w:val="24"/>
        </w:rPr>
        <w:t>equipamentos agrícolas</w:t>
      </w:r>
      <w:r w:rsidR="0068586C">
        <w:rPr>
          <w:b/>
          <w:sz w:val="24"/>
          <w:szCs w:val="24"/>
        </w:rPr>
        <w:t>, para fins de cumprimento do Convênio Transfergov.br n° 965533/2024, firmado com Ministério da Agricultura e Pecuária</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65401F" w:rsidRDefault="0067065D" w:rsidP="0067065D">
      <w:pPr>
        <w:pStyle w:val="Recuodecorpodetexto"/>
        <w:tabs>
          <w:tab w:val="left" w:pos="1418"/>
        </w:tabs>
        <w:spacing w:before="240" w:after="0"/>
        <w:ind w:left="0"/>
        <w:jc w:val="both"/>
        <w:rPr>
          <w:b/>
          <w:sz w:val="24"/>
          <w:szCs w:val="24"/>
          <w:lang w:eastAsia="pt-BR"/>
        </w:rPr>
      </w:pPr>
      <w:r w:rsidRPr="0065401F">
        <w:rPr>
          <w:b/>
          <w:sz w:val="24"/>
          <w:szCs w:val="24"/>
        </w:rPr>
        <w:t>2.1.</w:t>
      </w:r>
      <w:r w:rsidRPr="0065401F">
        <w:rPr>
          <w:sz w:val="24"/>
          <w:szCs w:val="24"/>
        </w:rPr>
        <w:t xml:space="preserve"> D</w:t>
      </w:r>
      <w:r w:rsidRPr="0065401F">
        <w:rPr>
          <w:sz w:val="24"/>
          <w:szCs w:val="24"/>
          <w:lang w:eastAsia="pt-BR"/>
        </w:rPr>
        <w:t xml:space="preserve">ata e hora limites recebimento de propostas: </w:t>
      </w:r>
      <w:r w:rsidR="0065401F" w:rsidRPr="0065401F">
        <w:rPr>
          <w:b/>
          <w:sz w:val="24"/>
          <w:szCs w:val="24"/>
          <w:lang w:eastAsia="pt-BR"/>
        </w:rPr>
        <w:t>06</w:t>
      </w:r>
      <w:r w:rsidRPr="0065401F">
        <w:rPr>
          <w:b/>
          <w:sz w:val="24"/>
          <w:szCs w:val="24"/>
          <w:lang w:eastAsia="pt-BR"/>
        </w:rPr>
        <w:t xml:space="preserve"> de </w:t>
      </w:r>
      <w:r w:rsidR="0065401F" w:rsidRPr="0065401F">
        <w:rPr>
          <w:b/>
          <w:sz w:val="24"/>
          <w:szCs w:val="24"/>
          <w:lang w:eastAsia="pt-BR"/>
        </w:rPr>
        <w:t>junho</w:t>
      </w:r>
      <w:r w:rsidRPr="0065401F">
        <w:rPr>
          <w:b/>
          <w:sz w:val="24"/>
          <w:szCs w:val="24"/>
          <w:lang w:eastAsia="pt-BR"/>
        </w:rPr>
        <w:t xml:space="preserve"> de 2025, às 08h20min.</w:t>
      </w:r>
    </w:p>
    <w:p w:rsidR="0067065D" w:rsidRPr="0065401F" w:rsidRDefault="0067065D" w:rsidP="0067065D">
      <w:pPr>
        <w:pStyle w:val="Default"/>
        <w:jc w:val="both"/>
        <w:rPr>
          <w:rFonts w:ascii="Times New Roman" w:hAnsi="Times New Roman" w:cs="Times New Roman"/>
          <w:color w:val="auto"/>
        </w:rPr>
      </w:pPr>
      <w:r w:rsidRPr="0065401F">
        <w:rPr>
          <w:rFonts w:ascii="Times New Roman" w:hAnsi="Times New Roman" w:cs="Times New Roman"/>
          <w:b/>
          <w:color w:val="auto"/>
          <w:lang w:eastAsia="ar-SA"/>
        </w:rPr>
        <w:t>2.2.</w:t>
      </w:r>
      <w:r w:rsidRPr="0065401F">
        <w:rPr>
          <w:color w:val="auto"/>
        </w:rPr>
        <w:t xml:space="preserve"> </w:t>
      </w:r>
      <w:r w:rsidRPr="0065401F">
        <w:rPr>
          <w:rFonts w:ascii="Times New Roman" w:hAnsi="Times New Roman" w:cs="Times New Roman"/>
          <w:color w:val="auto"/>
        </w:rPr>
        <w:t xml:space="preserve">Data e hora da disputa de preços: </w:t>
      </w:r>
      <w:r w:rsidRPr="0065401F">
        <w:rPr>
          <w:rFonts w:ascii="Times New Roman" w:hAnsi="Times New Roman" w:cs="Times New Roman"/>
          <w:b/>
          <w:color w:val="auto"/>
        </w:rPr>
        <w:t>0</w:t>
      </w:r>
      <w:r w:rsidR="0065401F" w:rsidRPr="0065401F">
        <w:rPr>
          <w:rFonts w:ascii="Times New Roman" w:hAnsi="Times New Roman" w:cs="Times New Roman"/>
          <w:b/>
          <w:color w:val="auto"/>
        </w:rPr>
        <w:t>6</w:t>
      </w:r>
      <w:r w:rsidRPr="0065401F">
        <w:rPr>
          <w:rFonts w:ascii="Times New Roman" w:hAnsi="Times New Roman" w:cs="Times New Roman"/>
          <w:b/>
          <w:color w:val="auto"/>
        </w:rPr>
        <w:t xml:space="preserve"> de </w:t>
      </w:r>
      <w:r w:rsidR="0065401F" w:rsidRPr="0065401F">
        <w:rPr>
          <w:rFonts w:ascii="Times New Roman" w:hAnsi="Times New Roman" w:cs="Times New Roman"/>
          <w:b/>
          <w:color w:val="auto"/>
        </w:rPr>
        <w:t>junho</w:t>
      </w:r>
      <w:r w:rsidRPr="0065401F">
        <w:rPr>
          <w:rFonts w:ascii="Times New Roman" w:hAnsi="Times New Roman" w:cs="Times New Roman"/>
          <w:b/>
          <w:color w:val="auto"/>
        </w:rPr>
        <w:t xml:space="preserve"> de 2025, às 08h30min</w:t>
      </w:r>
      <w:r w:rsidR="007472F2" w:rsidRPr="0065401F">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de </w:t>
      </w:r>
      <w:r w:rsidRPr="0065401F">
        <w:rPr>
          <w:b/>
          <w:sz w:val="24"/>
          <w:szCs w:val="24"/>
        </w:rPr>
        <w:t xml:space="preserve">R$ </w:t>
      </w:r>
      <w:r w:rsidR="0065401F" w:rsidRPr="0065401F">
        <w:rPr>
          <w:b/>
          <w:sz w:val="24"/>
          <w:szCs w:val="24"/>
        </w:rPr>
        <w:t>1</w:t>
      </w:r>
      <w:r w:rsidRPr="0065401F">
        <w:rPr>
          <w:b/>
          <w:sz w:val="24"/>
          <w:szCs w:val="24"/>
        </w:rPr>
        <w:t>0,0</w:t>
      </w:r>
      <w:r w:rsidR="0065401F" w:rsidRPr="0065401F">
        <w:rPr>
          <w:b/>
          <w:sz w:val="24"/>
          <w:szCs w:val="24"/>
        </w:rPr>
        <w:t>0</w:t>
      </w:r>
      <w:r w:rsidRPr="0065401F">
        <w:rPr>
          <w:b/>
          <w:sz w:val="24"/>
          <w:szCs w:val="24"/>
        </w:rPr>
        <w:t xml:space="preserve"> (</w:t>
      </w:r>
      <w:r w:rsidR="0065401F" w:rsidRPr="0065401F">
        <w:rPr>
          <w:b/>
          <w:sz w:val="24"/>
          <w:szCs w:val="24"/>
        </w:rPr>
        <w:t>dez reais</w:t>
      </w:r>
      <w:r w:rsidRPr="0065401F">
        <w:rPr>
          <w:b/>
          <w:sz w:val="24"/>
          <w:szCs w:val="24"/>
        </w:rPr>
        <w:t>).</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65401F">
        <w:rPr>
          <w:b/>
          <w:bCs/>
          <w:sz w:val="24"/>
          <w:szCs w:val="24"/>
        </w:rPr>
        <w:t xml:space="preserve">exclusiva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lastRenderedPageBreak/>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lastRenderedPageBreak/>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lastRenderedPageBreak/>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lastRenderedPageBreak/>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lastRenderedPageBreak/>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5C1242" w:rsidRDefault="005C1242" w:rsidP="0029480A">
      <w:pPr>
        <w:autoSpaceDE w:val="0"/>
        <w:autoSpaceDN w:val="0"/>
        <w:adjustRightInd w:val="0"/>
        <w:spacing w:after="120"/>
        <w:ind w:firstLine="708"/>
        <w:jc w:val="both"/>
        <w:rPr>
          <w:b/>
          <w:color w:val="000000"/>
          <w:sz w:val="24"/>
          <w:szCs w:val="24"/>
          <w:u w:val="single"/>
        </w:rPr>
      </w:pP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Pr="00B962FD" w:rsidRDefault="0029480A" w:rsidP="0029480A">
      <w:pPr>
        <w:autoSpaceDE w:val="0"/>
        <w:autoSpaceDN w:val="0"/>
        <w:adjustRightInd w:val="0"/>
        <w:spacing w:before="240"/>
        <w:ind w:firstLine="709"/>
        <w:jc w:val="both"/>
        <w:rPr>
          <w:rFonts w:eastAsia="Calibri"/>
          <w:b/>
          <w:bCs/>
          <w:sz w:val="24"/>
          <w:szCs w:val="24"/>
          <w:u w:val="single"/>
          <w:lang w:eastAsia="en-US"/>
        </w:rPr>
      </w:pPr>
      <w:r w:rsidRPr="00B962FD">
        <w:rPr>
          <w:rFonts w:eastAsia="Calibri"/>
          <w:b/>
          <w:bCs/>
          <w:sz w:val="24"/>
          <w:szCs w:val="24"/>
          <w:u w:val="single"/>
          <w:lang w:eastAsia="en-US"/>
        </w:rPr>
        <w:t>10.2.3. Qualificação técnico-profissional e técnico-operacional:</w:t>
      </w:r>
    </w:p>
    <w:p w:rsidR="0029480A" w:rsidRPr="00B962FD" w:rsidRDefault="0029480A" w:rsidP="00F55985">
      <w:pPr>
        <w:spacing w:before="240"/>
        <w:ind w:firstLine="708"/>
        <w:jc w:val="both"/>
        <w:rPr>
          <w:sz w:val="24"/>
          <w:szCs w:val="24"/>
        </w:rPr>
      </w:pPr>
      <w:bookmarkStart w:id="0" w:name="art67i"/>
      <w:bookmarkStart w:id="1" w:name="art67ii"/>
      <w:bookmarkEnd w:id="0"/>
      <w:bookmarkEnd w:id="1"/>
      <w:r w:rsidRPr="00B962FD">
        <w:rPr>
          <w:bCs/>
          <w:sz w:val="24"/>
          <w:szCs w:val="24"/>
        </w:rPr>
        <w:t>a</w:t>
      </w:r>
      <w:r w:rsidRPr="00B962FD">
        <w:rPr>
          <w:b/>
          <w:bCs/>
          <w:sz w:val="24"/>
          <w:szCs w:val="24"/>
        </w:rPr>
        <w:t>)</w:t>
      </w:r>
      <w:r w:rsidRPr="00B962FD">
        <w:rPr>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lastRenderedPageBreak/>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5C1242">
      <w:pPr>
        <w:suppressAutoHyphens/>
        <w:autoSpaceDE w:val="0"/>
        <w:autoSpaceDN w:val="0"/>
        <w:adjustRightInd w:val="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5C1242">
      <w:pPr>
        <w:suppressAutoHyphens/>
        <w:autoSpaceDE w:val="0"/>
        <w:autoSpaceDN w:val="0"/>
        <w:adjustRightInd w:val="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5C1242">
      <w:pPr>
        <w:suppressAutoHyphens/>
        <w:autoSpaceDE w:val="0"/>
        <w:autoSpaceDN w:val="0"/>
        <w:adjustRightInd w:val="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5C1242">
      <w:pPr>
        <w:suppressAutoHyphens/>
        <w:autoSpaceDE w:val="0"/>
        <w:autoSpaceDN w:val="0"/>
        <w:adjustRightInd w:val="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 xml:space="preserve">O termo de contrato será substituído pela nota de empenho da despesa, e o prazo para fornecimento dos materiais ou serviços passará a contar a partir da notificação/envio por e-mail deste, à empresa </w:t>
      </w:r>
      <w:r w:rsidRPr="00681E08">
        <w:rPr>
          <w:sz w:val="24"/>
          <w:szCs w:val="24"/>
          <w:lang w:eastAsia="ar-SA"/>
        </w:rPr>
        <w:lastRenderedPageBreak/>
        <w:t>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FE0A91" w:rsidRPr="00FE0A91" w:rsidTr="0083144C">
        <w:trPr>
          <w:trHeight w:val="80"/>
          <w:jc w:val="center"/>
        </w:trPr>
        <w:tc>
          <w:tcPr>
            <w:tcW w:w="2167" w:type="dxa"/>
          </w:tcPr>
          <w:p w:rsidR="00554D8F" w:rsidRPr="00FE0A91" w:rsidRDefault="00FE0A91" w:rsidP="0083144C">
            <w:pPr>
              <w:overflowPunct w:val="0"/>
              <w:autoSpaceDE w:val="0"/>
              <w:autoSpaceDN w:val="0"/>
              <w:adjustRightInd w:val="0"/>
              <w:jc w:val="right"/>
              <w:textAlignment w:val="baseline"/>
              <w:rPr>
                <w:b/>
                <w:sz w:val="24"/>
                <w:szCs w:val="24"/>
              </w:rPr>
            </w:pPr>
            <w:r w:rsidRPr="00FE0A91">
              <w:rPr>
                <w:b/>
                <w:sz w:val="24"/>
                <w:szCs w:val="24"/>
              </w:rPr>
              <w:t>09</w:t>
            </w:r>
          </w:p>
          <w:p w:rsidR="00FE0A91" w:rsidRPr="00FE0A91" w:rsidRDefault="00FE0A91" w:rsidP="0083144C">
            <w:pPr>
              <w:overflowPunct w:val="0"/>
              <w:autoSpaceDE w:val="0"/>
              <w:autoSpaceDN w:val="0"/>
              <w:adjustRightInd w:val="0"/>
              <w:jc w:val="right"/>
              <w:textAlignment w:val="baseline"/>
              <w:rPr>
                <w:sz w:val="24"/>
                <w:szCs w:val="24"/>
              </w:rPr>
            </w:pPr>
          </w:p>
          <w:p w:rsidR="00554D8F" w:rsidRPr="00FE0A91" w:rsidRDefault="00FE0A91" w:rsidP="0083144C">
            <w:pPr>
              <w:overflowPunct w:val="0"/>
              <w:autoSpaceDE w:val="0"/>
              <w:autoSpaceDN w:val="0"/>
              <w:adjustRightInd w:val="0"/>
              <w:jc w:val="right"/>
              <w:textAlignment w:val="baseline"/>
              <w:rPr>
                <w:sz w:val="24"/>
                <w:szCs w:val="24"/>
              </w:rPr>
            </w:pPr>
            <w:r w:rsidRPr="00FE0A91">
              <w:rPr>
                <w:sz w:val="24"/>
                <w:szCs w:val="24"/>
              </w:rPr>
              <w:t>1069</w:t>
            </w:r>
          </w:p>
        </w:tc>
        <w:tc>
          <w:tcPr>
            <w:tcW w:w="7554" w:type="dxa"/>
          </w:tcPr>
          <w:p w:rsidR="00554D8F" w:rsidRPr="00FE0A91" w:rsidRDefault="00554D8F" w:rsidP="0083144C">
            <w:pPr>
              <w:overflowPunct w:val="0"/>
              <w:autoSpaceDE w:val="0"/>
              <w:autoSpaceDN w:val="0"/>
              <w:adjustRightInd w:val="0"/>
              <w:jc w:val="both"/>
              <w:textAlignment w:val="baseline"/>
              <w:rPr>
                <w:b/>
                <w:sz w:val="24"/>
                <w:szCs w:val="24"/>
              </w:rPr>
            </w:pPr>
            <w:r w:rsidRPr="00FE0A91">
              <w:rPr>
                <w:b/>
                <w:sz w:val="24"/>
                <w:szCs w:val="24"/>
              </w:rPr>
              <w:t>SECRETARIA MUNICIPAL D</w:t>
            </w:r>
            <w:r w:rsidR="00FE0A91" w:rsidRPr="00FE0A91">
              <w:rPr>
                <w:b/>
                <w:sz w:val="24"/>
                <w:szCs w:val="24"/>
              </w:rPr>
              <w:t>E AGRICULTURA E MEIO AMBIENTE</w:t>
            </w:r>
          </w:p>
          <w:p w:rsidR="00554D8F" w:rsidRPr="00FE0A91" w:rsidRDefault="00FE0A91" w:rsidP="0083144C">
            <w:pPr>
              <w:overflowPunct w:val="0"/>
              <w:autoSpaceDE w:val="0"/>
              <w:autoSpaceDN w:val="0"/>
              <w:adjustRightInd w:val="0"/>
              <w:jc w:val="both"/>
              <w:textAlignment w:val="baseline"/>
              <w:rPr>
                <w:sz w:val="24"/>
                <w:szCs w:val="24"/>
              </w:rPr>
            </w:pPr>
            <w:r w:rsidRPr="00FE0A91">
              <w:rPr>
                <w:sz w:val="24"/>
                <w:szCs w:val="24"/>
              </w:rPr>
              <w:t xml:space="preserve">Convênio </w:t>
            </w:r>
            <w:proofErr w:type="spellStart"/>
            <w:r w:rsidRPr="00FE0A91">
              <w:rPr>
                <w:sz w:val="24"/>
                <w:szCs w:val="24"/>
              </w:rPr>
              <w:t>Transferegov</w:t>
            </w:r>
            <w:proofErr w:type="spellEnd"/>
            <w:r w:rsidRPr="00FE0A91">
              <w:rPr>
                <w:sz w:val="24"/>
                <w:szCs w:val="24"/>
              </w:rPr>
              <w:t xml:space="preserve"> n°965533/2024</w:t>
            </w:r>
          </w:p>
        </w:tc>
      </w:tr>
      <w:tr w:rsidR="00FE0A91" w:rsidRPr="00FE0A91" w:rsidTr="0083144C">
        <w:trPr>
          <w:trHeight w:val="80"/>
          <w:jc w:val="center"/>
        </w:trPr>
        <w:tc>
          <w:tcPr>
            <w:tcW w:w="2167" w:type="dxa"/>
          </w:tcPr>
          <w:p w:rsidR="00554D8F" w:rsidRPr="00FE0A91" w:rsidRDefault="00FE0A91" w:rsidP="00FE0A91">
            <w:pPr>
              <w:overflowPunct w:val="0"/>
              <w:autoSpaceDE w:val="0"/>
              <w:autoSpaceDN w:val="0"/>
              <w:adjustRightInd w:val="0"/>
              <w:jc w:val="right"/>
              <w:textAlignment w:val="baseline"/>
              <w:rPr>
                <w:b/>
                <w:sz w:val="24"/>
                <w:szCs w:val="24"/>
              </w:rPr>
            </w:pPr>
            <w:r w:rsidRPr="00FE0A91">
              <w:rPr>
                <w:b/>
                <w:sz w:val="24"/>
                <w:szCs w:val="24"/>
              </w:rPr>
              <w:t>4.4.90.52.40.</w:t>
            </w:r>
            <w:r w:rsidR="00554D8F" w:rsidRPr="00FE0A91">
              <w:rPr>
                <w:b/>
                <w:sz w:val="24"/>
                <w:szCs w:val="24"/>
              </w:rPr>
              <w:t>00</w:t>
            </w:r>
            <w:r w:rsidRPr="00FE0A91">
              <w:rPr>
                <w:b/>
                <w:sz w:val="24"/>
                <w:szCs w:val="24"/>
              </w:rPr>
              <w:t>.</w:t>
            </w:r>
            <w:r w:rsidR="00554D8F" w:rsidRPr="00FE0A91">
              <w:rPr>
                <w:b/>
                <w:sz w:val="24"/>
                <w:szCs w:val="24"/>
              </w:rPr>
              <w:t>00</w:t>
            </w:r>
          </w:p>
        </w:tc>
        <w:tc>
          <w:tcPr>
            <w:tcW w:w="7554" w:type="dxa"/>
          </w:tcPr>
          <w:p w:rsidR="00554D8F" w:rsidRPr="00FE0A91" w:rsidRDefault="00FE0A91" w:rsidP="0083144C">
            <w:pPr>
              <w:overflowPunct w:val="0"/>
              <w:autoSpaceDE w:val="0"/>
              <w:autoSpaceDN w:val="0"/>
              <w:adjustRightInd w:val="0"/>
              <w:jc w:val="both"/>
              <w:textAlignment w:val="baseline"/>
              <w:rPr>
                <w:b/>
                <w:sz w:val="24"/>
                <w:szCs w:val="24"/>
              </w:rPr>
            </w:pPr>
            <w:r w:rsidRPr="00FE0A91">
              <w:rPr>
                <w:b/>
                <w:sz w:val="24"/>
                <w:szCs w:val="24"/>
              </w:rPr>
              <w:t>Máquinas e Equipamentos Agrícolas e Rodoviários</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lastRenderedPageBreak/>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 xml:space="preserve">ou outro índice a ser estabelecido pelo Governo Federal em legislação posterior aplicável à </w:t>
      </w:r>
      <w:r w:rsidR="001A0DB4">
        <w:rPr>
          <w:color w:val="000000"/>
          <w:sz w:val="24"/>
          <w:szCs w:val="24"/>
        </w:rPr>
        <w:t>esp</w:t>
      </w:r>
      <w:r w:rsidR="001A0DB4" w:rsidRPr="00C45CB1">
        <w:rPr>
          <w:sz w:val="24"/>
          <w:szCs w:val="24"/>
        </w:rPr>
        <w:t>écie</w:t>
      </w:r>
      <w:r w:rsidRPr="00C45CB1">
        <w:rPr>
          <w:sz w:val="24"/>
          <w:szCs w:val="24"/>
        </w:rPr>
        <w:t>,</w:t>
      </w:r>
      <w:r w:rsidR="00E45212" w:rsidRPr="00C45CB1">
        <w:rPr>
          <w:sz w:val="24"/>
          <w:szCs w:val="24"/>
        </w:rPr>
        <w:t xml:space="preserve"> </w:t>
      </w:r>
      <w:r w:rsidR="001A0DB4" w:rsidRPr="00C45CB1">
        <w:rPr>
          <w:sz w:val="24"/>
          <w:szCs w:val="24"/>
        </w:rPr>
        <w:t xml:space="preserve">com data-base vinculada à data do orçamento estimado, sendo este datado dia </w:t>
      </w:r>
      <w:r w:rsidR="00C45CB1" w:rsidRPr="00C45CB1">
        <w:rPr>
          <w:sz w:val="24"/>
          <w:szCs w:val="24"/>
        </w:rPr>
        <w:t>14</w:t>
      </w:r>
      <w:r w:rsidR="001A0DB4" w:rsidRPr="00C45CB1">
        <w:rPr>
          <w:sz w:val="24"/>
          <w:szCs w:val="24"/>
        </w:rPr>
        <w:t xml:space="preserve"> de </w:t>
      </w:r>
      <w:r w:rsidR="00C45CB1" w:rsidRPr="00C45CB1">
        <w:rPr>
          <w:sz w:val="24"/>
          <w:szCs w:val="24"/>
        </w:rPr>
        <w:t>maio</w:t>
      </w:r>
      <w:r w:rsidR="001A0DB4" w:rsidRPr="00C45CB1">
        <w:rPr>
          <w:sz w:val="24"/>
          <w:szCs w:val="24"/>
        </w:rPr>
        <w:t xml:space="preserve"> de 20</w:t>
      </w:r>
      <w:r w:rsidR="00C45CB1" w:rsidRPr="00C45CB1">
        <w:rPr>
          <w:sz w:val="24"/>
          <w:szCs w:val="24"/>
        </w:rPr>
        <w:t>25</w:t>
      </w:r>
      <w:r w:rsidR="001A0DB4" w:rsidRPr="00C45CB1">
        <w:rPr>
          <w:sz w:val="24"/>
          <w:szCs w:val="24"/>
        </w:rPr>
        <w:t>.</w:t>
      </w:r>
    </w:p>
    <w:p w:rsidR="00C45CB1" w:rsidRDefault="00C45CB1" w:rsidP="00547072">
      <w:pPr>
        <w:autoSpaceDE w:val="0"/>
        <w:autoSpaceDN w:val="0"/>
        <w:adjustRightInd w:val="0"/>
        <w:spacing w:before="240" w:after="240"/>
        <w:jc w:val="both"/>
        <w:rPr>
          <w:b/>
          <w:color w:val="000000"/>
          <w:sz w:val="24"/>
          <w:szCs w:val="24"/>
        </w:rPr>
      </w:pP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C45CB1">
      <w:pPr>
        <w:autoSpaceDE w:val="0"/>
        <w:autoSpaceDN w:val="0"/>
        <w:adjustRightInd w:val="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C45CB1" w:rsidRDefault="006E78B5" w:rsidP="006E78B5">
      <w:pPr>
        <w:autoSpaceDE w:val="0"/>
        <w:autoSpaceDN w:val="0"/>
        <w:adjustRightInd w:val="0"/>
        <w:spacing w:after="120"/>
        <w:ind w:firstLine="709"/>
        <w:jc w:val="both"/>
        <w:rPr>
          <w:sz w:val="24"/>
          <w:szCs w:val="24"/>
          <w:lang w:eastAsia="ar-SA"/>
        </w:rPr>
      </w:pPr>
      <w:r w:rsidRPr="00C45CB1">
        <w:rPr>
          <w:sz w:val="24"/>
          <w:szCs w:val="24"/>
        </w:rPr>
        <w:lastRenderedPageBreak/>
        <w:t>E) se negar, ou não assinar o contrato, no prazo -  Multa de 15 % sobre o valor total do contrato,</w:t>
      </w:r>
      <w:r w:rsidRPr="00C45CB1">
        <w:rPr>
          <w:sz w:val="24"/>
          <w:szCs w:val="24"/>
          <w:lang w:eastAsia="ar-SA"/>
        </w:rPr>
        <w:t xml:space="preserve"> cumulado com impedimento de licitar e contratar com o Município de Ajuricaba/RS, pelo prazo de 01 (um) ano. </w:t>
      </w:r>
      <w:r w:rsidRPr="00C45CB1">
        <w:rPr>
          <w:sz w:val="24"/>
          <w:szCs w:val="24"/>
        </w:rPr>
        <w:t xml:space="preserve"> </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w:t>
      </w:r>
      <w:r w:rsidRPr="00681E08">
        <w:rPr>
          <w:color w:val="000000"/>
          <w:sz w:val="24"/>
          <w:szCs w:val="24"/>
        </w:rPr>
        <w:lastRenderedPageBreak/>
        <w:t xml:space="preserve">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 xml:space="preserve">Anexo I - Termo de </w:t>
      </w:r>
      <w:r w:rsidR="00C45CB1">
        <w:rPr>
          <w:color w:val="000000"/>
          <w:sz w:val="24"/>
          <w:szCs w:val="24"/>
        </w:rPr>
        <w:t>r</w:t>
      </w:r>
      <w:r w:rsidRPr="00681E08">
        <w:rPr>
          <w:color w:val="000000"/>
          <w:sz w:val="24"/>
          <w:szCs w:val="24"/>
        </w:rPr>
        <w:t>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 xml:space="preserve">Anexo II - Modelo de </w:t>
      </w:r>
      <w:r w:rsidR="00C45CB1">
        <w:rPr>
          <w:color w:val="000000"/>
          <w:sz w:val="24"/>
          <w:szCs w:val="24"/>
        </w:rPr>
        <w:t>p</w:t>
      </w:r>
      <w:r w:rsidRPr="00681E08">
        <w:rPr>
          <w:color w:val="000000"/>
          <w:sz w:val="24"/>
          <w:szCs w:val="24"/>
        </w:rPr>
        <w:t xml:space="preserve">roposta de </w:t>
      </w:r>
      <w:r w:rsidR="00C45CB1">
        <w:rPr>
          <w:color w:val="000000"/>
          <w:sz w:val="24"/>
          <w:szCs w:val="24"/>
        </w:rPr>
        <w:t>p</w:t>
      </w:r>
      <w:r w:rsidRPr="00681E08">
        <w:rPr>
          <w:color w:val="000000"/>
          <w:sz w:val="24"/>
          <w:szCs w:val="24"/>
        </w:rPr>
        <w:t>reços;</w:t>
      </w:r>
    </w:p>
    <w:p w:rsidR="0029480A" w:rsidRPr="00681E08" w:rsidRDefault="00C45CB1" w:rsidP="00871E60">
      <w:pPr>
        <w:autoSpaceDE w:val="0"/>
        <w:autoSpaceDN w:val="0"/>
        <w:adjustRightInd w:val="0"/>
        <w:ind w:firstLine="708"/>
        <w:rPr>
          <w:color w:val="000000"/>
          <w:sz w:val="24"/>
          <w:szCs w:val="24"/>
        </w:rPr>
      </w:pPr>
      <w:r>
        <w:rPr>
          <w:color w:val="000000"/>
          <w:sz w:val="24"/>
          <w:szCs w:val="24"/>
        </w:rPr>
        <w:t>Anexo III – Minuta de c</w:t>
      </w:r>
      <w:r w:rsidR="0029480A">
        <w:rPr>
          <w:color w:val="000000"/>
          <w:sz w:val="24"/>
          <w:szCs w:val="24"/>
        </w:rPr>
        <w:t>on</w:t>
      </w:r>
      <w:r w:rsidR="0058363E">
        <w:rPr>
          <w:color w:val="000000"/>
          <w:sz w:val="24"/>
          <w:szCs w:val="24"/>
        </w:rPr>
        <w:t>trato.</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C45CB1">
        <w:rPr>
          <w:sz w:val="24"/>
          <w:szCs w:val="24"/>
        </w:rPr>
        <w:t>19</w:t>
      </w:r>
      <w:r w:rsidR="00D468A2">
        <w:rPr>
          <w:sz w:val="24"/>
          <w:szCs w:val="24"/>
        </w:rPr>
        <w:t xml:space="preserve"> </w:t>
      </w:r>
      <w:r w:rsidR="007B0E7D" w:rsidRPr="00D468A2">
        <w:rPr>
          <w:sz w:val="24"/>
          <w:szCs w:val="24"/>
        </w:rPr>
        <w:t xml:space="preserve">de </w:t>
      </w:r>
      <w:r w:rsidR="00C45CB1">
        <w:rPr>
          <w:sz w:val="24"/>
          <w:szCs w:val="24"/>
        </w:rPr>
        <w:t>maio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5D53A9">
        <w:rPr>
          <w:b/>
          <w:bCs/>
          <w:sz w:val="24"/>
          <w:szCs w:val="24"/>
        </w:rPr>
        <w:t>45</w:t>
      </w:r>
      <w:r w:rsidR="009E637F" w:rsidRPr="00DD0D84">
        <w:rPr>
          <w:b/>
          <w:bCs/>
          <w:sz w:val="24"/>
          <w:szCs w:val="24"/>
        </w:rPr>
        <w:t>/202</w:t>
      </w:r>
      <w:r w:rsidR="00A31AC2">
        <w:rPr>
          <w:b/>
          <w:bCs/>
          <w:sz w:val="24"/>
          <w:szCs w:val="24"/>
        </w:rPr>
        <w:t>5</w:t>
      </w:r>
    </w:p>
    <w:p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 xml:space="preserve">A presente licitação tem por </w:t>
      </w:r>
      <w:r w:rsidR="005D53A9" w:rsidRPr="00681E08">
        <w:rPr>
          <w:sz w:val="24"/>
          <w:szCs w:val="24"/>
        </w:rPr>
        <w:t>objeto</w:t>
      </w:r>
      <w:r w:rsidR="005D53A9" w:rsidRPr="00681E08">
        <w:rPr>
          <w:b/>
          <w:sz w:val="24"/>
          <w:szCs w:val="24"/>
        </w:rPr>
        <w:t xml:space="preserve"> </w:t>
      </w:r>
      <w:r w:rsidR="005D53A9" w:rsidRPr="005D53A9">
        <w:rPr>
          <w:b/>
          <w:sz w:val="24"/>
          <w:szCs w:val="24"/>
        </w:rPr>
        <w:t xml:space="preserve">a </w:t>
      </w:r>
      <w:r w:rsidR="0068586C" w:rsidRPr="005D53A9">
        <w:rPr>
          <w:b/>
          <w:sz w:val="24"/>
          <w:szCs w:val="24"/>
        </w:rPr>
        <w:t>aquisição de equipamentos agrícolas</w:t>
      </w:r>
      <w:r w:rsidR="0068586C">
        <w:rPr>
          <w:b/>
          <w:sz w:val="24"/>
          <w:szCs w:val="24"/>
        </w:rPr>
        <w:t>, para fins de cumprimento do Convênio Transfergov.br n° 965533/2024, firmado com Ministério da Agricultura e Pecuária</w:t>
      </w:r>
      <w:r w:rsidRPr="005D53A9">
        <w:rPr>
          <w:b/>
          <w:sz w:val="24"/>
          <w:szCs w:val="24"/>
        </w:rPr>
        <w:t>.</w:t>
      </w:r>
    </w:p>
    <w:p w:rsidR="00202E1F" w:rsidRPr="00A21C69" w:rsidRDefault="005D53A9" w:rsidP="00202E1F">
      <w:pPr>
        <w:autoSpaceDE w:val="0"/>
        <w:autoSpaceDN w:val="0"/>
        <w:adjustRightInd w:val="0"/>
        <w:spacing w:before="240"/>
        <w:jc w:val="both"/>
        <w:rPr>
          <w:b/>
          <w:bCs/>
          <w:sz w:val="24"/>
          <w:szCs w:val="24"/>
        </w:rPr>
      </w:pPr>
      <w:r w:rsidRPr="00A21C69">
        <w:rPr>
          <w:b/>
          <w:bCs/>
          <w:sz w:val="24"/>
          <w:szCs w:val="24"/>
        </w:rPr>
        <w:t>2. ITENS A SEREM ADQUIRIDOS</w:t>
      </w:r>
    </w:p>
    <w:tbl>
      <w:tblPr>
        <w:tblStyle w:val="Tabelacomgrade"/>
        <w:tblW w:w="9905" w:type="dxa"/>
        <w:tblLayout w:type="fixed"/>
        <w:tblLook w:val="04A0" w:firstRow="1" w:lastRow="0" w:firstColumn="1" w:lastColumn="0" w:noHBand="0" w:noVBand="1"/>
      </w:tblPr>
      <w:tblGrid>
        <w:gridCol w:w="700"/>
        <w:gridCol w:w="780"/>
        <w:gridCol w:w="4611"/>
        <w:gridCol w:w="850"/>
        <w:gridCol w:w="1418"/>
        <w:gridCol w:w="1546"/>
      </w:tblGrid>
      <w:tr w:rsidR="00A21C69" w:rsidRPr="00A21C69" w:rsidTr="00A21C69">
        <w:trPr>
          <w:trHeight w:val="340"/>
        </w:trPr>
        <w:tc>
          <w:tcPr>
            <w:tcW w:w="700" w:type="dxa"/>
            <w:vAlign w:val="center"/>
          </w:tcPr>
          <w:p w:rsidR="00202E1F" w:rsidRPr="00A21C69" w:rsidRDefault="00202E1F" w:rsidP="00A21C69">
            <w:pPr>
              <w:pStyle w:val="Contedodatabela"/>
              <w:jc w:val="center"/>
              <w:rPr>
                <w:rFonts w:ascii="Times New Roman" w:hAnsi="Times New Roman" w:cs="Times New Roman"/>
                <w:b/>
                <w:sz w:val="20"/>
                <w:szCs w:val="20"/>
              </w:rPr>
            </w:pPr>
            <w:r w:rsidRPr="00A21C69">
              <w:rPr>
                <w:rFonts w:ascii="Times New Roman" w:hAnsi="Times New Roman" w:cs="Times New Roman"/>
                <w:b/>
                <w:sz w:val="20"/>
                <w:szCs w:val="20"/>
              </w:rPr>
              <w:t>Item</w:t>
            </w:r>
          </w:p>
        </w:tc>
        <w:tc>
          <w:tcPr>
            <w:tcW w:w="780" w:type="dxa"/>
            <w:vAlign w:val="center"/>
          </w:tcPr>
          <w:p w:rsidR="00202E1F" w:rsidRPr="00A21C69" w:rsidRDefault="00202E1F" w:rsidP="00A21C69">
            <w:pPr>
              <w:pStyle w:val="Contedodatabela"/>
              <w:jc w:val="center"/>
              <w:rPr>
                <w:rFonts w:ascii="Times New Roman" w:hAnsi="Times New Roman" w:cs="Times New Roman"/>
                <w:b/>
                <w:sz w:val="20"/>
                <w:szCs w:val="20"/>
              </w:rPr>
            </w:pPr>
            <w:r w:rsidRPr="00A21C69">
              <w:rPr>
                <w:rFonts w:ascii="Times New Roman" w:hAnsi="Times New Roman" w:cs="Times New Roman"/>
                <w:b/>
                <w:sz w:val="20"/>
                <w:szCs w:val="20"/>
              </w:rPr>
              <w:t>Unid.</w:t>
            </w:r>
          </w:p>
        </w:tc>
        <w:tc>
          <w:tcPr>
            <w:tcW w:w="4611" w:type="dxa"/>
            <w:vAlign w:val="center"/>
          </w:tcPr>
          <w:p w:rsidR="00202E1F" w:rsidRPr="00A21C69" w:rsidRDefault="00202E1F" w:rsidP="00A21C69">
            <w:pPr>
              <w:pStyle w:val="Contedodatabela"/>
              <w:jc w:val="center"/>
              <w:rPr>
                <w:rFonts w:ascii="Times New Roman" w:hAnsi="Times New Roman" w:cs="Times New Roman"/>
                <w:b/>
                <w:sz w:val="20"/>
                <w:szCs w:val="20"/>
              </w:rPr>
            </w:pPr>
            <w:r w:rsidRPr="00A21C69">
              <w:rPr>
                <w:rFonts w:ascii="Times New Roman" w:hAnsi="Times New Roman" w:cs="Times New Roman"/>
                <w:b/>
                <w:sz w:val="20"/>
                <w:szCs w:val="20"/>
              </w:rPr>
              <w:t>Especificação</w:t>
            </w:r>
          </w:p>
        </w:tc>
        <w:tc>
          <w:tcPr>
            <w:tcW w:w="850" w:type="dxa"/>
            <w:vAlign w:val="center"/>
          </w:tcPr>
          <w:p w:rsidR="00202E1F" w:rsidRPr="00A21C69" w:rsidRDefault="00202E1F" w:rsidP="00A21C69">
            <w:pPr>
              <w:pStyle w:val="Contedodatabela"/>
              <w:jc w:val="center"/>
              <w:rPr>
                <w:rFonts w:ascii="Times New Roman" w:hAnsi="Times New Roman" w:cs="Times New Roman"/>
                <w:b/>
                <w:sz w:val="20"/>
                <w:szCs w:val="20"/>
              </w:rPr>
            </w:pPr>
            <w:r w:rsidRPr="00A21C69">
              <w:rPr>
                <w:rFonts w:ascii="Times New Roman" w:hAnsi="Times New Roman" w:cs="Times New Roman"/>
                <w:b/>
                <w:sz w:val="20"/>
                <w:szCs w:val="20"/>
              </w:rPr>
              <w:t>Quant.</w:t>
            </w:r>
          </w:p>
        </w:tc>
        <w:tc>
          <w:tcPr>
            <w:tcW w:w="1418" w:type="dxa"/>
            <w:vAlign w:val="center"/>
          </w:tcPr>
          <w:p w:rsidR="00202E1F" w:rsidRPr="00A21C69" w:rsidRDefault="00202E1F" w:rsidP="00A21C69">
            <w:pPr>
              <w:pStyle w:val="Contedodatabela"/>
              <w:jc w:val="center"/>
              <w:rPr>
                <w:rFonts w:ascii="Times New Roman" w:hAnsi="Times New Roman" w:cs="Times New Roman"/>
                <w:b/>
                <w:sz w:val="20"/>
                <w:szCs w:val="20"/>
              </w:rPr>
            </w:pPr>
            <w:r w:rsidRPr="00A21C69">
              <w:rPr>
                <w:rFonts w:ascii="Times New Roman" w:hAnsi="Times New Roman" w:cs="Times New Roman"/>
                <w:b/>
                <w:sz w:val="20"/>
                <w:szCs w:val="20"/>
              </w:rPr>
              <w:t>Preço Referência  Unitário</w:t>
            </w:r>
          </w:p>
        </w:tc>
        <w:tc>
          <w:tcPr>
            <w:tcW w:w="1546" w:type="dxa"/>
            <w:vAlign w:val="center"/>
          </w:tcPr>
          <w:p w:rsidR="00202E1F" w:rsidRPr="00A21C69" w:rsidRDefault="00202E1F" w:rsidP="00A21C69">
            <w:pPr>
              <w:pStyle w:val="Contedodatabela"/>
              <w:jc w:val="center"/>
              <w:rPr>
                <w:rFonts w:ascii="Times New Roman" w:hAnsi="Times New Roman" w:cs="Times New Roman"/>
                <w:b/>
                <w:sz w:val="20"/>
                <w:szCs w:val="20"/>
              </w:rPr>
            </w:pPr>
            <w:r w:rsidRPr="00A21C69">
              <w:rPr>
                <w:rFonts w:ascii="Times New Roman" w:hAnsi="Times New Roman" w:cs="Times New Roman"/>
                <w:b/>
                <w:sz w:val="20"/>
                <w:szCs w:val="20"/>
              </w:rPr>
              <w:t>Preço Referência  Total</w:t>
            </w:r>
          </w:p>
        </w:tc>
      </w:tr>
      <w:tr w:rsidR="00A21C69" w:rsidRPr="00A21C69" w:rsidTr="00A21C69">
        <w:trPr>
          <w:trHeight w:val="340"/>
        </w:trPr>
        <w:tc>
          <w:tcPr>
            <w:tcW w:w="700" w:type="dxa"/>
            <w:vAlign w:val="center"/>
          </w:tcPr>
          <w:p w:rsidR="00A21C69" w:rsidRPr="00A21C69" w:rsidRDefault="00A21C69" w:rsidP="00A21C69">
            <w:pPr>
              <w:pStyle w:val="Contedodatabela"/>
              <w:jc w:val="center"/>
              <w:rPr>
                <w:rFonts w:ascii="Times New Roman" w:hAnsi="Times New Roman" w:cs="Times New Roman"/>
                <w:b/>
              </w:rPr>
            </w:pPr>
            <w:r w:rsidRPr="00A21C69">
              <w:rPr>
                <w:rFonts w:ascii="Times New Roman" w:hAnsi="Times New Roman" w:cs="Times New Roman"/>
                <w:b/>
              </w:rPr>
              <w:t>1</w:t>
            </w:r>
          </w:p>
        </w:tc>
        <w:tc>
          <w:tcPr>
            <w:tcW w:w="780" w:type="dxa"/>
            <w:vAlign w:val="center"/>
          </w:tcPr>
          <w:p w:rsidR="00A21C69" w:rsidRPr="00A21C69" w:rsidRDefault="00A21C69" w:rsidP="00A21C69">
            <w:pPr>
              <w:pStyle w:val="Contedodatabela"/>
              <w:jc w:val="center"/>
              <w:rPr>
                <w:rFonts w:ascii="Times New Roman" w:hAnsi="Times New Roman" w:cs="Times New Roman"/>
              </w:rPr>
            </w:pPr>
            <w:proofErr w:type="spellStart"/>
            <w:r w:rsidRPr="00A21C69">
              <w:rPr>
                <w:rFonts w:ascii="Times New Roman" w:hAnsi="Times New Roman" w:cs="Times New Roman"/>
              </w:rPr>
              <w:t>Und</w:t>
            </w:r>
            <w:proofErr w:type="spellEnd"/>
          </w:p>
        </w:tc>
        <w:tc>
          <w:tcPr>
            <w:tcW w:w="4611" w:type="dxa"/>
            <w:vAlign w:val="center"/>
          </w:tcPr>
          <w:p w:rsidR="00A21C69" w:rsidRPr="00A21C69" w:rsidRDefault="00A21C69" w:rsidP="00A21C69">
            <w:pPr>
              <w:pStyle w:val="Contefadodatabela"/>
              <w:tabs>
                <w:tab w:val="left" w:pos="1590"/>
              </w:tabs>
              <w:jc w:val="both"/>
              <w:rPr>
                <w:rFonts w:ascii="Times New Roman" w:hAnsi="Times New Roman"/>
                <w:sz w:val="22"/>
                <w:szCs w:val="22"/>
              </w:rPr>
            </w:pPr>
            <w:r w:rsidRPr="00A21C69">
              <w:rPr>
                <w:rFonts w:ascii="Times New Roman" w:hAnsi="Times New Roman"/>
                <w:b/>
                <w:sz w:val="22"/>
                <w:szCs w:val="22"/>
              </w:rPr>
              <w:t>Rolo faca</w:t>
            </w:r>
            <w:r>
              <w:rPr>
                <w:rFonts w:ascii="Times New Roman" w:hAnsi="Times New Roman"/>
                <w:b/>
                <w:sz w:val="22"/>
                <w:szCs w:val="22"/>
              </w:rPr>
              <w:t xml:space="preserve"> -</w:t>
            </w:r>
            <w:r w:rsidRPr="00A21C69">
              <w:rPr>
                <w:rFonts w:ascii="Times New Roman" w:hAnsi="Times New Roman"/>
                <w:sz w:val="22"/>
                <w:szCs w:val="22"/>
              </w:rPr>
              <w:t xml:space="preserve"> com largura do rolo entre 3000 e 4000 mm, com controle remoto para acionamento dos pneus, pneus aro 15 ou 16, de no mínimo 12 lonas, com chassis construído em vigas de alta resistência, sistema de transporte por meio de comando hidráulico, sistema de transporte lateral.</w:t>
            </w:r>
          </w:p>
        </w:tc>
        <w:tc>
          <w:tcPr>
            <w:tcW w:w="850" w:type="dxa"/>
            <w:vAlign w:val="center"/>
          </w:tcPr>
          <w:p w:rsidR="00A21C69" w:rsidRPr="00A21C69" w:rsidRDefault="00A21C69" w:rsidP="00A21C69">
            <w:pPr>
              <w:pStyle w:val="Contefadodatabela"/>
              <w:ind w:right="57"/>
              <w:jc w:val="center"/>
              <w:rPr>
                <w:rFonts w:ascii="Times New Roman" w:hAnsi="Times New Roman"/>
                <w:sz w:val="22"/>
                <w:szCs w:val="22"/>
              </w:rPr>
            </w:pPr>
            <w:r w:rsidRPr="00A21C69">
              <w:rPr>
                <w:rFonts w:ascii="Times New Roman" w:hAnsi="Times New Roman"/>
                <w:sz w:val="22"/>
                <w:szCs w:val="22"/>
              </w:rPr>
              <w:t>1</w:t>
            </w:r>
          </w:p>
        </w:tc>
        <w:tc>
          <w:tcPr>
            <w:tcW w:w="1418" w:type="dxa"/>
            <w:vAlign w:val="center"/>
          </w:tcPr>
          <w:p w:rsidR="00A21C69" w:rsidRPr="00A21C69" w:rsidRDefault="00A21C69" w:rsidP="00A21C69">
            <w:pPr>
              <w:pStyle w:val="Contefadodatabela"/>
              <w:jc w:val="center"/>
              <w:rPr>
                <w:rFonts w:ascii="Times New Roman" w:hAnsi="Times New Roman"/>
                <w:sz w:val="22"/>
                <w:szCs w:val="22"/>
              </w:rPr>
            </w:pPr>
            <w:r w:rsidRPr="00A21C69">
              <w:rPr>
                <w:rFonts w:ascii="Times New Roman" w:hAnsi="Times New Roman"/>
                <w:sz w:val="22"/>
                <w:szCs w:val="22"/>
              </w:rPr>
              <w:t>R$ 52.030,00</w:t>
            </w:r>
          </w:p>
        </w:tc>
        <w:tc>
          <w:tcPr>
            <w:tcW w:w="1546" w:type="dxa"/>
            <w:vAlign w:val="center"/>
          </w:tcPr>
          <w:p w:rsidR="00A21C69" w:rsidRPr="00A21C69" w:rsidRDefault="00A21C69" w:rsidP="00A21C69">
            <w:pPr>
              <w:pStyle w:val="Contefadodatabela"/>
              <w:jc w:val="center"/>
              <w:rPr>
                <w:rFonts w:ascii="Times New Roman" w:hAnsi="Times New Roman"/>
                <w:sz w:val="22"/>
                <w:szCs w:val="22"/>
              </w:rPr>
            </w:pPr>
            <w:r w:rsidRPr="00A21C69">
              <w:rPr>
                <w:rFonts w:ascii="Times New Roman" w:hAnsi="Times New Roman"/>
                <w:sz w:val="22"/>
                <w:szCs w:val="22"/>
              </w:rPr>
              <w:t>R$ 52.030,00</w:t>
            </w:r>
          </w:p>
        </w:tc>
      </w:tr>
      <w:tr w:rsidR="00A21C69" w:rsidRPr="00A21C69" w:rsidTr="00A21C69">
        <w:trPr>
          <w:trHeight w:val="340"/>
        </w:trPr>
        <w:tc>
          <w:tcPr>
            <w:tcW w:w="700" w:type="dxa"/>
            <w:vAlign w:val="center"/>
          </w:tcPr>
          <w:p w:rsidR="00A21C69" w:rsidRPr="00A21C69" w:rsidRDefault="00A21C69" w:rsidP="00A21C69">
            <w:pPr>
              <w:pStyle w:val="Contedodatabela"/>
              <w:jc w:val="center"/>
              <w:rPr>
                <w:rFonts w:ascii="Times New Roman" w:hAnsi="Times New Roman" w:cs="Times New Roman"/>
                <w:b/>
              </w:rPr>
            </w:pPr>
            <w:r w:rsidRPr="00A21C69">
              <w:rPr>
                <w:rFonts w:ascii="Times New Roman" w:hAnsi="Times New Roman" w:cs="Times New Roman"/>
                <w:b/>
              </w:rPr>
              <w:t>2</w:t>
            </w:r>
          </w:p>
        </w:tc>
        <w:tc>
          <w:tcPr>
            <w:tcW w:w="780" w:type="dxa"/>
            <w:vAlign w:val="center"/>
          </w:tcPr>
          <w:p w:rsidR="00A21C69" w:rsidRPr="00A21C69" w:rsidRDefault="00A21C69" w:rsidP="00A21C69">
            <w:pPr>
              <w:pStyle w:val="Contedodatabela"/>
              <w:jc w:val="center"/>
              <w:rPr>
                <w:rFonts w:ascii="Times New Roman" w:hAnsi="Times New Roman" w:cs="Times New Roman"/>
              </w:rPr>
            </w:pPr>
            <w:proofErr w:type="spellStart"/>
            <w:r w:rsidRPr="00A21C69">
              <w:rPr>
                <w:rFonts w:ascii="Times New Roman" w:hAnsi="Times New Roman" w:cs="Times New Roman"/>
              </w:rPr>
              <w:t>Und</w:t>
            </w:r>
            <w:proofErr w:type="spellEnd"/>
          </w:p>
        </w:tc>
        <w:tc>
          <w:tcPr>
            <w:tcW w:w="4611" w:type="dxa"/>
            <w:vAlign w:val="center"/>
          </w:tcPr>
          <w:p w:rsidR="00A21C69" w:rsidRPr="00A21C69" w:rsidRDefault="00A21C69" w:rsidP="00A21C69">
            <w:pPr>
              <w:pStyle w:val="Contefadodatabela"/>
              <w:tabs>
                <w:tab w:val="left" w:pos="1590"/>
              </w:tabs>
              <w:jc w:val="both"/>
              <w:rPr>
                <w:rFonts w:ascii="Times New Roman" w:hAnsi="Times New Roman"/>
                <w:sz w:val="22"/>
                <w:szCs w:val="22"/>
              </w:rPr>
            </w:pPr>
            <w:r w:rsidRPr="00A21C69">
              <w:rPr>
                <w:rFonts w:ascii="Times New Roman" w:hAnsi="Times New Roman"/>
                <w:b/>
                <w:sz w:val="22"/>
                <w:szCs w:val="22"/>
              </w:rPr>
              <w:t>Raspadeira agrícola</w:t>
            </w:r>
            <w:r w:rsidRPr="00A21C69">
              <w:rPr>
                <w:rFonts w:ascii="Times New Roman" w:hAnsi="Times New Roman"/>
                <w:sz w:val="22"/>
                <w:szCs w:val="22"/>
              </w:rPr>
              <w:t xml:space="preserve"> </w:t>
            </w:r>
            <w:r>
              <w:rPr>
                <w:rFonts w:ascii="Times New Roman" w:hAnsi="Times New Roman"/>
                <w:sz w:val="22"/>
                <w:szCs w:val="22"/>
              </w:rPr>
              <w:t xml:space="preserve">- </w:t>
            </w:r>
            <w:r w:rsidRPr="00A21C69">
              <w:rPr>
                <w:rFonts w:ascii="Times New Roman" w:hAnsi="Times New Roman"/>
                <w:sz w:val="22"/>
                <w:szCs w:val="22"/>
              </w:rPr>
              <w:t>com as seguintes características mínimas: capacidade de 4,5m³, com pneus novos, aro 24, construída em material de alta resistência, com acionamento hidráulico</w:t>
            </w:r>
            <w:r w:rsidR="003A4084">
              <w:rPr>
                <w:rFonts w:ascii="Times New Roman" w:hAnsi="Times New Roman"/>
                <w:sz w:val="22"/>
                <w:szCs w:val="22"/>
              </w:rPr>
              <w:t>.</w:t>
            </w:r>
          </w:p>
        </w:tc>
        <w:tc>
          <w:tcPr>
            <w:tcW w:w="850" w:type="dxa"/>
            <w:vAlign w:val="center"/>
          </w:tcPr>
          <w:p w:rsidR="00A21C69" w:rsidRPr="00A21C69" w:rsidRDefault="00A21C69" w:rsidP="00A21C69">
            <w:pPr>
              <w:pStyle w:val="Contefadodatabela"/>
              <w:ind w:right="57"/>
              <w:jc w:val="center"/>
              <w:rPr>
                <w:rFonts w:ascii="Times New Roman" w:hAnsi="Times New Roman"/>
                <w:sz w:val="22"/>
                <w:szCs w:val="22"/>
              </w:rPr>
            </w:pPr>
            <w:r w:rsidRPr="00A21C69">
              <w:rPr>
                <w:rFonts w:ascii="Times New Roman" w:hAnsi="Times New Roman"/>
                <w:sz w:val="22"/>
                <w:szCs w:val="22"/>
              </w:rPr>
              <w:t>1</w:t>
            </w:r>
          </w:p>
        </w:tc>
        <w:tc>
          <w:tcPr>
            <w:tcW w:w="1418" w:type="dxa"/>
            <w:vAlign w:val="center"/>
          </w:tcPr>
          <w:p w:rsidR="00A21C69" w:rsidRPr="00A21C69" w:rsidRDefault="00A21C69" w:rsidP="00A21C69">
            <w:pPr>
              <w:pStyle w:val="Contefadodatabela"/>
              <w:jc w:val="center"/>
              <w:rPr>
                <w:rFonts w:ascii="Times New Roman" w:hAnsi="Times New Roman"/>
                <w:sz w:val="22"/>
                <w:szCs w:val="22"/>
              </w:rPr>
            </w:pPr>
            <w:r w:rsidRPr="00A21C69">
              <w:rPr>
                <w:rFonts w:ascii="Times New Roman" w:hAnsi="Times New Roman"/>
                <w:sz w:val="22"/>
                <w:szCs w:val="22"/>
              </w:rPr>
              <w:t>R$ 51.600,00</w:t>
            </w:r>
          </w:p>
        </w:tc>
        <w:tc>
          <w:tcPr>
            <w:tcW w:w="1546" w:type="dxa"/>
            <w:vAlign w:val="center"/>
          </w:tcPr>
          <w:p w:rsidR="00A21C69" w:rsidRPr="00A21C69" w:rsidRDefault="00A21C69" w:rsidP="00A21C69">
            <w:pPr>
              <w:pStyle w:val="Contefadodatabela"/>
              <w:jc w:val="center"/>
              <w:rPr>
                <w:rFonts w:ascii="Times New Roman" w:hAnsi="Times New Roman"/>
                <w:sz w:val="22"/>
                <w:szCs w:val="22"/>
              </w:rPr>
            </w:pPr>
            <w:r w:rsidRPr="00A21C69">
              <w:rPr>
                <w:rFonts w:ascii="Times New Roman" w:hAnsi="Times New Roman"/>
                <w:sz w:val="22"/>
                <w:szCs w:val="22"/>
              </w:rPr>
              <w:t>R$ 51.600,00</w:t>
            </w:r>
          </w:p>
        </w:tc>
      </w:tr>
      <w:tr w:rsidR="00A21C69" w:rsidRPr="00A21C69" w:rsidTr="00A21C69">
        <w:trPr>
          <w:trHeight w:val="340"/>
        </w:trPr>
        <w:tc>
          <w:tcPr>
            <w:tcW w:w="700" w:type="dxa"/>
            <w:vAlign w:val="center"/>
          </w:tcPr>
          <w:p w:rsidR="00A21C69" w:rsidRPr="00A21C69" w:rsidRDefault="00A21C69" w:rsidP="00A21C69">
            <w:pPr>
              <w:pStyle w:val="Contedodatabela"/>
              <w:jc w:val="center"/>
              <w:rPr>
                <w:rFonts w:ascii="Times New Roman" w:hAnsi="Times New Roman" w:cs="Times New Roman"/>
                <w:b/>
              </w:rPr>
            </w:pPr>
            <w:r w:rsidRPr="00A21C69">
              <w:rPr>
                <w:rFonts w:ascii="Times New Roman" w:hAnsi="Times New Roman" w:cs="Times New Roman"/>
                <w:b/>
              </w:rPr>
              <w:t>3</w:t>
            </w:r>
          </w:p>
        </w:tc>
        <w:tc>
          <w:tcPr>
            <w:tcW w:w="780" w:type="dxa"/>
            <w:vAlign w:val="center"/>
          </w:tcPr>
          <w:p w:rsidR="00A21C69" w:rsidRPr="00A21C69" w:rsidRDefault="00A21C69" w:rsidP="00A21C69">
            <w:pPr>
              <w:pStyle w:val="Contedodatabela"/>
              <w:jc w:val="center"/>
              <w:rPr>
                <w:rFonts w:ascii="Times New Roman" w:hAnsi="Times New Roman" w:cs="Times New Roman"/>
              </w:rPr>
            </w:pPr>
            <w:proofErr w:type="spellStart"/>
            <w:r w:rsidRPr="00A21C69">
              <w:rPr>
                <w:rFonts w:ascii="Times New Roman" w:hAnsi="Times New Roman" w:cs="Times New Roman"/>
              </w:rPr>
              <w:t>Und</w:t>
            </w:r>
            <w:proofErr w:type="spellEnd"/>
          </w:p>
        </w:tc>
        <w:tc>
          <w:tcPr>
            <w:tcW w:w="4611" w:type="dxa"/>
            <w:vAlign w:val="center"/>
          </w:tcPr>
          <w:p w:rsidR="00A21C69" w:rsidRPr="00A21C69" w:rsidRDefault="00A21C69" w:rsidP="00A21C69">
            <w:pPr>
              <w:pStyle w:val="Contefadodatabela"/>
              <w:tabs>
                <w:tab w:val="left" w:pos="1590"/>
              </w:tabs>
              <w:jc w:val="both"/>
              <w:rPr>
                <w:rFonts w:ascii="Times New Roman" w:hAnsi="Times New Roman"/>
                <w:sz w:val="22"/>
                <w:szCs w:val="22"/>
              </w:rPr>
            </w:pPr>
            <w:r w:rsidRPr="00A21C69">
              <w:rPr>
                <w:rFonts w:ascii="Times New Roman" w:hAnsi="Times New Roman"/>
                <w:b/>
                <w:sz w:val="22"/>
                <w:szCs w:val="22"/>
              </w:rPr>
              <w:t>Segadeira de disco</w:t>
            </w:r>
            <w:r>
              <w:rPr>
                <w:rFonts w:ascii="Times New Roman" w:hAnsi="Times New Roman"/>
                <w:b/>
                <w:sz w:val="22"/>
                <w:szCs w:val="22"/>
              </w:rPr>
              <w:t xml:space="preserve"> -</w:t>
            </w:r>
            <w:r w:rsidRPr="00A21C69">
              <w:rPr>
                <w:rFonts w:ascii="Times New Roman" w:hAnsi="Times New Roman"/>
                <w:sz w:val="22"/>
                <w:szCs w:val="22"/>
              </w:rPr>
              <w:t xml:space="preserve"> com as seguintes características mínimas: com 5 discos, duas facas por disco, pistão para abertura da barra, </w:t>
            </w:r>
            <w:proofErr w:type="spellStart"/>
            <w:r w:rsidRPr="00A21C69">
              <w:rPr>
                <w:rFonts w:ascii="Times New Roman" w:hAnsi="Times New Roman"/>
                <w:sz w:val="22"/>
                <w:szCs w:val="22"/>
              </w:rPr>
              <w:t>cardan</w:t>
            </w:r>
            <w:proofErr w:type="spellEnd"/>
            <w:r w:rsidRPr="00A21C69">
              <w:rPr>
                <w:rFonts w:ascii="Times New Roman" w:hAnsi="Times New Roman"/>
                <w:sz w:val="22"/>
                <w:szCs w:val="22"/>
              </w:rPr>
              <w:t xml:space="preserve"> com pino fusível de segurança, sistema duplo de amortecimento por molas e com levante de barra hidráulica e lona de proteção.</w:t>
            </w:r>
          </w:p>
        </w:tc>
        <w:tc>
          <w:tcPr>
            <w:tcW w:w="850" w:type="dxa"/>
            <w:vAlign w:val="center"/>
          </w:tcPr>
          <w:p w:rsidR="00A21C69" w:rsidRPr="00A21C69" w:rsidRDefault="00A21C69" w:rsidP="00A21C69">
            <w:pPr>
              <w:pStyle w:val="Contefadodatabela"/>
              <w:ind w:right="57"/>
              <w:jc w:val="center"/>
              <w:rPr>
                <w:rFonts w:ascii="Times New Roman" w:hAnsi="Times New Roman"/>
                <w:sz w:val="22"/>
                <w:szCs w:val="22"/>
              </w:rPr>
            </w:pPr>
            <w:r w:rsidRPr="00A21C69">
              <w:rPr>
                <w:rFonts w:ascii="Times New Roman" w:hAnsi="Times New Roman"/>
                <w:sz w:val="22"/>
                <w:szCs w:val="22"/>
              </w:rPr>
              <w:t>1</w:t>
            </w:r>
          </w:p>
        </w:tc>
        <w:tc>
          <w:tcPr>
            <w:tcW w:w="1418" w:type="dxa"/>
            <w:vAlign w:val="center"/>
          </w:tcPr>
          <w:p w:rsidR="00A21C69" w:rsidRPr="00A21C69" w:rsidRDefault="00A21C69" w:rsidP="00A21C69">
            <w:pPr>
              <w:pStyle w:val="Contefadodatabela"/>
              <w:jc w:val="center"/>
              <w:rPr>
                <w:rFonts w:ascii="Times New Roman" w:hAnsi="Times New Roman"/>
                <w:sz w:val="22"/>
                <w:szCs w:val="22"/>
              </w:rPr>
            </w:pPr>
            <w:r w:rsidRPr="00A21C69">
              <w:rPr>
                <w:rFonts w:ascii="Times New Roman" w:hAnsi="Times New Roman"/>
                <w:sz w:val="22"/>
                <w:szCs w:val="22"/>
              </w:rPr>
              <w:t>R$ 39.000,00</w:t>
            </w:r>
          </w:p>
        </w:tc>
        <w:tc>
          <w:tcPr>
            <w:tcW w:w="1546" w:type="dxa"/>
            <w:vAlign w:val="center"/>
          </w:tcPr>
          <w:p w:rsidR="00A21C69" w:rsidRPr="00A21C69" w:rsidRDefault="00A21C69" w:rsidP="00A21C69">
            <w:pPr>
              <w:pStyle w:val="Contefadodatabela"/>
              <w:jc w:val="center"/>
              <w:rPr>
                <w:rFonts w:ascii="Times New Roman" w:hAnsi="Times New Roman"/>
                <w:sz w:val="22"/>
                <w:szCs w:val="22"/>
              </w:rPr>
            </w:pPr>
            <w:r w:rsidRPr="00A21C69">
              <w:rPr>
                <w:rFonts w:ascii="Times New Roman" w:hAnsi="Times New Roman"/>
                <w:sz w:val="22"/>
                <w:szCs w:val="22"/>
              </w:rPr>
              <w:t>R$ 39.000,00</w:t>
            </w:r>
          </w:p>
        </w:tc>
      </w:tr>
      <w:tr w:rsidR="00A21C69" w:rsidRPr="00A21C69" w:rsidTr="00A21C69">
        <w:trPr>
          <w:trHeight w:val="340"/>
        </w:trPr>
        <w:tc>
          <w:tcPr>
            <w:tcW w:w="700" w:type="dxa"/>
            <w:vAlign w:val="center"/>
          </w:tcPr>
          <w:p w:rsidR="00A21C69" w:rsidRPr="00A21C69" w:rsidRDefault="00A21C69" w:rsidP="00A21C69">
            <w:pPr>
              <w:pStyle w:val="Contedodatabela"/>
              <w:jc w:val="center"/>
              <w:rPr>
                <w:rFonts w:ascii="Times New Roman" w:hAnsi="Times New Roman" w:cs="Times New Roman"/>
                <w:b/>
              </w:rPr>
            </w:pPr>
            <w:r w:rsidRPr="00A21C69">
              <w:rPr>
                <w:rFonts w:ascii="Times New Roman" w:hAnsi="Times New Roman" w:cs="Times New Roman"/>
                <w:b/>
              </w:rPr>
              <w:t>4</w:t>
            </w:r>
          </w:p>
        </w:tc>
        <w:tc>
          <w:tcPr>
            <w:tcW w:w="780" w:type="dxa"/>
            <w:vAlign w:val="center"/>
          </w:tcPr>
          <w:p w:rsidR="00A21C69" w:rsidRPr="00A21C69" w:rsidRDefault="00A21C69" w:rsidP="00A21C69">
            <w:pPr>
              <w:pStyle w:val="Contedodatabela"/>
              <w:jc w:val="center"/>
              <w:rPr>
                <w:rFonts w:ascii="Times New Roman" w:hAnsi="Times New Roman" w:cs="Times New Roman"/>
              </w:rPr>
            </w:pPr>
            <w:proofErr w:type="spellStart"/>
            <w:r w:rsidRPr="00A21C69">
              <w:rPr>
                <w:rFonts w:ascii="Times New Roman" w:hAnsi="Times New Roman" w:cs="Times New Roman"/>
              </w:rPr>
              <w:t>Und</w:t>
            </w:r>
            <w:proofErr w:type="spellEnd"/>
          </w:p>
        </w:tc>
        <w:tc>
          <w:tcPr>
            <w:tcW w:w="4611" w:type="dxa"/>
            <w:vAlign w:val="center"/>
          </w:tcPr>
          <w:p w:rsidR="00A21C69" w:rsidRPr="00A21C69" w:rsidRDefault="00A21C69" w:rsidP="00A21C69">
            <w:pPr>
              <w:pStyle w:val="Contefadodatabela"/>
              <w:tabs>
                <w:tab w:val="left" w:pos="1590"/>
              </w:tabs>
              <w:jc w:val="both"/>
              <w:rPr>
                <w:rFonts w:ascii="Times New Roman" w:hAnsi="Times New Roman"/>
                <w:sz w:val="22"/>
                <w:szCs w:val="22"/>
              </w:rPr>
            </w:pPr>
            <w:r w:rsidRPr="00A21C69">
              <w:rPr>
                <w:rFonts w:ascii="Times New Roman" w:hAnsi="Times New Roman"/>
                <w:b/>
                <w:sz w:val="22"/>
                <w:szCs w:val="22"/>
              </w:rPr>
              <w:t>Distribuidor de calcário e óxidos</w:t>
            </w:r>
            <w:r w:rsidRPr="00A21C69">
              <w:rPr>
                <w:rFonts w:ascii="Times New Roman" w:hAnsi="Times New Roman"/>
                <w:sz w:val="22"/>
                <w:szCs w:val="22"/>
              </w:rPr>
              <w:t xml:space="preserve"> </w:t>
            </w:r>
            <w:r>
              <w:rPr>
                <w:rFonts w:ascii="Times New Roman" w:hAnsi="Times New Roman"/>
                <w:sz w:val="22"/>
                <w:szCs w:val="22"/>
              </w:rPr>
              <w:t xml:space="preserve">- </w:t>
            </w:r>
            <w:r w:rsidRPr="00A21C69">
              <w:rPr>
                <w:rFonts w:ascii="Times New Roman" w:hAnsi="Times New Roman"/>
                <w:sz w:val="22"/>
                <w:szCs w:val="22"/>
              </w:rPr>
              <w:t xml:space="preserve">com as seguintes características mínimas: capacidade 4.000 Kg e 3,0 m³, esteira 70 cm, rodado tendem e pneus novos 750x16, duplo disco em inox, acionados por eixo </w:t>
            </w:r>
            <w:proofErr w:type="spellStart"/>
            <w:r w:rsidRPr="00A21C69">
              <w:rPr>
                <w:rFonts w:ascii="Times New Roman" w:hAnsi="Times New Roman"/>
                <w:sz w:val="22"/>
                <w:szCs w:val="22"/>
              </w:rPr>
              <w:t>cardan</w:t>
            </w:r>
            <w:proofErr w:type="spellEnd"/>
            <w:r w:rsidRPr="00A21C69">
              <w:rPr>
                <w:rFonts w:ascii="Times New Roman" w:hAnsi="Times New Roman"/>
                <w:sz w:val="22"/>
                <w:szCs w:val="22"/>
              </w:rPr>
              <w:t xml:space="preserve"> motriz, estrutura de alta resistência, defletor removível para aplicação de calcário.</w:t>
            </w:r>
          </w:p>
        </w:tc>
        <w:tc>
          <w:tcPr>
            <w:tcW w:w="850" w:type="dxa"/>
            <w:vAlign w:val="center"/>
          </w:tcPr>
          <w:p w:rsidR="00A21C69" w:rsidRPr="00A21C69" w:rsidRDefault="00A21C69" w:rsidP="00A21C69">
            <w:pPr>
              <w:pStyle w:val="Contefadodatabela"/>
              <w:ind w:right="57"/>
              <w:jc w:val="center"/>
              <w:rPr>
                <w:rFonts w:ascii="Times New Roman" w:hAnsi="Times New Roman"/>
                <w:sz w:val="22"/>
                <w:szCs w:val="22"/>
              </w:rPr>
            </w:pPr>
            <w:r w:rsidRPr="00A21C69">
              <w:rPr>
                <w:rFonts w:ascii="Times New Roman" w:hAnsi="Times New Roman"/>
                <w:sz w:val="22"/>
                <w:szCs w:val="22"/>
              </w:rPr>
              <w:t>1</w:t>
            </w:r>
          </w:p>
        </w:tc>
        <w:tc>
          <w:tcPr>
            <w:tcW w:w="1418" w:type="dxa"/>
            <w:vAlign w:val="center"/>
          </w:tcPr>
          <w:p w:rsidR="00A21C69" w:rsidRPr="00A21C69" w:rsidRDefault="00A21C69" w:rsidP="00A21C69">
            <w:pPr>
              <w:pStyle w:val="Contefadodatabela"/>
              <w:jc w:val="center"/>
              <w:rPr>
                <w:rFonts w:ascii="Times New Roman" w:hAnsi="Times New Roman"/>
                <w:sz w:val="22"/>
                <w:szCs w:val="22"/>
              </w:rPr>
            </w:pPr>
            <w:r w:rsidRPr="00A21C69">
              <w:rPr>
                <w:rFonts w:ascii="Times New Roman" w:hAnsi="Times New Roman"/>
                <w:sz w:val="22"/>
                <w:szCs w:val="22"/>
              </w:rPr>
              <w:t>R$ 47.954,67</w:t>
            </w:r>
          </w:p>
        </w:tc>
        <w:tc>
          <w:tcPr>
            <w:tcW w:w="1546" w:type="dxa"/>
            <w:vAlign w:val="center"/>
          </w:tcPr>
          <w:p w:rsidR="00A21C69" w:rsidRPr="00A21C69" w:rsidRDefault="00A21C69" w:rsidP="00A21C69">
            <w:pPr>
              <w:pStyle w:val="Contefadodatabela"/>
              <w:jc w:val="center"/>
              <w:rPr>
                <w:rFonts w:ascii="Times New Roman" w:hAnsi="Times New Roman"/>
                <w:sz w:val="22"/>
                <w:szCs w:val="22"/>
              </w:rPr>
            </w:pPr>
            <w:r w:rsidRPr="00A21C69">
              <w:rPr>
                <w:rFonts w:ascii="Times New Roman" w:hAnsi="Times New Roman"/>
                <w:sz w:val="22"/>
                <w:szCs w:val="22"/>
              </w:rPr>
              <w:t>R$ 47.954,67</w:t>
            </w:r>
          </w:p>
        </w:tc>
      </w:tr>
      <w:tr w:rsidR="00A21C69" w:rsidRPr="00A21C69" w:rsidTr="0068586C">
        <w:trPr>
          <w:trHeight w:val="413"/>
        </w:trPr>
        <w:tc>
          <w:tcPr>
            <w:tcW w:w="8359" w:type="dxa"/>
            <w:gridSpan w:val="5"/>
            <w:vAlign w:val="center"/>
          </w:tcPr>
          <w:p w:rsidR="00202E1F" w:rsidRPr="00A21C69" w:rsidRDefault="00202E1F" w:rsidP="00A21C69">
            <w:pPr>
              <w:jc w:val="center"/>
              <w:rPr>
                <w:b/>
              </w:rPr>
            </w:pPr>
            <w:r w:rsidRPr="00A21C69">
              <w:rPr>
                <w:b/>
              </w:rPr>
              <w:t>TOTAL</w:t>
            </w:r>
          </w:p>
        </w:tc>
        <w:tc>
          <w:tcPr>
            <w:tcW w:w="1546" w:type="dxa"/>
            <w:vAlign w:val="center"/>
          </w:tcPr>
          <w:p w:rsidR="00202E1F" w:rsidRPr="002B0B40" w:rsidRDefault="00202E1F" w:rsidP="00A21C69">
            <w:pPr>
              <w:ind w:hanging="117"/>
              <w:jc w:val="center"/>
              <w:rPr>
                <w:b/>
                <w:sz w:val="22"/>
                <w:szCs w:val="22"/>
              </w:rPr>
            </w:pPr>
            <w:r w:rsidRPr="002B0B40">
              <w:rPr>
                <w:b/>
                <w:sz w:val="22"/>
                <w:szCs w:val="22"/>
              </w:rPr>
              <w:t xml:space="preserve">R$ </w:t>
            </w:r>
            <w:r w:rsidR="0083144C" w:rsidRPr="002B0B40">
              <w:rPr>
                <w:b/>
                <w:sz w:val="22"/>
                <w:szCs w:val="22"/>
              </w:rPr>
              <w:t>190.584,67</w:t>
            </w:r>
          </w:p>
        </w:tc>
      </w:tr>
    </w:tbl>
    <w:p w:rsidR="00202E1F" w:rsidRPr="00B14B1E" w:rsidRDefault="00202E1F" w:rsidP="00202E1F">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B14B1E">
        <w:rPr>
          <w:b/>
          <w:bCs/>
          <w:sz w:val="24"/>
          <w:szCs w:val="24"/>
        </w:rPr>
        <w:t>3. FUNDAMENTAÇÃO DA CONTRATAÇÃO</w:t>
      </w:r>
    </w:p>
    <w:p w:rsidR="00202E1F" w:rsidRPr="00B14B1E" w:rsidRDefault="00202E1F" w:rsidP="00202E1F">
      <w:pPr>
        <w:jc w:val="both"/>
        <w:rPr>
          <w:sz w:val="24"/>
          <w:szCs w:val="24"/>
        </w:rPr>
      </w:pPr>
      <w:r w:rsidRPr="00B14B1E">
        <w:rPr>
          <w:b/>
          <w:sz w:val="24"/>
          <w:szCs w:val="24"/>
        </w:rPr>
        <w:t xml:space="preserve">3.1. </w:t>
      </w:r>
      <w:r w:rsidRPr="00B14B1E">
        <w:rPr>
          <w:sz w:val="24"/>
          <w:szCs w:val="24"/>
        </w:rPr>
        <w:t xml:space="preserve">A contratação se fundamenta em Estudo Técnico Preliminar e demais documentos que integram este processo de contratação. </w:t>
      </w:r>
    </w:p>
    <w:p w:rsidR="002B0B40" w:rsidRPr="002B0B40" w:rsidRDefault="00202E1F" w:rsidP="002B0B40">
      <w:pPr>
        <w:jc w:val="both"/>
        <w:rPr>
          <w:b/>
          <w:sz w:val="24"/>
          <w:szCs w:val="24"/>
        </w:rPr>
      </w:pPr>
      <w:r w:rsidRPr="002B0B40">
        <w:rPr>
          <w:b/>
          <w:sz w:val="24"/>
          <w:szCs w:val="24"/>
        </w:rPr>
        <w:t xml:space="preserve">3.2. </w:t>
      </w:r>
      <w:r w:rsidR="002B0B40" w:rsidRPr="002B0B40">
        <w:rPr>
          <w:sz w:val="24"/>
          <w:szCs w:val="24"/>
        </w:rPr>
        <w:t>Pretende-se adquirir máquinas e equipamentos (segadeira de disco, distribuidor de calcário e óxidos, rolo faca e raspador de solo), com o objetivo de fomentar a produção agropecuária no município.</w:t>
      </w:r>
      <w:r w:rsidR="002B0B40" w:rsidRPr="002B0B40">
        <w:rPr>
          <w:rFonts w:ascii="Arial" w:hAnsi="Arial" w:cs="Arial"/>
          <w:sz w:val="24"/>
          <w:szCs w:val="24"/>
        </w:rPr>
        <w:t xml:space="preserve"> </w:t>
      </w:r>
    </w:p>
    <w:p w:rsidR="002B0B40" w:rsidRDefault="002B0B40" w:rsidP="002B0B40">
      <w:pPr>
        <w:jc w:val="both"/>
        <w:rPr>
          <w:sz w:val="24"/>
          <w:szCs w:val="24"/>
        </w:rPr>
      </w:pPr>
      <w:r w:rsidRPr="002B0B40">
        <w:rPr>
          <w:b/>
          <w:sz w:val="24"/>
          <w:szCs w:val="24"/>
        </w:rPr>
        <w:t xml:space="preserve">3.3. </w:t>
      </w:r>
      <w:r w:rsidRPr="002B0B40">
        <w:rPr>
          <w:sz w:val="24"/>
          <w:szCs w:val="24"/>
        </w:rPr>
        <w:t>Com a realização do investimento almejado, há previsão de aumentar a produção agropecuária no município em torno de 5%, bem como agregar valor e renda às propriedades rurais, especialmente as atividades de grãos e pecuária leiteira. Com o aumento da produção o produtor rural é incentivado a permanecer no campo, consequentemente a produção aumenta, o PIB do município é elevado e há melhora a qualidade de vida do homem do campo.</w:t>
      </w:r>
    </w:p>
    <w:p w:rsidR="004E4DDA" w:rsidRDefault="004E4DDA" w:rsidP="004E4DDA">
      <w:pPr>
        <w:autoSpaceDE w:val="0"/>
        <w:autoSpaceDN w:val="0"/>
        <w:adjustRightInd w:val="0"/>
        <w:spacing w:line="360" w:lineRule="auto"/>
        <w:jc w:val="both"/>
        <w:rPr>
          <w:b/>
          <w:bCs/>
          <w:sz w:val="24"/>
          <w:szCs w:val="24"/>
        </w:rPr>
      </w:pPr>
      <w:r>
        <w:rPr>
          <w:b/>
          <w:sz w:val="24"/>
          <w:szCs w:val="24"/>
        </w:rPr>
        <w:t xml:space="preserve">3.4. </w:t>
      </w:r>
      <w:r w:rsidRPr="004E4DDA">
        <w:rPr>
          <w:b/>
          <w:bCs/>
          <w:sz w:val="24"/>
          <w:szCs w:val="24"/>
        </w:rPr>
        <w:t>Aquisição de bens/contratação de serviços</w:t>
      </w:r>
      <w:r>
        <w:rPr>
          <w:b/>
          <w:bCs/>
          <w:sz w:val="24"/>
          <w:szCs w:val="24"/>
        </w:rPr>
        <w:t>:</w:t>
      </w:r>
    </w:p>
    <w:p w:rsidR="004E4DDA" w:rsidRPr="004E4DDA" w:rsidRDefault="004E4DDA" w:rsidP="004E4DDA">
      <w:pPr>
        <w:autoSpaceDE w:val="0"/>
        <w:autoSpaceDN w:val="0"/>
        <w:adjustRightInd w:val="0"/>
        <w:ind w:firstLine="708"/>
        <w:jc w:val="both"/>
        <w:rPr>
          <w:sz w:val="24"/>
          <w:szCs w:val="24"/>
        </w:rPr>
      </w:pPr>
      <w:r>
        <w:rPr>
          <w:b/>
          <w:sz w:val="24"/>
          <w:szCs w:val="24"/>
        </w:rPr>
        <w:t xml:space="preserve">3.4.1. </w:t>
      </w:r>
      <w:proofErr w:type="gramStart"/>
      <w:r w:rsidRPr="004E4DDA">
        <w:rPr>
          <w:sz w:val="24"/>
          <w:szCs w:val="24"/>
        </w:rPr>
        <w:t>01 segadeira</w:t>
      </w:r>
      <w:proofErr w:type="gramEnd"/>
      <w:r w:rsidRPr="004E4DDA">
        <w:rPr>
          <w:sz w:val="24"/>
          <w:szCs w:val="24"/>
        </w:rPr>
        <w:t xml:space="preserve"> de disco, 5 discos, duas facas por disco, pistão para abertura da barra: será utilizado para o corte de plantas para produção de feno para alimentação animal, os quais podem ser armazenados durante o ano todo;</w:t>
      </w:r>
    </w:p>
    <w:p w:rsidR="004E4DDA" w:rsidRPr="004E4DDA" w:rsidRDefault="004E4DDA" w:rsidP="004E4DDA">
      <w:pPr>
        <w:autoSpaceDE w:val="0"/>
        <w:autoSpaceDN w:val="0"/>
        <w:adjustRightInd w:val="0"/>
        <w:ind w:firstLine="708"/>
        <w:jc w:val="both"/>
        <w:rPr>
          <w:sz w:val="24"/>
          <w:szCs w:val="24"/>
        </w:rPr>
      </w:pPr>
      <w:r>
        <w:rPr>
          <w:b/>
          <w:sz w:val="24"/>
          <w:szCs w:val="24"/>
        </w:rPr>
        <w:lastRenderedPageBreak/>
        <w:t xml:space="preserve">3.4.2. </w:t>
      </w:r>
      <w:proofErr w:type="gramStart"/>
      <w:r w:rsidRPr="004E4DDA">
        <w:rPr>
          <w:sz w:val="24"/>
          <w:szCs w:val="24"/>
        </w:rPr>
        <w:t>01 distribuidor</w:t>
      </w:r>
      <w:proofErr w:type="gramEnd"/>
      <w:r w:rsidRPr="004E4DDA">
        <w:rPr>
          <w:sz w:val="24"/>
          <w:szCs w:val="24"/>
        </w:rPr>
        <w:t xml:space="preserve"> de calcário e óxidos, capacidade 4.000Kg   e 3,0 m3, esteira 70 cm, rodado tandem e pneus novos 750x16, duplo disco: será utilizado para a distribuição adequada e uniforme de insumos na lavoura, reduzindo o desperdício, de forma a melhorar a qualidade do solo e potencializar a produtividade agrícola;</w:t>
      </w:r>
    </w:p>
    <w:p w:rsidR="004E4DDA" w:rsidRPr="004E4DDA" w:rsidRDefault="004E4DDA" w:rsidP="004E4DDA">
      <w:pPr>
        <w:autoSpaceDE w:val="0"/>
        <w:autoSpaceDN w:val="0"/>
        <w:adjustRightInd w:val="0"/>
        <w:ind w:firstLine="708"/>
        <w:jc w:val="both"/>
        <w:rPr>
          <w:sz w:val="24"/>
          <w:szCs w:val="24"/>
        </w:rPr>
      </w:pPr>
      <w:r>
        <w:rPr>
          <w:b/>
          <w:sz w:val="24"/>
          <w:szCs w:val="24"/>
        </w:rPr>
        <w:t xml:space="preserve">3.4.3. </w:t>
      </w:r>
      <w:proofErr w:type="gramStart"/>
      <w:r w:rsidRPr="004E4DDA">
        <w:rPr>
          <w:sz w:val="24"/>
          <w:szCs w:val="24"/>
        </w:rPr>
        <w:t>01 rolo</w:t>
      </w:r>
      <w:proofErr w:type="gramEnd"/>
      <w:r w:rsidRPr="004E4DDA">
        <w:rPr>
          <w:sz w:val="24"/>
          <w:szCs w:val="24"/>
        </w:rPr>
        <w:t xml:space="preserve"> faca com   largura do rolo entre 3.000 e 4000 mm, com controle remoto para acionamento dos pneus de transporte: será utilizado para derrubar, picar, ou amassar restos de cultura anterior ou plantas de cobertura, mantendo toda a palhada sobre o solo, contribuindo para proteger o solo e melhorar as características físicas, químicas e biológicas do solo;</w:t>
      </w:r>
    </w:p>
    <w:p w:rsidR="004E4DDA" w:rsidRPr="004E4DDA" w:rsidRDefault="004E4DDA" w:rsidP="004E4DDA">
      <w:pPr>
        <w:autoSpaceDE w:val="0"/>
        <w:autoSpaceDN w:val="0"/>
        <w:adjustRightInd w:val="0"/>
        <w:ind w:firstLine="708"/>
        <w:jc w:val="both"/>
        <w:rPr>
          <w:sz w:val="24"/>
          <w:szCs w:val="24"/>
        </w:rPr>
      </w:pPr>
      <w:r>
        <w:rPr>
          <w:b/>
          <w:sz w:val="24"/>
          <w:szCs w:val="24"/>
        </w:rPr>
        <w:t xml:space="preserve">3.4.4. </w:t>
      </w:r>
      <w:proofErr w:type="gramStart"/>
      <w:r w:rsidRPr="004E4DDA">
        <w:rPr>
          <w:sz w:val="24"/>
          <w:szCs w:val="24"/>
        </w:rPr>
        <w:t>01 raspadeira</w:t>
      </w:r>
      <w:proofErr w:type="gramEnd"/>
      <w:r w:rsidRPr="004E4DDA">
        <w:rPr>
          <w:sz w:val="24"/>
          <w:szCs w:val="24"/>
        </w:rPr>
        <w:t xml:space="preserve"> agrícola, com capacidade de 4,5 m3, com pneus novos, aro 24: será usado para deslocamento de solo de um lado para o outro, nivelamento de terrenos acidentados, fechamento de valas causadas nas lavouras pelo excesso de chuvas, entre outros serviços.</w:t>
      </w:r>
    </w:p>
    <w:p w:rsidR="00905CD4" w:rsidRDefault="00905CD4" w:rsidP="002B0B40">
      <w:pPr>
        <w:jc w:val="both"/>
        <w:rPr>
          <w:b/>
          <w:sz w:val="24"/>
          <w:szCs w:val="24"/>
        </w:rPr>
      </w:pPr>
      <w:r>
        <w:rPr>
          <w:b/>
          <w:sz w:val="24"/>
          <w:szCs w:val="24"/>
        </w:rPr>
        <w:t>3.</w:t>
      </w:r>
      <w:r w:rsidR="004E4DDA">
        <w:rPr>
          <w:b/>
          <w:sz w:val="24"/>
          <w:szCs w:val="24"/>
        </w:rPr>
        <w:t>5</w:t>
      </w:r>
      <w:r>
        <w:rPr>
          <w:b/>
          <w:sz w:val="24"/>
          <w:szCs w:val="24"/>
        </w:rPr>
        <w:t xml:space="preserve">. Contextualização e </w:t>
      </w:r>
      <w:r w:rsidRPr="00905CD4">
        <w:rPr>
          <w:b/>
          <w:sz w:val="24"/>
          <w:szCs w:val="24"/>
        </w:rPr>
        <w:t>Justificativa da contratação:</w:t>
      </w:r>
    </w:p>
    <w:p w:rsidR="004E4DDA" w:rsidRDefault="004E4DDA" w:rsidP="004E4DDA">
      <w:pPr>
        <w:autoSpaceDE w:val="0"/>
        <w:autoSpaceDN w:val="0"/>
        <w:adjustRightInd w:val="0"/>
        <w:ind w:firstLine="708"/>
        <w:jc w:val="both"/>
        <w:rPr>
          <w:rFonts w:ascii="Arial" w:hAnsi="Arial" w:cs="Arial"/>
          <w:sz w:val="24"/>
          <w:szCs w:val="24"/>
        </w:rPr>
      </w:pPr>
      <w:r w:rsidRPr="004E4DDA">
        <w:rPr>
          <w:b/>
          <w:sz w:val="24"/>
          <w:szCs w:val="24"/>
        </w:rPr>
        <w:t>3.</w:t>
      </w:r>
      <w:r>
        <w:rPr>
          <w:b/>
          <w:sz w:val="24"/>
          <w:szCs w:val="24"/>
        </w:rPr>
        <w:t>5</w:t>
      </w:r>
      <w:r w:rsidRPr="004E4DDA">
        <w:rPr>
          <w:b/>
          <w:sz w:val="24"/>
          <w:szCs w:val="24"/>
        </w:rPr>
        <w:t xml:space="preserve">.1. </w:t>
      </w:r>
      <w:r w:rsidR="00905CD4" w:rsidRPr="004E4DDA">
        <w:rPr>
          <w:sz w:val="24"/>
          <w:szCs w:val="24"/>
        </w:rPr>
        <w:t>Ajuricaba é um município de pequeno porte, essencialmente agrícola, sendo que cerca de 75% da arrecadação municipal provém da agricultura, a qual na sua maioria é de economia familiar. Segundo dados do IBGE 53,5% das propriedades são de pequeno porte.</w:t>
      </w:r>
      <w:r w:rsidR="00905CD4" w:rsidRPr="006D19C8">
        <w:rPr>
          <w:rFonts w:ascii="Arial" w:hAnsi="Arial" w:cs="Arial"/>
          <w:sz w:val="24"/>
          <w:szCs w:val="24"/>
        </w:rPr>
        <w:t xml:space="preserve"> </w:t>
      </w:r>
    </w:p>
    <w:p w:rsidR="00905CD4" w:rsidRPr="004E4DDA" w:rsidRDefault="004E4DDA" w:rsidP="004E4DDA">
      <w:pPr>
        <w:autoSpaceDE w:val="0"/>
        <w:autoSpaceDN w:val="0"/>
        <w:adjustRightInd w:val="0"/>
        <w:ind w:firstLine="708"/>
        <w:jc w:val="both"/>
        <w:rPr>
          <w:sz w:val="24"/>
          <w:szCs w:val="24"/>
        </w:rPr>
      </w:pPr>
      <w:r>
        <w:rPr>
          <w:b/>
          <w:sz w:val="24"/>
          <w:szCs w:val="24"/>
        </w:rPr>
        <w:t>3.5</w:t>
      </w:r>
      <w:r w:rsidRPr="004E4DDA">
        <w:rPr>
          <w:b/>
          <w:sz w:val="24"/>
          <w:szCs w:val="24"/>
        </w:rPr>
        <w:t xml:space="preserve">.2. </w:t>
      </w:r>
      <w:r w:rsidR="00905CD4" w:rsidRPr="004E4DDA">
        <w:rPr>
          <w:sz w:val="24"/>
          <w:szCs w:val="24"/>
        </w:rPr>
        <w:t xml:space="preserve">Destaca-se especialmente a produção de grãos, seguido da pecuária leiteira e piscicultura. Aproximadamente 215 propriedades têm no leite uma das principais fontes de renda e sustento de suas famílias, alcançando a produtividade de mais de 42.500.000 litros de leite/ano (IBGE 2019). </w:t>
      </w:r>
    </w:p>
    <w:p w:rsidR="00905CD4" w:rsidRPr="004E4DDA" w:rsidRDefault="004E4DDA" w:rsidP="004E4DDA">
      <w:pPr>
        <w:autoSpaceDE w:val="0"/>
        <w:autoSpaceDN w:val="0"/>
        <w:adjustRightInd w:val="0"/>
        <w:ind w:firstLine="708"/>
        <w:jc w:val="both"/>
        <w:rPr>
          <w:sz w:val="24"/>
          <w:szCs w:val="24"/>
        </w:rPr>
      </w:pPr>
      <w:r>
        <w:rPr>
          <w:b/>
          <w:sz w:val="24"/>
          <w:szCs w:val="24"/>
        </w:rPr>
        <w:t>3.5</w:t>
      </w:r>
      <w:r w:rsidRPr="004E4DDA">
        <w:rPr>
          <w:b/>
          <w:sz w:val="24"/>
          <w:szCs w:val="24"/>
        </w:rPr>
        <w:t xml:space="preserve">.3. </w:t>
      </w:r>
      <w:r w:rsidR="00905CD4" w:rsidRPr="004E4DDA">
        <w:rPr>
          <w:sz w:val="24"/>
          <w:szCs w:val="24"/>
        </w:rPr>
        <w:t xml:space="preserve">A produção agropecuária no município tem sido prejudicada devido </w:t>
      </w:r>
      <w:proofErr w:type="spellStart"/>
      <w:r w:rsidR="00905CD4" w:rsidRPr="004E4DDA">
        <w:rPr>
          <w:sz w:val="24"/>
          <w:szCs w:val="24"/>
        </w:rPr>
        <w:t>a</w:t>
      </w:r>
      <w:proofErr w:type="spellEnd"/>
      <w:r w:rsidR="00905CD4" w:rsidRPr="004E4DDA">
        <w:rPr>
          <w:sz w:val="24"/>
          <w:szCs w:val="24"/>
        </w:rPr>
        <w:t xml:space="preserve"> falta de preparo adequado do solo para o plantio, além da colheita inadequada. Porém, o município não dispõe das máquinas tais como segadeira de disco, distribuidor de calcário e óxidos, rolo faca e raspador de solo, o que inviabiliza a realização de serviços essenciais nas propriedades que contribuirão para melhorar a qualidade do solo, nivelamento de terrenos acidentados, fechamento de valas nas lavouras, corte de plantas para produção de feno, construção de taipas, entre outros.</w:t>
      </w:r>
    </w:p>
    <w:p w:rsidR="00905CD4" w:rsidRPr="004E4DDA" w:rsidRDefault="004E4DDA" w:rsidP="004E4DDA">
      <w:pPr>
        <w:autoSpaceDE w:val="0"/>
        <w:autoSpaceDN w:val="0"/>
        <w:adjustRightInd w:val="0"/>
        <w:ind w:firstLine="708"/>
        <w:jc w:val="both"/>
        <w:rPr>
          <w:sz w:val="24"/>
          <w:szCs w:val="24"/>
        </w:rPr>
      </w:pPr>
      <w:r>
        <w:rPr>
          <w:b/>
          <w:sz w:val="24"/>
          <w:szCs w:val="24"/>
        </w:rPr>
        <w:t>3.5</w:t>
      </w:r>
      <w:r w:rsidRPr="004E4DDA">
        <w:rPr>
          <w:b/>
          <w:sz w:val="24"/>
          <w:szCs w:val="24"/>
        </w:rPr>
        <w:t xml:space="preserve">.4. </w:t>
      </w:r>
      <w:r w:rsidR="00905CD4" w:rsidRPr="004E4DDA">
        <w:rPr>
          <w:sz w:val="24"/>
          <w:szCs w:val="24"/>
        </w:rPr>
        <w:t xml:space="preserve">Cabe destacar que o município dispõe de outros equipamentos, implementos e máquinas que poderão complementar/otimizar a utilização do bem a ser adquirido e que poderão serão utilizados para a consecução do objetivo do plano de trabalho, quais sejam: tratores agrícolas, caminhões, retroescavadeiras, carregadores W20, </w:t>
      </w:r>
      <w:proofErr w:type="spellStart"/>
      <w:r w:rsidR="00905CD4" w:rsidRPr="004E4DDA">
        <w:rPr>
          <w:sz w:val="24"/>
          <w:szCs w:val="24"/>
        </w:rPr>
        <w:t>ensiladeiras</w:t>
      </w:r>
      <w:proofErr w:type="spellEnd"/>
      <w:r w:rsidR="00905CD4" w:rsidRPr="004E4DDA">
        <w:rPr>
          <w:sz w:val="24"/>
          <w:szCs w:val="24"/>
        </w:rPr>
        <w:t xml:space="preserve"> e carretas basculantes.</w:t>
      </w:r>
    </w:p>
    <w:p w:rsidR="00905CD4" w:rsidRPr="004E4DDA" w:rsidRDefault="004E4DDA" w:rsidP="004E4DDA">
      <w:pPr>
        <w:autoSpaceDE w:val="0"/>
        <w:autoSpaceDN w:val="0"/>
        <w:adjustRightInd w:val="0"/>
        <w:ind w:firstLine="708"/>
        <w:jc w:val="both"/>
        <w:rPr>
          <w:sz w:val="24"/>
          <w:szCs w:val="24"/>
        </w:rPr>
      </w:pPr>
      <w:r>
        <w:rPr>
          <w:b/>
          <w:sz w:val="24"/>
          <w:szCs w:val="24"/>
        </w:rPr>
        <w:t>3.5</w:t>
      </w:r>
      <w:r w:rsidRPr="004E4DDA">
        <w:rPr>
          <w:b/>
          <w:sz w:val="24"/>
          <w:szCs w:val="24"/>
        </w:rPr>
        <w:t xml:space="preserve">.5. </w:t>
      </w:r>
      <w:r w:rsidR="00905CD4" w:rsidRPr="004E4DDA">
        <w:rPr>
          <w:sz w:val="24"/>
          <w:szCs w:val="24"/>
        </w:rPr>
        <w:t xml:space="preserve">Serão beneficiados diretamente com os equipamentos a serem adquiridos em torno de 50 propriedades rurais das localidades da Linha 15, 18, 21, 23, 24, 28, 29 e 30 e indiretamente toda a população (6.720 </w:t>
      </w:r>
      <w:proofErr w:type="spellStart"/>
      <w:r w:rsidR="00905CD4" w:rsidRPr="004E4DDA">
        <w:rPr>
          <w:sz w:val="24"/>
          <w:szCs w:val="24"/>
        </w:rPr>
        <w:t>hab</w:t>
      </w:r>
      <w:proofErr w:type="spellEnd"/>
      <w:r w:rsidR="00905CD4" w:rsidRPr="004E4DDA">
        <w:rPr>
          <w:sz w:val="24"/>
          <w:szCs w:val="24"/>
        </w:rPr>
        <w:t>) do município. As atividades agropecuárias que serão beneficiadas diretamente pelo objeto são a cultura de grãos (soja, trigo e milho), pecuária leiteira e piscicultura</w:t>
      </w:r>
    </w:p>
    <w:p w:rsidR="00905CD4" w:rsidRPr="004E4DDA" w:rsidRDefault="004E4DDA" w:rsidP="004E4DDA">
      <w:pPr>
        <w:autoSpaceDE w:val="0"/>
        <w:autoSpaceDN w:val="0"/>
        <w:adjustRightInd w:val="0"/>
        <w:ind w:firstLine="708"/>
        <w:jc w:val="both"/>
        <w:rPr>
          <w:sz w:val="24"/>
          <w:szCs w:val="24"/>
        </w:rPr>
      </w:pPr>
      <w:r>
        <w:rPr>
          <w:b/>
          <w:sz w:val="24"/>
          <w:szCs w:val="24"/>
        </w:rPr>
        <w:t>3.5</w:t>
      </w:r>
      <w:r w:rsidRPr="004E4DDA">
        <w:rPr>
          <w:b/>
          <w:sz w:val="24"/>
          <w:szCs w:val="24"/>
        </w:rPr>
        <w:t xml:space="preserve">.6.  </w:t>
      </w:r>
      <w:r w:rsidR="00905CD4" w:rsidRPr="004E4DDA">
        <w:rPr>
          <w:sz w:val="24"/>
          <w:szCs w:val="24"/>
        </w:rPr>
        <w:t>Com a realização do investimento almejado, há previsão de aumentar a produção agropecuária no município, bem como agregar valor e renda às propriedades rurais, especialmente as atividades de grãos e pecuária leiteira. Com o aumento da produção o produtor rural é incentivado a permanecer no campo, consequentemente a produção aumenta, o PIB do município é elevado e há melhora a qualidade de vida do homem do campo.</w:t>
      </w:r>
    </w:p>
    <w:p w:rsidR="00905CD4" w:rsidRPr="004E4DDA" w:rsidRDefault="004E4DDA" w:rsidP="004E4DDA">
      <w:pPr>
        <w:autoSpaceDE w:val="0"/>
        <w:autoSpaceDN w:val="0"/>
        <w:adjustRightInd w:val="0"/>
        <w:ind w:firstLine="708"/>
        <w:jc w:val="both"/>
        <w:rPr>
          <w:sz w:val="24"/>
          <w:szCs w:val="24"/>
        </w:rPr>
      </w:pPr>
      <w:r>
        <w:rPr>
          <w:b/>
          <w:sz w:val="24"/>
          <w:szCs w:val="24"/>
        </w:rPr>
        <w:t>3.5</w:t>
      </w:r>
      <w:r w:rsidRPr="004E4DDA">
        <w:rPr>
          <w:b/>
          <w:sz w:val="24"/>
          <w:szCs w:val="24"/>
        </w:rPr>
        <w:t xml:space="preserve">.7. </w:t>
      </w:r>
      <w:r w:rsidR="00905CD4" w:rsidRPr="004E4DDA">
        <w:rPr>
          <w:sz w:val="24"/>
          <w:szCs w:val="24"/>
        </w:rPr>
        <w:t>A relação entre a proposta, os objetivos e as diretrizes do Programa de Fomento do Setor Agropecuário através do Ministério da Agricultura e Pecuária é direta, tendo em vista que um dos objetivos é aumentar o incentivo e apoio ao pequeno e médio produtor agropecuário por meio de aquisição e fornecimento de máquinas e equipamentos agrícolas</w:t>
      </w:r>
    </w:p>
    <w:p w:rsidR="00202E1F" w:rsidRPr="00B14B1E" w:rsidRDefault="00202E1F" w:rsidP="00202E1F">
      <w:pPr>
        <w:spacing w:before="240"/>
        <w:jc w:val="both"/>
        <w:rPr>
          <w:b/>
          <w:bCs/>
          <w:sz w:val="24"/>
          <w:szCs w:val="24"/>
        </w:rPr>
      </w:pPr>
      <w:r w:rsidRPr="00B14B1E">
        <w:rPr>
          <w:b/>
          <w:bCs/>
          <w:sz w:val="24"/>
          <w:szCs w:val="24"/>
        </w:rPr>
        <w:t>4. DESCRIÇÃO DOS ITENS E PREÇO DE REFERÊNCIA</w:t>
      </w:r>
    </w:p>
    <w:p w:rsidR="00202E1F" w:rsidRPr="00B14B1E" w:rsidRDefault="00202E1F" w:rsidP="00202E1F">
      <w:pPr>
        <w:spacing w:before="240"/>
        <w:jc w:val="both"/>
        <w:rPr>
          <w:bCs/>
          <w:sz w:val="24"/>
          <w:szCs w:val="24"/>
        </w:rPr>
      </w:pPr>
      <w:r w:rsidRPr="00B14B1E">
        <w:rPr>
          <w:b/>
          <w:bCs/>
          <w:sz w:val="24"/>
          <w:szCs w:val="24"/>
        </w:rPr>
        <w:t xml:space="preserve">4.1. </w:t>
      </w:r>
      <w:r w:rsidRPr="00B14B1E">
        <w:rPr>
          <w:bCs/>
          <w:sz w:val="24"/>
          <w:szCs w:val="24"/>
        </w:rPr>
        <w:t xml:space="preserve">Estima-se para a contratação almejada o valor total de </w:t>
      </w:r>
      <w:r w:rsidRPr="00B14B1E">
        <w:rPr>
          <w:b/>
          <w:bCs/>
          <w:sz w:val="24"/>
          <w:szCs w:val="24"/>
        </w:rPr>
        <w:t xml:space="preserve">R$ </w:t>
      </w:r>
      <w:r w:rsidR="00B14B1E" w:rsidRPr="00B14B1E">
        <w:rPr>
          <w:b/>
          <w:bCs/>
          <w:sz w:val="24"/>
          <w:szCs w:val="24"/>
        </w:rPr>
        <w:t>190.584,67</w:t>
      </w:r>
      <w:r w:rsidRPr="00B14B1E">
        <w:rPr>
          <w:bCs/>
          <w:sz w:val="24"/>
          <w:szCs w:val="24"/>
        </w:rPr>
        <w:t>.</w:t>
      </w:r>
    </w:p>
    <w:p w:rsidR="00202E1F" w:rsidRPr="00B14B1E" w:rsidRDefault="00202E1F" w:rsidP="00202E1F">
      <w:pPr>
        <w:jc w:val="both"/>
        <w:rPr>
          <w:bCs/>
          <w:sz w:val="24"/>
          <w:szCs w:val="24"/>
        </w:rPr>
      </w:pPr>
      <w:r w:rsidRPr="00B14B1E">
        <w:rPr>
          <w:b/>
          <w:bCs/>
          <w:sz w:val="24"/>
          <w:szCs w:val="24"/>
        </w:rPr>
        <w:t xml:space="preserve">4.2. </w:t>
      </w:r>
      <w:r w:rsidRPr="00B14B1E">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B63A73" w:rsidRDefault="00202E1F" w:rsidP="00202E1F">
      <w:pPr>
        <w:spacing w:before="240"/>
        <w:jc w:val="both"/>
        <w:rPr>
          <w:b/>
          <w:bCs/>
          <w:sz w:val="24"/>
          <w:szCs w:val="24"/>
        </w:rPr>
      </w:pPr>
      <w:r w:rsidRPr="00B63A73">
        <w:rPr>
          <w:b/>
          <w:bCs/>
          <w:sz w:val="24"/>
          <w:szCs w:val="24"/>
        </w:rPr>
        <w:lastRenderedPageBreak/>
        <w:t>5. DESCRIÇÃO DA SOLUÇÃO COMO UM TODO</w:t>
      </w:r>
    </w:p>
    <w:p w:rsidR="00202E1F" w:rsidRPr="00B63A73" w:rsidRDefault="00202E1F" w:rsidP="00202E1F">
      <w:pPr>
        <w:pStyle w:val="NormalWeb"/>
        <w:spacing w:before="240" w:beforeAutospacing="0" w:after="0" w:afterAutospacing="0"/>
        <w:jc w:val="both"/>
      </w:pPr>
      <w:r w:rsidRPr="00B63A73">
        <w:rPr>
          <w:b/>
          <w:bCs/>
        </w:rPr>
        <w:t xml:space="preserve">5.1. </w:t>
      </w:r>
      <w:r w:rsidRPr="00B63A73">
        <w:t xml:space="preserve">A solução proposta é a contratação de empresa especializada para o fornecimento de </w:t>
      </w:r>
      <w:r w:rsidR="00B63A73" w:rsidRPr="00B63A73">
        <w:t>equipamentos</w:t>
      </w:r>
      <w:r w:rsidRPr="00B63A73">
        <w:t xml:space="preserve"> conforme disposto no item 1 deste termo de referência, conforme as seguintes especificações/condições:</w:t>
      </w:r>
    </w:p>
    <w:p w:rsidR="00202E1F" w:rsidRPr="00B63A73" w:rsidRDefault="00202E1F" w:rsidP="00202E1F">
      <w:pPr>
        <w:pStyle w:val="NormalWeb"/>
        <w:spacing w:before="0" w:beforeAutospacing="0" w:after="0" w:afterAutospacing="0"/>
        <w:jc w:val="both"/>
      </w:pPr>
      <w:r w:rsidRPr="00B63A73">
        <w:rPr>
          <w:b/>
        </w:rPr>
        <w:t xml:space="preserve">5.2. </w:t>
      </w:r>
      <w:r w:rsidRPr="00B63A73">
        <w:t>O prazo de garantia é aquele estabelecido na Lei nº 8.078, de 11 de setembro de 1990 (Código de Defesa do Consumidor).</w:t>
      </w:r>
    </w:p>
    <w:p w:rsidR="00202E1F" w:rsidRPr="00B63A73" w:rsidRDefault="00202E1F" w:rsidP="00202E1F">
      <w:pPr>
        <w:pStyle w:val="NormalWeb"/>
        <w:spacing w:before="0" w:beforeAutospacing="0" w:after="0" w:afterAutospacing="0"/>
        <w:jc w:val="both"/>
      </w:pPr>
      <w:r w:rsidRPr="00B63A73">
        <w:rPr>
          <w:b/>
        </w:rPr>
        <w:t xml:space="preserve">5.3. </w:t>
      </w:r>
      <w:r w:rsidRPr="00B63A73">
        <w:t xml:space="preserve">Os serviços/objetos desta contratação são caracterizados como comuns, e não se enquadram como bens de luxo nos termos da legislação vigente. </w:t>
      </w:r>
    </w:p>
    <w:p w:rsidR="00202E1F" w:rsidRPr="00B63A73" w:rsidRDefault="00202E1F" w:rsidP="00202E1F">
      <w:pPr>
        <w:pStyle w:val="NormalWeb"/>
        <w:spacing w:before="0" w:beforeAutospacing="0" w:after="0" w:afterAutospacing="0"/>
        <w:jc w:val="both"/>
      </w:pPr>
      <w:r w:rsidRPr="00B63A73">
        <w:rPr>
          <w:b/>
          <w:bCs/>
        </w:rPr>
        <w:t xml:space="preserve">5.4. </w:t>
      </w:r>
      <w:r w:rsidRPr="00B63A73">
        <w:t xml:space="preserve">Em se tratando de equipamentos, a garantia mínima dos mesmos será de um ano. </w:t>
      </w:r>
    </w:p>
    <w:p w:rsidR="00B63A73" w:rsidRPr="00B63A73" w:rsidRDefault="00202E1F" w:rsidP="00B63A73">
      <w:pPr>
        <w:autoSpaceDE w:val="0"/>
        <w:autoSpaceDN w:val="0"/>
        <w:adjustRightInd w:val="0"/>
        <w:jc w:val="both"/>
        <w:rPr>
          <w:sz w:val="24"/>
          <w:szCs w:val="24"/>
        </w:rPr>
      </w:pPr>
      <w:r w:rsidRPr="00B63A73">
        <w:rPr>
          <w:b/>
          <w:sz w:val="24"/>
          <w:szCs w:val="24"/>
        </w:rPr>
        <w:t xml:space="preserve">5.5. </w:t>
      </w:r>
      <w:r w:rsidR="00B63A73" w:rsidRPr="00B63A73">
        <w:rPr>
          <w:sz w:val="24"/>
          <w:szCs w:val="24"/>
        </w:rPr>
        <w:t>Os equipamentos e seus acessórios deverão ser entregues em até 30 (trinta) dias corridos após assinatura do contrato com a empresa vencedora do processo licitatório, tendo a garantia mínima de 01 (um) ano para defeitos de fabricação, sem custo adicional.</w:t>
      </w:r>
    </w:p>
    <w:p w:rsidR="00B63A73" w:rsidRPr="00B63A73" w:rsidRDefault="00202E1F" w:rsidP="00B63A73">
      <w:pPr>
        <w:jc w:val="both"/>
        <w:rPr>
          <w:b/>
          <w:bCs/>
          <w:sz w:val="24"/>
          <w:szCs w:val="24"/>
        </w:rPr>
      </w:pPr>
      <w:r w:rsidRPr="00B63A73">
        <w:rPr>
          <w:b/>
          <w:bCs/>
          <w:sz w:val="24"/>
          <w:szCs w:val="24"/>
        </w:rPr>
        <w:t>5.6.</w:t>
      </w:r>
      <w:r w:rsidR="00B63A73" w:rsidRPr="00B63A73">
        <w:rPr>
          <w:b/>
          <w:bCs/>
          <w:sz w:val="24"/>
          <w:szCs w:val="24"/>
        </w:rPr>
        <w:t xml:space="preserve"> </w:t>
      </w:r>
      <w:r w:rsidR="00B63A73" w:rsidRPr="00B63A73">
        <w:rPr>
          <w:sz w:val="24"/>
          <w:szCs w:val="24"/>
        </w:rPr>
        <w:t>A entrega deverá ser realizada na garagem da Secretaria Municipal de Obras, situada na Rua Duque de Caxias, s/n, em dias úteis, no horário das 8h às 12 h e das 13h30min às 17h.</w:t>
      </w:r>
    </w:p>
    <w:p w:rsidR="00202E1F" w:rsidRDefault="00202E1F" w:rsidP="00202E1F">
      <w:pPr>
        <w:jc w:val="both"/>
        <w:rPr>
          <w:sz w:val="24"/>
          <w:szCs w:val="24"/>
        </w:rPr>
      </w:pPr>
      <w:r w:rsidRPr="00B63A73">
        <w:rPr>
          <w:b/>
          <w:sz w:val="24"/>
          <w:szCs w:val="24"/>
        </w:rPr>
        <w:t xml:space="preserve">5.7. </w:t>
      </w:r>
      <w:r w:rsidR="00B63A73" w:rsidRPr="00B63A73">
        <w:rPr>
          <w:sz w:val="24"/>
          <w:szCs w:val="24"/>
        </w:rPr>
        <w:t>A inadequação técnica dos equipamentos entregues implicará o não pagamento.</w:t>
      </w:r>
    </w:p>
    <w:p w:rsidR="00716EB1" w:rsidRPr="00716EB1" w:rsidRDefault="00716EB1" w:rsidP="00716EB1">
      <w:pPr>
        <w:jc w:val="both"/>
        <w:rPr>
          <w:b/>
          <w:sz w:val="24"/>
          <w:szCs w:val="24"/>
        </w:rPr>
      </w:pPr>
      <w:r w:rsidRPr="00716EB1">
        <w:rPr>
          <w:b/>
          <w:sz w:val="24"/>
          <w:szCs w:val="24"/>
        </w:rPr>
        <w:t>5.8.</w:t>
      </w:r>
      <w:r w:rsidRPr="00716EB1">
        <w:rPr>
          <w:b/>
          <w:sz w:val="24"/>
          <w:szCs w:val="24"/>
          <w:u w:val="single"/>
        </w:rPr>
        <w:t xml:space="preserve"> </w:t>
      </w:r>
      <w:r w:rsidRPr="00716EB1">
        <w:rPr>
          <w:b/>
          <w:bCs/>
          <w:sz w:val="24"/>
          <w:szCs w:val="24"/>
          <w:u w:val="single"/>
        </w:rPr>
        <w:t>Monitoramento e avaliação da execução:</w:t>
      </w:r>
    </w:p>
    <w:p w:rsidR="00716EB1" w:rsidRPr="00716EB1" w:rsidRDefault="00716EB1" w:rsidP="00716EB1">
      <w:pPr>
        <w:ind w:firstLine="708"/>
        <w:jc w:val="both"/>
        <w:rPr>
          <w:b/>
          <w:sz w:val="24"/>
          <w:szCs w:val="24"/>
        </w:rPr>
      </w:pPr>
      <w:r w:rsidRPr="00716EB1">
        <w:rPr>
          <w:b/>
          <w:sz w:val="24"/>
          <w:szCs w:val="24"/>
        </w:rPr>
        <w:t xml:space="preserve">5.8.1. </w:t>
      </w:r>
      <w:r w:rsidRPr="00716EB1">
        <w:rPr>
          <w:sz w:val="24"/>
          <w:szCs w:val="24"/>
        </w:rPr>
        <w:t xml:space="preserve">A execução do projeto será acompanhada pelo servidor LEROY CAMPANARO, Engenheiro Agrônomo, CREA/RS nº 192392. </w:t>
      </w:r>
    </w:p>
    <w:p w:rsidR="00716EB1" w:rsidRPr="00716EB1" w:rsidRDefault="00716EB1" w:rsidP="00716EB1">
      <w:pPr>
        <w:autoSpaceDE w:val="0"/>
        <w:autoSpaceDN w:val="0"/>
        <w:adjustRightInd w:val="0"/>
        <w:ind w:left="709"/>
        <w:jc w:val="both"/>
        <w:rPr>
          <w:sz w:val="24"/>
          <w:szCs w:val="24"/>
        </w:rPr>
      </w:pPr>
      <w:r>
        <w:rPr>
          <w:b/>
          <w:sz w:val="24"/>
          <w:szCs w:val="24"/>
        </w:rPr>
        <w:t xml:space="preserve">5.8.2. </w:t>
      </w:r>
      <w:r w:rsidRPr="00716EB1">
        <w:rPr>
          <w:sz w:val="24"/>
          <w:szCs w:val="24"/>
        </w:rPr>
        <w:t>Para o monitoramento e a avaliação da execução do projeto e com o objetivo de assegurar o alcance social da utilização dos bens, bem como apresentar durante a fiscalização pelos órgãos de controle do gestor de programa, serão consideradas as planilhas de controle de uso dos equipamentos onde constam, data, local, serviço, identificação, nº de telefone e assinatura dos beneficiários. O número de produtores beneficiados anualmente e as atividades beneficiadas constituirão indicadores do alcance do projeto.</w:t>
      </w:r>
    </w:p>
    <w:p w:rsidR="00716EB1" w:rsidRDefault="00716EB1" w:rsidP="00716EB1">
      <w:pPr>
        <w:autoSpaceDE w:val="0"/>
        <w:autoSpaceDN w:val="0"/>
        <w:adjustRightInd w:val="0"/>
        <w:ind w:left="709"/>
        <w:jc w:val="both"/>
        <w:rPr>
          <w:sz w:val="24"/>
          <w:szCs w:val="24"/>
        </w:rPr>
      </w:pPr>
      <w:r>
        <w:rPr>
          <w:b/>
          <w:sz w:val="24"/>
          <w:szCs w:val="24"/>
        </w:rPr>
        <w:t xml:space="preserve">5.8.3. </w:t>
      </w:r>
      <w:r w:rsidRPr="00716EB1">
        <w:rPr>
          <w:sz w:val="24"/>
          <w:szCs w:val="24"/>
        </w:rPr>
        <w:t>Além disso, será encaminhado relatório anual ao Conselho Municipal de Desenvolvimento Rural relativo ao uso dos bens para que este possa acompanhar a execução do projeto.</w:t>
      </w:r>
    </w:p>
    <w:p w:rsidR="00202E1F" w:rsidRPr="000F0C67" w:rsidRDefault="00202E1F" w:rsidP="00202E1F">
      <w:pPr>
        <w:spacing w:before="240" w:after="240"/>
        <w:jc w:val="both"/>
        <w:rPr>
          <w:b/>
          <w:bCs/>
          <w:sz w:val="24"/>
          <w:szCs w:val="24"/>
        </w:rPr>
      </w:pPr>
      <w:r w:rsidRPr="000F0C67">
        <w:rPr>
          <w:b/>
          <w:bCs/>
          <w:sz w:val="24"/>
          <w:szCs w:val="24"/>
        </w:rPr>
        <w:t>6. REQUISITOS DA CONTRATAÇÃO</w:t>
      </w:r>
    </w:p>
    <w:p w:rsidR="00202E1F" w:rsidRPr="000F0C67" w:rsidRDefault="00202E1F" w:rsidP="00202E1F">
      <w:pPr>
        <w:jc w:val="both"/>
        <w:rPr>
          <w:sz w:val="24"/>
          <w:szCs w:val="24"/>
        </w:rPr>
      </w:pPr>
      <w:r w:rsidRPr="000F0C67">
        <w:rPr>
          <w:b/>
          <w:sz w:val="24"/>
          <w:szCs w:val="24"/>
        </w:rPr>
        <w:t xml:space="preserve">6.1. </w:t>
      </w:r>
      <w:r w:rsidRPr="000F0C67">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0F0C67" w:rsidRDefault="00202E1F" w:rsidP="00202E1F">
      <w:pPr>
        <w:jc w:val="both"/>
        <w:rPr>
          <w:sz w:val="24"/>
          <w:szCs w:val="24"/>
        </w:rPr>
      </w:pPr>
      <w:r w:rsidRPr="000F0C67">
        <w:rPr>
          <w:b/>
          <w:sz w:val="24"/>
          <w:szCs w:val="24"/>
        </w:rPr>
        <w:t xml:space="preserve">6.2. </w:t>
      </w:r>
      <w:r w:rsidRPr="000F0C67">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0F0C67" w:rsidRDefault="00202E1F" w:rsidP="00202E1F">
      <w:pPr>
        <w:jc w:val="both"/>
        <w:rPr>
          <w:sz w:val="24"/>
          <w:szCs w:val="24"/>
        </w:rPr>
      </w:pPr>
      <w:r w:rsidRPr="000F0C67">
        <w:rPr>
          <w:b/>
          <w:sz w:val="24"/>
          <w:szCs w:val="24"/>
        </w:rPr>
        <w:t xml:space="preserve">6.3. </w:t>
      </w:r>
      <w:r w:rsidRPr="000F0C67">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0F0C67" w:rsidRPr="000F0C67" w:rsidRDefault="000F0C67" w:rsidP="000F0C67">
      <w:pPr>
        <w:jc w:val="both"/>
        <w:rPr>
          <w:b/>
          <w:sz w:val="24"/>
          <w:szCs w:val="24"/>
        </w:rPr>
      </w:pPr>
      <w:r w:rsidRPr="000F0C67">
        <w:rPr>
          <w:b/>
          <w:sz w:val="24"/>
          <w:szCs w:val="24"/>
        </w:rPr>
        <w:t xml:space="preserve">6.4. </w:t>
      </w:r>
      <w:r w:rsidRPr="000F0C67">
        <w:rPr>
          <w:sz w:val="24"/>
          <w:szCs w:val="24"/>
        </w:rPr>
        <w:t>Os itens deverão ser entregues rigorosamente dentro das especificações estabelecidas no Edital e seus anexos, demais normas da ABNT, INMETRO, entre outras exigências da legislação em vigor, atinente ao objeto licitado, assim como, deverá atender as prescrições contidas no Art. 39, VIII, da Lei Federal nº 8.078/90 (Código de Defesa do Consumidor).</w:t>
      </w:r>
    </w:p>
    <w:p w:rsidR="000F0C67" w:rsidRPr="000F0C67" w:rsidRDefault="000F0C67" w:rsidP="000F0C67">
      <w:pPr>
        <w:jc w:val="both"/>
        <w:rPr>
          <w:b/>
          <w:sz w:val="24"/>
          <w:szCs w:val="24"/>
        </w:rPr>
      </w:pPr>
      <w:r w:rsidRPr="000F0C67">
        <w:rPr>
          <w:b/>
          <w:sz w:val="24"/>
          <w:szCs w:val="24"/>
        </w:rPr>
        <w:t xml:space="preserve">6.5. </w:t>
      </w:r>
      <w:r w:rsidRPr="000F0C67">
        <w:rPr>
          <w:sz w:val="24"/>
          <w:szCs w:val="24"/>
        </w:rPr>
        <w:t>O recebimento dos bens ocorrerá de forma provisória, para efeito de posterior verificação da conformidade do material com a especificação e definitivamente, após a verificação da qualidade e quantidade do material e consequente aceitação.</w:t>
      </w:r>
    </w:p>
    <w:p w:rsidR="000F0C67" w:rsidRPr="000F0C67" w:rsidRDefault="000F0C67" w:rsidP="000F0C67">
      <w:pPr>
        <w:autoSpaceDE w:val="0"/>
        <w:autoSpaceDN w:val="0"/>
        <w:adjustRightInd w:val="0"/>
        <w:spacing w:line="360" w:lineRule="auto"/>
        <w:jc w:val="both"/>
        <w:rPr>
          <w:sz w:val="24"/>
          <w:szCs w:val="24"/>
        </w:rPr>
      </w:pPr>
      <w:r w:rsidRPr="000F0C67">
        <w:rPr>
          <w:b/>
          <w:sz w:val="24"/>
          <w:szCs w:val="24"/>
        </w:rPr>
        <w:t xml:space="preserve">6.6. </w:t>
      </w:r>
      <w:r w:rsidRPr="000F0C67">
        <w:rPr>
          <w:sz w:val="24"/>
          <w:szCs w:val="24"/>
        </w:rPr>
        <w:t>A inadequação técnica dos equipamentos entregues implicará o não pagamento.</w:t>
      </w:r>
    </w:p>
    <w:p w:rsidR="00202E1F" w:rsidRPr="00B74D85" w:rsidRDefault="00202E1F" w:rsidP="00AA7E52">
      <w:pPr>
        <w:autoSpaceDE w:val="0"/>
        <w:autoSpaceDN w:val="0"/>
        <w:adjustRightInd w:val="0"/>
        <w:spacing w:after="240"/>
        <w:rPr>
          <w:b/>
          <w:bCs/>
          <w:color w:val="000000" w:themeColor="text1"/>
          <w:sz w:val="24"/>
          <w:szCs w:val="24"/>
        </w:rPr>
      </w:pPr>
      <w:r w:rsidRPr="00B74D85">
        <w:rPr>
          <w:b/>
          <w:bCs/>
          <w:color w:val="000000" w:themeColor="text1"/>
          <w:sz w:val="24"/>
          <w:szCs w:val="24"/>
        </w:rPr>
        <w:t>7. MODELO DE EXECUÇÃO DO OBJETO</w:t>
      </w:r>
    </w:p>
    <w:p w:rsidR="00202E1F" w:rsidRPr="00B74D85" w:rsidRDefault="00202E1F" w:rsidP="00202E1F">
      <w:pPr>
        <w:jc w:val="both"/>
        <w:rPr>
          <w:color w:val="000000" w:themeColor="text1"/>
          <w:sz w:val="24"/>
          <w:szCs w:val="24"/>
        </w:rPr>
      </w:pPr>
      <w:r w:rsidRPr="00B74D85">
        <w:rPr>
          <w:b/>
          <w:color w:val="000000" w:themeColor="text1"/>
          <w:sz w:val="24"/>
          <w:szCs w:val="24"/>
        </w:rPr>
        <w:t xml:space="preserve">7.1. </w:t>
      </w:r>
      <w:r w:rsidRPr="00B74D85">
        <w:rPr>
          <w:color w:val="000000" w:themeColor="text1"/>
          <w:sz w:val="24"/>
          <w:szCs w:val="24"/>
        </w:rPr>
        <w:t>Após a homologação e adjudicação, caso se conclua pela contratação, será firmado contrato e emitido instrumento equivalente EMPENHO.</w:t>
      </w:r>
    </w:p>
    <w:p w:rsidR="00202E1F" w:rsidRPr="00B74D85" w:rsidRDefault="00202E1F" w:rsidP="00202E1F">
      <w:pPr>
        <w:jc w:val="both"/>
        <w:rPr>
          <w:color w:val="000000" w:themeColor="text1"/>
          <w:sz w:val="24"/>
          <w:szCs w:val="24"/>
        </w:rPr>
      </w:pPr>
      <w:r w:rsidRPr="00B74D85">
        <w:rPr>
          <w:b/>
          <w:color w:val="000000" w:themeColor="text1"/>
          <w:sz w:val="24"/>
          <w:szCs w:val="24"/>
        </w:rPr>
        <w:lastRenderedPageBreak/>
        <w:t xml:space="preserve">7.2. </w:t>
      </w:r>
      <w:r w:rsidRPr="00B74D85">
        <w:rPr>
          <w:color w:val="000000" w:themeColor="text1"/>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B74D85" w:rsidRDefault="00202E1F" w:rsidP="00202E1F">
      <w:pPr>
        <w:jc w:val="both"/>
        <w:rPr>
          <w:color w:val="000000" w:themeColor="text1"/>
          <w:sz w:val="24"/>
          <w:szCs w:val="24"/>
        </w:rPr>
      </w:pPr>
      <w:r w:rsidRPr="00B74D85">
        <w:rPr>
          <w:b/>
          <w:color w:val="000000" w:themeColor="text1"/>
          <w:sz w:val="24"/>
          <w:szCs w:val="24"/>
        </w:rPr>
        <w:t xml:space="preserve">7.3. </w:t>
      </w:r>
      <w:r w:rsidRPr="00B74D85">
        <w:rPr>
          <w:color w:val="000000" w:themeColor="text1"/>
          <w:sz w:val="24"/>
          <w:szCs w:val="24"/>
        </w:rPr>
        <w:t>A ata de registro de preços ou o contrato, quando for o caso, será enviado à adjudicatária por e-mail, para assinatura preferencialmente eletrônica.</w:t>
      </w:r>
    </w:p>
    <w:p w:rsidR="00202E1F" w:rsidRPr="00B74D85" w:rsidRDefault="00202E1F" w:rsidP="00202E1F">
      <w:pPr>
        <w:jc w:val="both"/>
        <w:rPr>
          <w:color w:val="000000" w:themeColor="text1"/>
          <w:sz w:val="24"/>
          <w:szCs w:val="24"/>
        </w:rPr>
      </w:pPr>
      <w:r w:rsidRPr="00B74D85">
        <w:rPr>
          <w:b/>
          <w:color w:val="000000" w:themeColor="text1"/>
          <w:sz w:val="24"/>
          <w:szCs w:val="24"/>
        </w:rPr>
        <w:t xml:space="preserve">7.4. </w:t>
      </w:r>
      <w:r w:rsidRPr="00B74D85">
        <w:rPr>
          <w:color w:val="000000" w:themeColor="text1"/>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B74D85" w:rsidRDefault="00202E1F" w:rsidP="00202E1F">
      <w:pPr>
        <w:jc w:val="both"/>
        <w:rPr>
          <w:color w:val="000000" w:themeColor="text1"/>
          <w:sz w:val="24"/>
          <w:szCs w:val="24"/>
        </w:rPr>
      </w:pPr>
      <w:r w:rsidRPr="00B74D85">
        <w:rPr>
          <w:b/>
          <w:color w:val="000000" w:themeColor="text1"/>
          <w:sz w:val="24"/>
          <w:szCs w:val="24"/>
        </w:rPr>
        <w:t xml:space="preserve">7.5. </w:t>
      </w:r>
      <w:r w:rsidRPr="00B74D85">
        <w:rPr>
          <w:color w:val="000000" w:themeColor="text1"/>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B74D85" w:rsidRDefault="00202E1F" w:rsidP="00202E1F">
      <w:pPr>
        <w:jc w:val="both"/>
        <w:rPr>
          <w:color w:val="000000" w:themeColor="text1"/>
          <w:sz w:val="24"/>
          <w:szCs w:val="24"/>
        </w:rPr>
      </w:pPr>
      <w:r w:rsidRPr="00B74D85">
        <w:rPr>
          <w:b/>
          <w:color w:val="000000" w:themeColor="text1"/>
          <w:sz w:val="24"/>
          <w:szCs w:val="24"/>
        </w:rPr>
        <w:t xml:space="preserve">7.6. </w:t>
      </w:r>
      <w:r w:rsidRPr="00B74D85">
        <w:rPr>
          <w:color w:val="000000" w:themeColor="text1"/>
          <w:sz w:val="24"/>
          <w:szCs w:val="24"/>
        </w:rPr>
        <w:t>Antes de formalizar o contrato ou emitir instrumento equivalente, a Administração verificará a regularidade fiscal da empresa contratada e consultará a certidão negativa correcional (</w:t>
      </w:r>
      <w:proofErr w:type="spellStart"/>
      <w:r w:rsidRPr="00B74D85">
        <w:rPr>
          <w:color w:val="000000" w:themeColor="text1"/>
          <w:sz w:val="24"/>
          <w:szCs w:val="24"/>
        </w:rPr>
        <w:t>ePAD</w:t>
      </w:r>
      <w:proofErr w:type="spellEnd"/>
      <w:r w:rsidRPr="00B74D85">
        <w:rPr>
          <w:color w:val="000000" w:themeColor="text1"/>
          <w:sz w:val="24"/>
          <w:szCs w:val="24"/>
        </w:rPr>
        <w:t>, CGU-PJ, CEIS, CNEP e CEPIM) no endereço https://certidoes.cgu.gov.br/, emitindo as certidões negativas de inidoneidade, de impedimento e de débitos trabalhistas, como determina o § 4º do art. 91 da Lei nº 14.133/2021.</w:t>
      </w:r>
    </w:p>
    <w:p w:rsidR="00202E1F" w:rsidRPr="00B74D85" w:rsidRDefault="00202E1F" w:rsidP="00202E1F">
      <w:pPr>
        <w:jc w:val="both"/>
        <w:rPr>
          <w:color w:val="000000" w:themeColor="text1"/>
          <w:sz w:val="24"/>
          <w:szCs w:val="24"/>
        </w:rPr>
      </w:pPr>
      <w:r w:rsidRPr="00B74D85">
        <w:rPr>
          <w:b/>
          <w:color w:val="000000" w:themeColor="text1"/>
          <w:sz w:val="24"/>
          <w:szCs w:val="24"/>
        </w:rPr>
        <w:t xml:space="preserve">7.7. </w:t>
      </w:r>
      <w:r w:rsidRPr="00B74D85">
        <w:rPr>
          <w:color w:val="000000" w:themeColor="text1"/>
          <w:sz w:val="24"/>
          <w:szCs w:val="24"/>
        </w:rPr>
        <w:t xml:space="preserve">É vedada a subcontratação de pessoa física ou jurídica para a execução do objeto deste Edital (sob pena de inexecução contratual). </w:t>
      </w:r>
    </w:p>
    <w:p w:rsidR="00202E1F" w:rsidRPr="00B74D85" w:rsidRDefault="00202E1F" w:rsidP="00202E1F">
      <w:pPr>
        <w:jc w:val="both"/>
        <w:rPr>
          <w:color w:val="000000" w:themeColor="text1"/>
          <w:sz w:val="24"/>
          <w:szCs w:val="24"/>
        </w:rPr>
      </w:pPr>
      <w:r w:rsidRPr="00B74D85">
        <w:rPr>
          <w:b/>
          <w:color w:val="000000" w:themeColor="text1"/>
          <w:sz w:val="24"/>
          <w:szCs w:val="24"/>
        </w:rPr>
        <w:t xml:space="preserve">7.8. </w:t>
      </w:r>
      <w:r w:rsidRPr="00B74D85">
        <w:rPr>
          <w:color w:val="000000" w:themeColor="text1"/>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B74D85" w:rsidRDefault="00202E1F" w:rsidP="00202E1F">
      <w:pPr>
        <w:jc w:val="both"/>
        <w:rPr>
          <w:color w:val="000000" w:themeColor="text1"/>
          <w:sz w:val="24"/>
          <w:szCs w:val="24"/>
        </w:rPr>
      </w:pPr>
      <w:r w:rsidRPr="00B74D85">
        <w:rPr>
          <w:b/>
          <w:color w:val="000000" w:themeColor="text1"/>
          <w:sz w:val="24"/>
          <w:szCs w:val="24"/>
        </w:rPr>
        <w:t xml:space="preserve">7.9. </w:t>
      </w:r>
      <w:r w:rsidRPr="00B74D85">
        <w:rPr>
          <w:color w:val="000000" w:themeColor="text1"/>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B74D85" w:rsidRDefault="00202E1F" w:rsidP="00202E1F">
      <w:pPr>
        <w:jc w:val="both"/>
        <w:rPr>
          <w:color w:val="000000" w:themeColor="text1"/>
          <w:sz w:val="24"/>
          <w:szCs w:val="24"/>
        </w:rPr>
      </w:pPr>
      <w:r w:rsidRPr="00B74D85">
        <w:rPr>
          <w:b/>
          <w:color w:val="000000" w:themeColor="text1"/>
          <w:sz w:val="24"/>
          <w:szCs w:val="24"/>
        </w:rPr>
        <w:t xml:space="preserve">7.10. </w:t>
      </w:r>
      <w:r w:rsidRPr="00B74D85">
        <w:rPr>
          <w:color w:val="000000" w:themeColor="text1"/>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B74D85" w:rsidRDefault="00202E1F" w:rsidP="00202E1F">
      <w:pPr>
        <w:jc w:val="both"/>
        <w:rPr>
          <w:color w:val="000000" w:themeColor="text1"/>
          <w:sz w:val="24"/>
          <w:szCs w:val="24"/>
        </w:rPr>
      </w:pPr>
      <w:r w:rsidRPr="00B74D85">
        <w:rPr>
          <w:b/>
          <w:color w:val="000000" w:themeColor="text1"/>
          <w:sz w:val="24"/>
          <w:szCs w:val="24"/>
        </w:rPr>
        <w:t xml:space="preserve">7.11. </w:t>
      </w:r>
      <w:r w:rsidRPr="00B74D85">
        <w:rPr>
          <w:color w:val="000000" w:themeColor="text1"/>
          <w:sz w:val="24"/>
          <w:szCs w:val="24"/>
        </w:rPr>
        <w:t>As despesas de seguro, frete, descarregamento, deslocamentos e demais custos e despesas diretas e indiretas necessárias ao fornecimento do objeto contratado, correrão por conta exclusiva da Contratada.</w:t>
      </w:r>
    </w:p>
    <w:p w:rsidR="00202E1F" w:rsidRPr="002B0B40" w:rsidRDefault="00202E1F" w:rsidP="00202E1F">
      <w:pPr>
        <w:spacing w:before="240"/>
        <w:jc w:val="both"/>
        <w:rPr>
          <w:b/>
          <w:bCs/>
          <w:sz w:val="24"/>
          <w:szCs w:val="24"/>
        </w:rPr>
      </w:pPr>
      <w:r w:rsidRPr="002B0B40">
        <w:rPr>
          <w:b/>
          <w:bCs/>
          <w:sz w:val="24"/>
          <w:szCs w:val="24"/>
        </w:rPr>
        <w:t>8. VIGÊNCIA</w:t>
      </w:r>
    </w:p>
    <w:p w:rsidR="002B0B40" w:rsidRPr="002B0B40" w:rsidRDefault="00202E1F" w:rsidP="002B0B40">
      <w:pPr>
        <w:jc w:val="both"/>
        <w:rPr>
          <w:sz w:val="24"/>
          <w:szCs w:val="24"/>
        </w:rPr>
      </w:pPr>
      <w:r w:rsidRPr="002B0B40">
        <w:rPr>
          <w:b/>
          <w:bCs/>
          <w:sz w:val="24"/>
          <w:szCs w:val="24"/>
        </w:rPr>
        <w:t xml:space="preserve">8.1. </w:t>
      </w:r>
      <w:r w:rsidRPr="002B0B40">
        <w:rPr>
          <w:sz w:val="24"/>
          <w:szCs w:val="24"/>
        </w:rPr>
        <w:t>O contrato terá vigência, a contar de sua assinatura, de 12 (doze) meses, sendo possível sua prorrogação.</w:t>
      </w:r>
    </w:p>
    <w:p w:rsidR="002B0B40" w:rsidRPr="002B0B40" w:rsidRDefault="002B0B40" w:rsidP="002B0B40">
      <w:pPr>
        <w:jc w:val="both"/>
        <w:rPr>
          <w:color w:val="FF0000"/>
          <w:sz w:val="24"/>
          <w:szCs w:val="24"/>
        </w:rPr>
      </w:pPr>
      <w:r w:rsidRPr="002B0B40">
        <w:rPr>
          <w:b/>
          <w:sz w:val="24"/>
          <w:szCs w:val="24"/>
        </w:rPr>
        <w:t xml:space="preserve">8.2. </w:t>
      </w:r>
      <w:r w:rsidRPr="002B0B40">
        <w:rPr>
          <w:sz w:val="24"/>
          <w:szCs w:val="24"/>
        </w:rPr>
        <w:t>No caso de a execução contratual ultrapassar o prazo de 12 (doze) meses, poderá ser concedido reajuste ao preço proposto, baseados no IPCA - Índice Nacional de Preços ao Consumidor Amplo.</w:t>
      </w:r>
    </w:p>
    <w:p w:rsidR="002B0B40" w:rsidRPr="002B0B40" w:rsidRDefault="002B0B40" w:rsidP="002B0B40">
      <w:pPr>
        <w:jc w:val="both"/>
        <w:rPr>
          <w:color w:val="FF0000"/>
          <w:sz w:val="24"/>
          <w:szCs w:val="24"/>
        </w:rPr>
      </w:pPr>
      <w:r>
        <w:rPr>
          <w:b/>
          <w:sz w:val="24"/>
          <w:szCs w:val="24"/>
        </w:rPr>
        <w:t>8.3.</w:t>
      </w:r>
      <w:r w:rsidRPr="002B0B40">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2B0B40" w:rsidRPr="007F3ECD" w:rsidRDefault="002B0B40" w:rsidP="00202E1F">
      <w:pPr>
        <w:jc w:val="both"/>
        <w:rPr>
          <w:color w:val="FF0000"/>
          <w:sz w:val="24"/>
          <w:szCs w:val="24"/>
        </w:rPr>
      </w:pPr>
    </w:p>
    <w:p w:rsidR="00202E1F" w:rsidRPr="002B0B40" w:rsidRDefault="00202E1F" w:rsidP="00202E1F">
      <w:pPr>
        <w:pStyle w:val="PargrafodaLista"/>
        <w:widowControl/>
        <w:autoSpaceDE/>
        <w:autoSpaceDN/>
        <w:ind w:left="0"/>
        <w:contextualSpacing/>
        <w:jc w:val="left"/>
        <w:rPr>
          <w:rFonts w:ascii="Times New Roman" w:hAnsi="Times New Roman" w:cs="Times New Roman"/>
          <w:b/>
          <w:bCs/>
          <w:caps/>
          <w:sz w:val="24"/>
          <w:szCs w:val="24"/>
        </w:rPr>
      </w:pPr>
      <w:r w:rsidRPr="002B0B40">
        <w:rPr>
          <w:rFonts w:ascii="Times New Roman" w:hAnsi="Times New Roman" w:cs="Times New Roman"/>
          <w:b/>
          <w:bCs/>
          <w:sz w:val="24"/>
          <w:szCs w:val="24"/>
        </w:rPr>
        <w:t xml:space="preserve">9. </w:t>
      </w:r>
      <w:r w:rsidRPr="002B0B40">
        <w:rPr>
          <w:rFonts w:ascii="Times New Roman" w:hAnsi="Times New Roman" w:cs="Times New Roman"/>
          <w:b/>
          <w:bCs/>
          <w:caps/>
          <w:sz w:val="24"/>
          <w:szCs w:val="24"/>
        </w:rPr>
        <w:t>CORREÇÃO MONETÁRIA</w:t>
      </w:r>
    </w:p>
    <w:p w:rsidR="00202E1F" w:rsidRPr="002B0B40" w:rsidRDefault="00202E1F" w:rsidP="00202E1F">
      <w:pPr>
        <w:pStyle w:val="PargrafodaLista"/>
        <w:spacing w:before="240"/>
        <w:ind w:left="0"/>
        <w:rPr>
          <w:rFonts w:ascii="Times New Roman" w:hAnsi="Times New Roman" w:cs="Times New Roman"/>
          <w:sz w:val="24"/>
          <w:szCs w:val="24"/>
        </w:rPr>
      </w:pPr>
      <w:r w:rsidRPr="002B0B40">
        <w:rPr>
          <w:rFonts w:ascii="Times New Roman" w:hAnsi="Times New Roman" w:cs="Times New Roman"/>
          <w:b/>
          <w:sz w:val="24"/>
          <w:szCs w:val="24"/>
        </w:rPr>
        <w:t xml:space="preserve">9.1. </w:t>
      </w:r>
      <w:r w:rsidRPr="002B0B40">
        <w:rPr>
          <w:rFonts w:ascii="Times New Roman" w:hAnsi="Times New Roman" w:cs="Times New Roman"/>
          <w:sz w:val="24"/>
          <w:szCs w:val="24"/>
        </w:rPr>
        <w:t>Índice Nacional de Preços ao Consumidor Amplo - IPCA.</w:t>
      </w:r>
    </w:p>
    <w:p w:rsidR="00202E1F" w:rsidRPr="00C45CB1" w:rsidRDefault="00202E1F" w:rsidP="00DD33D8">
      <w:pPr>
        <w:spacing w:before="240" w:line="360" w:lineRule="auto"/>
        <w:jc w:val="both"/>
        <w:rPr>
          <w:b/>
          <w:bCs/>
          <w:sz w:val="24"/>
          <w:szCs w:val="24"/>
        </w:rPr>
      </w:pPr>
      <w:r w:rsidRPr="00C45CB1">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2016"/>
        <w:gridCol w:w="7878"/>
      </w:tblGrid>
      <w:tr w:rsidR="00C45CB1" w:rsidRPr="00FE0A91" w:rsidTr="00DD33D8">
        <w:trPr>
          <w:trHeight w:val="80"/>
          <w:jc w:val="center"/>
        </w:trPr>
        <w:tc>
          <w:tcPr>
            <w:tcW w:w="1843" w:type="dxa"/>
          </w:tcPr>
          <w:p w:rsidR="00C45CB1" w:rsidRPr="00FE0A91" w:rsidRDefault="00C45CB1" w:rsidP="0083144C">
            <w:pPr>
              <w:overflowPunct w:val="0"/>
              <w:autoSpaceDE w:val="0"/>
              <w:autoSpaceDN w:val="0"/>
              <w:adjustRightInd w:val="0"/>
              <w:jc w:val="right"/>
              <w:textAlignment w:val="baseline"/>
              <w:rPr>
                <w:sz w:val="24"/>
                <w:szCs w:val="24"/>
              </w:rPr>
            </w:pPr>
            <w:r w:rsidRPr="00FE0A91">
              <w:rPr>
                <w:b/>
                <w:sz w:val="24"/>
                <w:szCs w:val="24"/>
              </w:rPr>
              <w:t>09</w:t>
            </w:r>
          </w:p>
          <w:p w:rsidR="00C45CB1" w:rsidRPr="00FE0A91" w:rsidRDefault="00C45CB1" w:rsidP="0083144C">
            <w:pPr>
              <w:overflowPunct w:val="0"/>
              <w:autoSpaceDE w:val="0"/>
              <w:autoSpaceDN w:val="0"/>
              <w:adjustRightInd w:val="0"/>
              <w:jc w:val="right"/>
              <w:textAlignment w:val="baseline"/>
              <w:rPr>
                <w:sz w:val="24"/>
                <w:szCs w:val="24"/>
              </w:rPr>
            </w:pPr>
            <w:r w:rsidRPr="00FE0A91">
              <w:rPr>
                <w:sz w:val="24"/>
                <w:szCs w:val="24"/>
              </w:rPr>
              <w:t>1069</w:t>
            </w:r>
          </w:p>
        </w:tc>
        <w:tc>
          <w:tcPr>
            <w:tcW w:w="7878" w:type="dxa"/>
          </w:tcPr>
          <w:p w:rsidR="00C45CB1" w:rsidRPr="00FE0A91" w:rsidRDefault="00C45CB1" w:rsidP="0083144C">
            <w:pPr>
              <w:overflowPunct w:val="0"/>
              <w:autoSpaceDE w:val="0"/>
              <w:autoSpaceDN w:val="0"/>
              <w:adjustRightInd w:val="0"/>
              <w:jc w:val="both"/>
              <w:textAlignment w:val="baseline"/>
              <w:rPr>
                <w:b/>
                <w:sz w:val="24"/>
                <w:szCs w:val="24"/>
              </w:rPr>
            </w:pPr>
            <w:r w:rsidRPr="00FE0A91">
              <w:rPr>
                <w:b/>
                <w:sz w:val="24"/>
                <w:szCs w:val="24"/>
              </w:rPr>
              <w:t>SECRETARIA MUNICIPAL DE AGRICULTURA E MEIO AMBIENTE</w:t>
            </w:r>
          </w:p>
          <w:p w:rsidR="00C45CB1" w:rsidRPr="00FE0A91" w:rsidRDefault="00C45CB1" w:rsidP="0083144C">
            <w:pPr>
              <w:overflowPunct w:val="0"/>
              <w:autoSpaceDE w:val="0"/>
              <w:autoSpaceDN w:val="0"/>
              <w:adjustRightInd w:val="0"/>
              <w:jc w:val="both"/>
              <w:textAlignment w:val="baseline"/>
              <w:rPr>
                <w:sz w:val="24"/>
                <w:szCs w:val="24"/>
              </w:rPr>
            </w:pPr>
            <w:r w:rsidRPr="00FE0A91">
              <w:rPr>
                <w:sz w:val="24"/>
                <w:szCs w:val="24"/>
              </w:rPr>
              <w:t xml:space="preserve">Convênio </w:t>
            </w:r>
            <w:proofErr w:type="spellStart"/>
            <w:r w:rsidRPr="00FE0A91">
              <w:rPr>
                <w:sz w:val="24"/>
                <w:szCs w:val="24"/>
              </w:rPr>
              <w:t>Transferegov</w:t>
            </w:r>
            <w:proofErr w:type="spellEnd"/>
            <w:r w:rsidRPr="00FE0A91">
              <w:rPr>
                <w:sz w:val="24"/>
                <w:szCs w:val="24"/>
              </w:rPr>
              <w:t xml:space="preserve"> n°965533/2024</w:t>
            </w:r>
          </w:p>
        </w:tc>
      </w:tr>
      <w:tr w:rsidR="00C45CB1" w:rsidRPr="00FE0A91" w:rsidTr="00DD33D8">
        <w:trPr>
          <w:trHeight w:val="80"/>
          <w:jc w:val="center"/>
        </w:trPr>
        <w:tc>
          <w:tcPr>
            <w:tcW w:w="1843" w:type="dxa"/>
          </w:tcPr>
          <w:p w:rsidR="00C45CB1" w:rsidRPr="00FE0A91" w:rsidRDefault="00C45CB1" w:rsidP="0083144C">
            <w:pPr>
              <w:overflowPunct w:val="0"/>
              <w:autoSpaceDE w:val="0"/>
              <w:autoSpaceDN w:val="0"/>
              <w:adjustRightInd w:val="0"/>
              <w:jc w:val="right"/>
              <w:textAlignment w:val="baseline"/>
              <w:rPr>
                <w:b/>
                <w:sz w:val="24"/>
                <w:szCs w:val="24"/>
              </w:rPr>
            </w:pPr>
            <w:r w:rsidRPr="00FE0A91">
              <w:rPr>
                <w:b/>
                <w:sz w:val="24"/>
                <w:szCs w:val="24"/>
              </w:rPr>
              <w:t>4.4.90.52.40.00.00</w:t>
            </w:r>
          </w:p>
        </w:tc>
        <w:tc>
          <w:tcPr>
            <w:tcW w:w="7878" w:type="dxa"/>
          </w:tcPr>
          <w:p w:rsidR="00C45CB1" w:rsidRPr="00FE0A91" w:rsidRDefault="00C45CB1" w:rsidP="0083144C">
            <w:pPr>
              <w:overflowPunct w:val="0"/>
              <w:autoSpaceDE w:val="0"/>
              <w:autoSpaceDN w:val="0"/>
              <w:adjustRightInd w:val="0"/>
              <w:jc w:val="both"/>
              <w:textAlignment w:val="baseline"/>
              <w:rPr>
                <w:b/>
                <w:sz w:val="24"/>
                <w:szCs w:val="24"/>
              </w:rPr>
            </w:pPr>
            <w:r w:rsidRPr="00FE0A91">
              <w:rPr>
                <w:b/>
                <w:sz w:val="24"/>
                <w:szCs w:val="24"/>
              </w:rPr>
              <w:t>Máquinas e Equipamentos Agrícolas e Rodoviários</w:t>
            </w:r>
          </w:p>
        </w:tc>
      </w:tr>
    </w:tbl>
    <w:p w:rsidR="00202E1F" w:rsidRPr="00B13BA9" w:rsidRDefault="00202E1F" w:rsidP="00202E1F">
      <w:pPr>
        <w:autoSpaceDE w:val="0"/>
        <w:autoSpaceDN w:val="0"/>
        <w:adjustRightInd w:val="0"/>
        <w:spacing w:before="240" w:after="240"/>
        <w:rPr>
          <w:b/>
          <w:bCs/>
          <w:sz w:val="24"/>
          <w:szCs w:val="24"/>
        </w:rPr>
      </w:pPr>
      <w:r w:rsidRPr="00B13BA9">
        <w:rPr>
          <w:b/>
          <w:bCs/>
          <w:sz w:val="24"/>
          <w:szCs w:val="24"/>
        </w:rPr>
        <w:lastRenderedPageBreak/>
        <w:t>11. CRITÉRIOS DE MEDIÇÃO E PAGAMENTO</w:t>
      </w:r>
    </w:p>
    <w:p w:rsidR="00202E1F" w:rsidRPr="00B13BA9" w:rsidRDefault="00202E1F" w:rsidP="00202E1F">
      <w:pPr>
        <w:shd w:val="clear" w:color="auto" w:fill="FFFFFF"/>
        <w:jc w:val="both"/>
        <w:rPr>
          <w:i/>
        </w:rPr>
      </w:pPr>
      <w:r w:rsidRPr="00B13BA9">
        <w:rPr>
          <w:b/>
          <w:bCs/>
          <w:sz w:val="24"/>
          <w:szCs w:val="24"/>
        </w:rPr>
        <w:t xml:space="preserve">11.1. </w:t>
      </w:r>
      <w:r w:rsidRPr="00B13BA9">
        <w:rPr>
          <w:sz w:val="24"/>
          <w:szCs w:val="24"/>
        </w:rPr>
        <w:t>O pagamento será efetuado preferencialmente em até 15 (quinze) dias após a apresentação do fornecimento de nota fiscal/fatura,</w:t>
      </w:r>
      <w:r w:rsidR="00B13BA9" w:rsidRPr="00B13BA9">
        <w:rPr>
          <w:sz w:val="24"/>
          <w:szCs w:val="24"/>
        </w:rPr>
        <w:t xml:space="preserve"> após vistorias pelos responsáveis pela fiscalização,</w:t>
      </w:r>
      <w:r w:rsidRPr="00B13BA9">
        <w:rPr>
          <w:sz w:val="24"/>
          <w:szCs w:val="24"/>
        </w:rPr>
        <w:t xml:space="preserve">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B13BA9">
        <w:rPr>
          <w:i/>
          <w:sz w:val="24"/>
          <w:szCs w:val="24"/>
        </w:rPr>
        <w:t>.</w:t>
      </w:r>
    </w:p>
    <w:p w:rsidR="00202E1F" w:rsidRPr="00B13BA9" w:rsidRDefault="00202E1F" w:rsidP="00202E1F">
      <w:pPr>
        <w:overflowPunct w:val="0"/>
        <w:autoSpaceDE w:val="0"/>
        <w:autoSpaceDN w:val="0"/>
        <w:adjustRightInd w:val="0"/>
        <w:jc w:val="both"/>
        <w:textAlignment w:val="baseline"/>
        <w:rPr>
          <w:sz w:val="24"/>
          <w:szCs w:val="24"/>
        </w:rPr>
      </w:pPr>
      <w:r w:rsidRPr="00B13BA9">
        <w:rPr>
          <w:b/>
          <w:sz w:val="24"/>
          <w:szCs w:val="24"/>
        </w:rPr>
        <w:t>11.2.</w:t>
      </w:r>
      <w:r w:rsidRPr="00B13BA9">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Default="00202E1F" w:rsidP="00202E1F">
      <w:pPr>
        <w:pStyle w:val="Default"/>
        <w:jc w:val="both"/>
        <w:rPr>
          <w:rFonts w:ascii="Times New Roman" w:hAnsi="Times New Roman" w:cs="Times New Roman"/>
          <w:color w:val="auto"/>
        </w:rPr>
      </w:pPr>
      <w:r w:rsidRPr="00B13BA9">
        <w:rPr>
          <w:rFonts w:ascii="Times New Roman" w:hAnsi="Times New Roman" w:cs="Times New Roman"/>
          <w:b/>
          <w:color w:val="auto"/>
        </w:rPr>
        <w:t xml:space="preserve">11.3. </w:t>
      </w:r>
      <w:r w:rsidRPr="00B13BA9">
        <w:rPr>
          <w:rFonts w:ascii="Times New Roman" w:hAnsi="Times New Roman" w:cs="Times New Roman"/>
          <w:color w:val="auto"/>
        </w:rPr>
        <w:t xml:space="preserve">Serão processadas as retenções </w:t>
      </w:r>
      <w:r w:rsidR="009D23CC" w:rsidRPr="00B13BA9">
        <w:rPr>
          <w:rFonts w:ascii="Times New Roman" w:hAnsi="Times New Roman" w:cs="Times New Roman"/>
          <w:color w:val="auto"/>
        </w:rPr>
        <w:t>previdenciárias (IN RFB nº 2.110/2022)</w:t>
      </w:r>
      <w:r w:rsidRPr="00B13BA9">
        <w:rPr>
          <w:rFonts w:ascii="Times New Roman" w:hAnsi="Times New Roman" w:cs="Times New Roman"/>
          <w:color w:val="auto"/>
        </w:rPr>
        <w:t xml:space="preserve"> </w:t>
      </w:r>
      <w:r w:rsidR="009D23CC" w:rsidRPr="00B13BA9">
        <w:rPr>
          <w:rFonts w:ascii="Times New Roman" w:hAnsi="Times New Roman" w:cs="Times New Roman"/>
          <w:color w:val="auto"/>
        </w:rPr>
        <w:t>conforme</w:t>
      </w:r>
      <w:r w:rsidRPr="00B13BA9">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73296D" w:rsidRDefault="0073296D" w:rsidP="00202E1F">
      <w:pPr>
        <w:pStyle w:val="Default"/>
        <w:jc w:val="both"/>
        <w:rPr>
          <w:rFonts w:ascii="Times New Roman" w:hAnsi="Times New Roman" w:cs="Times New Roman"/>
          <w:color w:val="auto"/>
        </w:rPr>
      </w:pPr>
    </w:p>
    <w:p w:rsidR="0073296D" w:rsidRDefault="0073296D" w:rsidP="00202E1F">
      <w:pPr>
        <w:pStyle w:val="Default"/>
        <w:jc w:val="both"/>
        <w:rPr>
          <w:rFonts w:ascii="Times New Roman" w:hAnsi="Times New Roman" w:cs="Times New Roman"/>
          <w:b/>
          <w:color w:val="auto"/>
        </w:rPr>
      </w:pPr>
      <w:r>
        <w:rPr>
          <w:rFonts w:ascii="Times New Roman" w:hAnsi="Times New Roman" w:cs="Times New Roman"/>
          <w:b/>
          <w:color w:val="auto"/>
        </w:rPr>
        <w:t>12. DEVERES DO CONTRATADO E DO CONTRATANTE E SANÇÕES</w:t>
      </w:r>
    </w:p>
    <w:p w:rsidR="0073296D" w:rsidRPr="0073296D" w:rsidRDefault="0073296D" w:rsidP="0073296D">
      <w:pPr>
        <w:pStyle w:val="Default"/>
        <w:spacing w:before="240"/>
        <w:jc w:val="both"/>
        <w:rPr>
          <w:rFonts w:ascii="Times New Roman" w:hAnsi="Times New Roman" w:cs="Times New Roman"/>
        </w:rPr>
      </w:pPr>
      <w:r>
        <w:rPr>
          <w:rFonts w:ascii="Times New Roman" w:hAnsi="Times New Roman" w:cs="Times New Roman"/>
          <w:b/>
          <w:color w:val="auto"/>
        </w:rPr>
        <w:t>12.1</w:t>
      </w:r>
      <w:r w:rsidRPr="0073296D">
        <w:rPr>
          <w:rFonts w:ascii="Times New Roman" w:hAnsi="Times New Roman" w:cs="Times New Roman"/>
          <w:b/>
          <w:color w:val="auto"/>
        </w:rPr>
        <w:t xml:space="preserve">. </w:t>
      </w:r>
      <w:r w:rsidRPr="0073296D">
        <w:rPr>
          <w:rFonts w:ascii="Times New Roman" w:hAnsi="Times New Roman" w:cs="Times New Roman"/>
        </w:rPr>
        <w:t>Constituem direitos de o CONTRATANTE receber o objeto do contrato nas condições avençadas e da CONTRATADA perceber o valor ajustado na forma e no prazo convencionados.</w:t>
      </w:r>
    </w:p>
    <w:p w:rsidR="0073296D" w:rsidRPr="0073296D" w:rsidRDefault="0073296D" w:rsidP="002B3027">
      <w:pPr>
        <w:pStyle w:val="Default"/>
        <w:ind w:firstLine="708"/>
        <w:jc w:val="both"/>
        <w:rPr>
          <w:rFonts w:ascii="Times New Roman" w:hAnsi="Times New Roman" w:cs="Times New Roman"/>
          <w:b/>
          <w:color w:val="auto"/>
        </w:rPr>
      </w:pPr>
      <w:r w:rsidRPr="0073296D">
        <w:rPr>
          <w:rFonts w:ascii="Times New Roman" w:hAnsi="Times New Roman" w:cs="Times New Roman"/>
          <w:b/>
        </w:rPr>
        <w:t xml:space="preserve">12.1.1. </w:t>
      </w:r>
      <w:r w:rsidRPr="0073296D">
        <w:rPr>
          <w:rFonts w:ascii="Times New Roman" w:hAnsi="Times New Roman" w:cs="Times New Roman"/>
        </w:rPr>
        <w:t xml:space="preserve">Constituem obrigações do CONTRATANTE: </w:t>
      </w:r>
    </w:p>
    <w:p w:rsidR="0073296D" w:rsidRPr="0073296D" w:rsidRDefault="0073296D" w:rsidP="0073296D">
      <w:pPr>
        <w:autoSpaceDE w:val="0"/>
        <w:autoSpaceDN w:val="0"/>
        <w:adjustRightInd w:val="0"/>
        <w:ind w:left="720"/>
        <w:jc w:val="both"/>
        <w:rPr>
          <w:sz w:val="24"/>
          <w:szCs w:val="24"/>
        </w:rPr>
      </w:pPr>
      <w:r w:rsidRPr="0073296D">
        <w:rPr>
          <w:sz w:val="24"/>
          <w:szCs w:val="24"/>
        </w:rPr>
        <w:t>a) efetuar o pagamento ajustado e;</w:t>
      </w:r>
    </w:p>
    <w:p w:rsidR="0073296D" w:rsidRPr="0073296D" w:rsidRDefault="0073296D" w:rsidP="0073296D">
      <w:pPr>
        <w:autoSpaceDE w:val="0"/>
        <w:autoSpaceDN w:val="0"/>
        <w:adjustRightInd w:val="0"/>
        <w:ind w:left="720"/>
        <w:jc w:val="both"/>
        <w:rPr>
          <w:sz w:val="24"/>
          <w:szCs w:val="24"/>
        </w:rPr>
      </w:pPr>
      <w:r w:rsidRPr="0073296D">
        <w:rPr>
          <w:sz w:val="24"/>
          <w:szCs w:val="24"/>
        </w:rPr>
        <w:t xml:space="preserve">b)  dar à CONTRATADA as condições necessárias a regular execução do contrato; </w:t>
      </w:r>
    </w:p>
    <w:p w:rsidR="0073296D" w:rsidRPr="0073296D" w:rsidRDefault="0073296D" w:rsidP="0073296D">
      <w:pPr>
        <w:autoSpaceDE w:val="0"/>
        <w:autoSpaceDN w:val="0"/>
        <w:adjustRightInd w:val="0"/>
        <w:ind w:left="720"/>
        <w:jc w:val="both"/>
        <w:rPr>
          <w:sz w:val="24"/>
          <w:szCs w:val="24"/>
        </w:rPr>
      </w:pPr>
      <w:r w:rsidRPr="0073296D">
        <w:rPr>
          <w:sz w:val="24"/>
          <w:szCs w:val="24"/>
        </w:rPr>
        <w:t xml:space="preserve">c) responder eventuais pedidos de restabelecimento do equilíbrio econômico-financeiro ou repactuação de preços formulados pela CONTRATADA no prazo máximo de 30 dias, a contar da data do protocolo. </w:t>
      </w:r>
    </w:p>
    <w:p w:rsidR="0073296D" w:rsidRPr="0073296D" w:rsidRDefault="0073296D" w:rsidP="0073296D">
      <w:pPr>
        <w:autoSpaceDE w:val="0"/>
        <w:autoSpaceDN w:val="0"/>
        <w:adjustRightInd w:val="0"/>
        <w:ind w:left="720"/>
        <w:jc w:val="both"/>
        <w:rPr>
          <w:sz w:val="24"/>
          <w:szCs w:val="24"/>
        </w:rPr>
      </w:pPr>
      <w:r w:rsidRPr="0073296D">
        <w:rPr>
          <w:b/>
          <w:sz w:val="24"/>
          <w:szCs w:val="24"/>
        </w:rPr>
        <w:t xml:space="preserve">12.1.2. </w:t>
      </w:r>
      <w:r w:rsidRPr="0073296D">
        <w:rPr>
          <w:sz w:val="24"/>
          <w:szCs w:val="24"/>
        </w:rPr>
        <w:t xml:space="preserve">Constituem obrigações da CONTRATADA: </w:t>
      </w:r>
    </w:p>
    <w:p w:rsidR="0073296D" w:rsidRPr="0073296D" w:rsidRDefault="0073296D" w:rsidP="0073296D">
      <w:pPr>
        <w:autoSpaceDE w:val="0"/>
        <w:autoSpaceDN w:val="0"/>
        <w:adjustRightInd w:val="0"/>
        <w:ind w:left="720"/>
        <w:jc w:val="both"/>
        <w:rPr>
          <w:sz w:val="24"/>
          <w:szCs w:val="24"/>
        </w:rPr>
      </w:pPr>
      <w:r w:rsidRPr="0073296D">
        <w:rPr>
          <w:sz w:val="24"/>
          <w:szCs w:val="24"/>
        </w:rPr>
        <w:t>a) A contratada deverá manter, durante toda a execução do contrato, em compatibilidade com as obrigações por ele assumidas, todas as condições exigidas para a habilitação na licitação, ou para a qualificação, na contratação direta;</w:t>
      </w:r>
    </w:p>
    <w:p w:rsidR="0073296D" w:rsidRPr="0073296D" w:rsidRDefault="0073296D" w:rsidP="0073296D">
      <w:pPr>
        <w:autoSpaceDE w:val="0"/>
        <w:autoSpaceDN w:val="0"/>
        <w:adjustRightInd w:val="0"/>
        <w:ind w:left="720"/>
        <w:jc w:val="both"/>
        <w:rPr>
          <w:sz w:val="24"/>
          <w:szCs w:val="24"/>
        </w:rPr>
      </w:pPr>
      <w:r w:rsidRPr="0073296D">
        <w:rPr>
          <w:sz w:val="24"/>
          <w:szCs w:val="24"/>
        </w:rPr>
        <w:t>b) A contratada deverá cumprir as exigências de reserva de cargos prevista em lei, bem como em outras normas específicas, para pessoa com deficiência, para reabilitado da Previdência Social e para aprendiz;</w:t>
      </w:r>
    </w:p>
    <w:p w:rsidR="0073296D" w:rsidRPr="0073296D" w:rsidRDefault="0073296D" w:rsidP="0073296D">
      <w:pPr>
        <w:autoSpaceDE w:val="0"/>
        <w:autoSpaceDN w:val="0"/>
        <w:adjustRightInd w:val="0"/>
        <w:ind w:left="720"/>
        <w:jc w:val="both"/>
        <w:rPr>
          <w:sz w:val="24"/>
          <w:szCs w:val="24"/>
        </w:rPr>
      </w:pPr>
      <w:r w:rsidRPr="0073296D">
        <w:rPr>
          <w:sz w:val="24"/>
          <w:szCs w:val="24"/>
        </w:rPr>
        <w:t>c) O contratado será obrigado a aceitar, nas mesmas condições contratuais, acréscimos ou supressões de até 25% (vinte e cinco por cento) do valor inicial atualizado do contrato.</w:t>
      </w:r>
    </w:p>
    <w:p w:rsidR="0073296D" w:rsidRPr="0073296D" w:rsidRDefault="0073296D" w:rsidP="0073296D">
      <w:pPr>
        <w:autoSpaceDE w:val="0"/>
        <w:autoSpaceDN w:val="0"/>
        <w:adjustRightInd w:val="0"/>
        <w:ind w:left="720"/>
        <w:jc w:val="both"/>
        <w:rPr>
          <w:sz w:val="24"/>
          <w:szCs w:val="24"/>
        </w:rPr>
      </w:pPr>
      <w:r w:rsidRPr="0073296D">
        <w:rPr>
          <w:sz w:val="24"/>
          <w:szCs w:val="24"/>
        </w:rPr>
        <w:t>d) O contratado deverá permitir o livre acesso dos servidores do Ministério da Agricultura e dos órgãos de controle interno e externo da União aos documentos e registros contábeis da empresa.</w:t>
      </w:r>
    </w:p>
    <w:p w:rsidR="0073296D" w:rsidRPr="0073296D" w:rsidRDefault="0073296D" w:rsidP="0073296D">
      <w:pPr>
        <w:autoSpaceDE w:val="0"/>
        <w:autoSpaceDN w:val="0"/>
        <w:adjustRightInd w:val="0"/>
        <w:ind w:left="720"/>
        <w:jc w:val="both"/>
        <w:rPr>
          <w:sz w:val="24"/>
          <w:szCs w:val="24"/>
        </w:rPr>
      </w:pPr>
      <w:r w:rsidRPr="0073296D">
        <w:rPr>
          <w:sz w:val="24"/>
          <w:szCs w:val="24"/>
        </w:rPr>
        <w:t>e) A contratada deverá inserir, no que couber, as informações e os documentos relativos à execução no Transferegov.br;</w:t>
      </w:r>
    </w:p>
    <w:p w:rsidR="0073296D" w:rsidRPr="0073296D" w:rsidRDefault="0073296D" w:rsidP="0073296D">
      <w:pPr>
        <w:autoSpaceDE w:val="0"/>
        <w:autoSpaceDN w:val="0"/>
        <w:adjustRightInd w:val="0"/>
        <w:ind w:left="720"/>
        <w:jc w:val="both"/>
        <w:rPr>
          <w:sz w:val="24"/>
          <w:szCs w:val="24"/>
        </w:rPr>
      </w:pPr>
      <w:r w:rsidRPr="0073296D">
        <w:rPr>
          <w:sz w:val="24"/>
          <w:szCs w:val="24"/>
        </w:rPr>
        <w:t>f) A contratada não poderá constar no cadastro de empresas inidôneas do Tribunal de Contas da União, do Ministério da Transparência, Fiscalização e Controladoria-Geral da União, no Sistema de Cadastramento Unificado de Fornecedores – SICAF como impedidas ou suspensas, ou no Cadastro Nacional de Condenações Civis por Ato de Improbidade Administrativa e Inelegibilidade, supervisionado pelo Conselho Nacional de Justiça;</w:t>
      </w:r>
    </w:p>
    <w:p w:rsidR="0073296D" w:rsidRPr="0073296D" w:rsidRDefault="0073296D" w:rsidP="0073296D">
      <w:pPr>
        <w:autoSpaceDE w:val="0"/>
        <w:autoSpaceDN w:val="0"/>
        <w:adjustRightInd w:val="0"/>
        <w:ind w:left="720"/>
        <w:jc w:val="both"/>
        <w:rPr>
          <w:sz w:val="24"/>
          <w:szCs w:val="24"/>
        </w:rPr>
      </w:pPr>
      <w:r w:rsidRPr="0073296D">
        <w:rPr>
          <w:sz w:val="24"/>
          <w:szCs w:val="24"/>
        </w:rPr>
        <w:t>g) A contratada deverá estar regular no Cadastro Nacional de Empresas Inidôneas e Suspensas (CEIS) ao entregar o bem;</w:t>
      </w:r>
    </w:p>
    <w:p w:rsidR="0073296D" w:rsidRPr="0073296D" w:rsidRDefault="00DE3858" w:rsidP="00DE3858">
      <w:pPr>
        <w:autoSpaceDE w:val="0"/>
        <w:autoSpaceDN w:val="0"/>
        <w:adjustRightInd w:val="0"/>
        <w:jc w:val="both"/>
        <w:rPr>
          <w:sz w:val="24"/>
          <w:szCs w:val="24"/>
        </w:rPr>
      </w:pPr>
      <w:r>
        <w:rPr>
          <w:b/>
          <w:sz w:val="24"/>
          <w:szCs w:val="24"/>
        </w:rPr>
        <w:t xml:space="preserve">12.2. </w:t>
      </w:r>
      <w:r w:rsidR="0073296D" w:rsidRPr="0073296D">
        <w:rPr>
          <w:sz w:val="24"/>
          <w:szCs w:val="24"/>
        </w:rPr>
        <w:t>A contratada será responsabilizada administrativamente quando cometer as seguintes infrações:</w:t>
      </w:r>
    </w:p>
    <w:p w:rsidR="0073296D" w:rsidRPr="0073296D" w:rsidRDefault="0073296D" w:rsidP="0073296D">
      <w:pPr>
        <w:autoSpaceDE w:val="0"/>
        <w:autoSpaceDN w:val="0"/>
        <w:adjustRightInd w:val="0"/>
        <w:ind w:left="720"/>
        <w:jc w:val="both"/>
        <w:rPr>
          <w:sz w:val="24"/>
          <w:szCs w:val="24"/>
        </w:rPr>
      </w:pPr>
      <w:r w:rsidRPr="0073296D">
        <w:rPr>
          <w:sz w:val="24"/>
          <w:szCs w:val="24"/>
        </w:rPr>
        <w:t>A) dar causa à inexecução parcial do contrato – Multa de 10% sobre o valor total inadimplido do contrato, cumulado com impedimento de licitar e contratar com o Município de Ajuricaba/RS, pelo prazo de 01 (um) ano.</w:t>
      </w:r>
    </w:p>
    <w:p w:rsidR="0073296D" w:rsidRPr="0073296D" w:rsidRDefault="0073296D" w:rsidP="0073296D">
      <w:pPr>
        <w:autoSpaceDE w:val="0"/>
        <w:autoSpaceDN w:val="0"/>
        <w:adjustRightInd w:val="0"/>
        <w:ind w:left="720"/>
        <w:jc w:val="both"/>
        <w:rPr>
          <w:sz w:val="24"/>
          <w:szCs w:val="24"/>
        </w:rPr>
      </w:pPr>
      <w:r w:rsidRPr="0073296D">
        <w:rPr>
          <w:sz w:val="24"/>
          <w:szCs w:val="24"/>
        </w:rPr>
        <w:lastRenderedPageBreak/>
        <w:t>B) dar causa à inexecução parcial do contrato que cause grave dano à Administração, ao funcionamento dos serviços públicos ou ao interesse coletivo– Multa de 15% sobre o valor total inadimplido do contrato, cumulado com impedimento de licitar e contratar com o Município de Ajuricaba/RS, pelo prazo de 01 (um) ano.</w:t>
      </w:r>
    </w:p>
    <w:p w:rsidR="0073296D" w:rsidRPr="0073296D" w:rsidRDefault="0073296D" w:rsidP="0073296D">
      <w:pPr>
        <w:autoSpaceDE w:val="0"/>
        <w:autoSpaceDN w:val="0"/>
        <w:adjustRightInd w:val="0"/>
        <w:ind w:left="720"/>
        <w:jc w:val="both"/>
        <w:rPr>
          <w:sz w:val="24"/>
          <w:szCs w:val="24"/>
        </w:rPr>
      </w:pPr>
      <w:r w:rsidRPr="0073296D">
        <w:rPr>
          <w:sz w:val="24"/>
          <w:szCs w:val="24"/>
        </w:rPr>
        <w:t>C) dar causa à inexecução total do contrato - Multa de 20% sobre o valor total adjudicado no item inadimplido pelo licitante, cumulado com impedimento de licitar e contratar com o Município de Ajuricaba/RS, pelo prazo de 02 (dois) anos.</w:t>
      </w:r>
    </w:p>
    <w:p w:rsidR="0073296D" w:rsidRPr="0073296D" w:rsidRDefault="0073296D" w:rsidP="0073296D">
      <w:pPr>
        <w:autoSpaceDE w:val="0"/>
        <w:autoSpaceDN w:val="0"/>
        <w:adjustRightInd w:val="0"/>
        <w:ind w:left="720"/>
        <w:jc w:val="both"/>
        <w:rPr>
          <w:sz w:val="24"/>
          <w:szCs w:val="24"/>
        </w:rPr>
      </w:pPr>
      <w:r w:rsidRPr="0073296D">
        <w:rPr>
          <w:sz w:val="24"/>
          <w:szCs w:val="24"/>
        </w:rPr>
        <w:t>D) ensejar o retardamento da execução do contrato sem motivo justificado - Será aplicado a penalidade multa de 5% do valor total do contrato, acrescido de 1 % por dia útil de atraso, limitada a 05 (cinco) dias úteis (após os quais será considerado como inexecução contratual).</w:t>
      </w:r>
    </w:p>
    <w:p w:rsidR="0073296D" w:rsidRPr="0073296D" w:rsidRDefault="0073296D" w:rsidP="0073296D">
      <w:pPr>
        <w:autoSpaceDE w:val="0"/>
        <w:autoSpaceDN w:val="0"/>
        <w:adjustRightInd w:val="0"/>
        <w:ind w:left="720"/>
        <w:jc w:val="both"/>
        <w:rPr>
          <w:sz w:val="24"/>
          <w:szCs w:val="24"/>
        </w:rPr>
      </w:pPr>
      <w:r w:rsidRPr="0073296D">
        <w:rPr>
          <w:sz w:val="24"/>
          <w:szCs w:val="24"/>
        </w:rPr>
        <w:t xml:space="preserve">E) se negar, ou não assinar o contrato, no prazo -  Multa de 15 % sobre o valor total do contrato, cumulado com impedimento de licitar e contratar com o Município de Ajuricaba/RS, pelo prazo de 01 (um) ano. </w:t>
      </w:r>
    </w:p>
    <w:p w:rsidR="00202E1F" w:rsidRPr="00B74D85" w:rsidRDefault="00202E1F" w:rsidP="00202E1F">
      <w:pPr>
        <w:autoSpaceDE w:val="0"/>
        <w:autoSpaceDN w:val="0"/>
        <w:adjustRightInd w:val="0"/>
        <w:spacing w:before="240" w:after="240"/>
        <w:rPr>
          <w:b/>
          <w:bCs/>
          <w:color w:val="000000" w:themeColor="text1"/>
          <w:sz w:val="24"/>
          <w:szCs w:val="24"/>
        </w:rPr>
      </w:pPr>
      <w:r w:rsidRPr="00B74D85">
        <w:rPr>
          <w:b/>
          <w:bCs/>
          <w:color w:val="000000" w:themeColor="text1"/>
          <w:sz w:val="24"/>
          <w:szCs w:val="24"/>
        </w:rPr>
        <w:t>1</w:t>
      </w:r>
      <w:r w:rsidR="0073296D" w:rsidRPr="00B74D85">
        <w:rPr>
          <w:b/>
          <w:bCs/>
          <w:color w:val="000000" w:themeColor="text1"/>
          <w:sz w:val="24"/>
          <w:szCs w:val="24"/>
        </w:rPr>
        <w:t>3</w:t>
      </w:r>
      <w:r w:rsidRPr="00B74D85">
        <w:rPr>
          <w:b/>
          <w:bCs/>
          <w:color w:val="000000" w:themeColor="text1"/>
          <w:sz w:val="24"/>
          <w:szCs w:val="24"/>
        </w:rPr>
        <w:t>. MODELO DE GESTÃO DO CONTRATO</w:t>
      </w:r>
    </w:p>
    <w:p w:rsidR="00202E1F" w:rsidRPr="00B74D85" w:rsidRDefault="0073296D" w:rsidP="00202E1F">
      <w:pPr>
        <w:autoSpaceDE w:val="0"/>
        <w:autoSpaceDN w:val="0"/>
        <w:adjustRightInd w:val="0"/>
        <w:spacing w:before="240"/>
        <w:rPr>
          <w:color w:val="000000" w:themeColor="text1"/>
          <w:sz w:val="24"/>
          <w:szCs w:val="24"/>
        </w:rPr>
      </w:pPr>
      <w:r w:rsidRPr="00B74D85">
        <w:rPr>
          <w:b/>
          <w:color w:val="000000" w:themeColor="text1"/>
          <w:sz w:val="24"/>
          <w:szCs w:val="24"/>
        </w:rPr>
        <w:t>13</w:t>
      </w:r>
      <w:r w:rsidR="00202E1F" w:rsidRPr="00B74D85">
        <w:rPr>
          <w:b/>
          <w:color w:val="000000" w:themeColor="text1"/>
          <w:sz w:val="24"/>
          <w:szCs w:val="24"/>
        </w:rPr>
        <w:t xml:space="preserve">.1. </w:t>
      </w:r>
      <w:r w:rsidR="00202E1F" w:rsidRPr="00B74D85">
        <w:rPr>
          <w:color w:val="000000" w:themeColor="text1"/>
          <w:sz w:val="24"/>
          <w:szCs w:val="24"/>
        </w:rPr>
        <w:t>A gestão dos contratos será feita por servidor da Secretaria de Administração, que será designado por portaria e que deverá acompanhar de maneira geral o andamento das contratações.</w:t>
      </w:r>
    </w:p>
    <w:p w:rsidR="00202E1F" w:rsidRPr="00B74D85" w:rsidRDefault="0073296D" w:rsidP="00202E1F">
      <w:pPr>
        <w:shd w:val="clear" w:color="auto" w:fill="FFFFFF"/>
        <w:jc w:val="both"/>
        <w:rPr>
          <w:color w:val="000000" w:themeColor="text1"/>
          <w:sz w:val="24"/>
          <w:szCs w:val="24"/>
        </w:rPr>
      </w:pPr>
      <w:r w:rsidRPr="00B74D85">
        <w:rPr>
          <w:b/>
          <w:color w:val="000000" w:themeColor="text1"/>
          <w:sz w:val="24"/>
          <w:szCs w:val="24"/>
        </w:rPr>
        <w:t>13</w:t>
      </w:r>
      <w:r w:rsidR="00202E1F" w:rsidRPr="00B74D85">
        <w:rPr>
          <w:b/>
          <w:color w:val="000000" w:themeColor="text1"/>
          <w:sz w:val="24"/>
          <w:szCs w:val="24"/>
        </w:rPr>
        <w:t xml:space="preserve">.2. </w:t>
      </w:r>
      <w:r w:rsidR="00202E1F" w:rsidRPr="00B74D85">
        <w:rPr>
          <w:color w:val="000000" w:themeColor="text1"/>
          <w:sz w:val="24"/>
          <w:szCs w:val="24"/>
        </w:rPr>
        <w:t xml:space="preserve">Fica indicado a Servidor </w:t>
      </w:r>
      <w:r w:rsidR="000E192E" w:rsidRPr="00B74D85">
        <w:rPr>
          <w:b/>
          <w:color w:val="000000" w:themeColor="text1"/>
          <w:sz w:val="24"/>
          <w:szCs w:val="24"/>
        </w:rPr>
        <w:t>LEROY CAMPANARO</w:t>
      </w:r>
      <w:r w:rsidR="000E192E" w:rsidRPr="00B74D85">
        <w:rPr>
          <w:color w:val="000000" w:themeColor="text1"/>
          <w:sz w:val="24"/>
          <w:szCs w:val="24"/>
        </w:rPr>
        <w:t>, investido</w:t>
      </w:r>
      <w:r w:rsidR="00202E1F" w:rsidRPr="00B74D85">
        <w:rPr>
          <w:color w:val="000000" w:themeColor="text1"/>
          <w:sz w:val="24"/>
          <w:szCs w:val="24"/>
        </w:rPr>
        <w:t xml:space="preserve"> no cargo de S</w:t>
      </w:r>
      <w:r w:rsidR="000E192E" w:rsidRPr="00B74D85">
        <w:rPr>
          <w:color w:val="000000" w:themeColor="text1"/>
          <w:sz w:val="24"/>
          <w:szCs w:val="24"/>
        </w:rPr>
        <w:t xml:space="preserve">ecretário Municipal de Agricultura e Meio Ambiente </w:t>
      </w:r>
      <w:r w:rsidR="00202E1F" w:rsidRPr="00B74D85">
        <w:rPr>
          <w:color w:val="000000" w:themeColor="text1"/>
          <w:sz w:val="24"/>
          <w:szCs w:val="24"/>
        </w:rPr>
        <w:t>como fiscal de contrato.</w:t>
      </w:r>
      <w:r w:rsidR="00202E1F" w:rsidRPr="00B74D85">
        <w:rPr>
          <w:b/>
          <w:color w:val="000000" w:themeColor="text1"/>
          <w:sz w:val="24"/>
          <w:szCs w:val="24"/>
        </w:rPr>
        <w:t xml:space="preserve"> </w:t>
      </w:r>
    </w:p>
    <w:p w:rsidR="00202E1F" w:rsidRPr="00B74D85" w:rsidRDefault="0073296D" w:rsidP="00202E1F">
      <w:pPr>
        <w:shd w:val="clear" w:color="auto" w:fill="FFFFFF"/>
        <w:jc w:val="both"/>
        <w:rPr>
          <w:color w:val="000000" w:themeColor="text1"/>
          <w:sz w:val="24"/>
          <w:szCs w:val="24"/>
        </w:rPr>
      </w:pPr>
      <w:r w:rsidRPr="00B74D85">
        <w:rPr>
          <w:b/>
          <w:color w:val="000000" w:themeColor="text1"/>
          <w:sz w:val="24"/>
          <w:szCs w:val="24"/>
        </w:rPr>
        <w:t>13</w:t>
      </w:r>
      <w:r w:rsidR="00202E1F" w:rsidRPr="00B74D85">
        <w:rPr>
          <w:b/>
          <w:color w:val="000000" w:themeColor="text1"/>
          <w:sz w:val="24"/>
          <w:szCs w:val="24"/>
        </w:rPr>
        <w:t xml:space="preserve">.3. </w:t>
      </w:r>
      <w:r w:rsidR="00202E1F" w:rsidRPr="00B74D85">
        <w:rPr>
          <w:color w:val="000000" w:themeColor="text1"/>
          <w:sz w:val="24"/>
          <w:szCs w:val="24"/>
        </w:rPr>
        <w:t>O fiscal do contrato anotará em registro próprio todas as ocorrências relacionadas à execução do contrato, determinando o que for necessário para a regularização das faltas ou dos defeitos observados.</w:t>
      </w:r>
    </w:p>
    <w:p w:rsidR="00202E1F" w:rsidRPr="00B74D85" w:rsidRDefault="0073296D" w:rsidP="00202E1F">
      <w:pPr>
        <w:shd w:val="clear" w:color="auto" w:fill="FFFFFF"/>
        <w:jc w:val="both"/>
        <w:rPr>
          <w:color w:val="000000" w:themeColor="text1"/>
          <w:sz w:val="24"/>
          <w:szCs w:val="24"/>
        </w:rPr>
      </w:pPr>
      <w:r w:rsidRPr="00B74D85">
        <w:rPr>
          <w:b/>
          <w:color w:val="000000" w:themeColor="text1"/>
          <w:sz w:val="24"/>
          <w:szCs w:val="24"/>
        </w:rPr>
        <w:t>13</w:t>
      </w:r>
      <w:r w:rsidR="00202E1F" w:rsidRPr="00B74D85">
        <w:rPr>
          <w:b/>
          <w:color w:val="000000" w:themeColor="text1"/>
          <w:sz w:val="24"/>
          <w:szCs w:val="24"/>
        </w:rPr>
        <w:t xml:space="preserve">.4. </w:t>
      </w:r>
      <w:r w:rsidR="00202E1F" w:rsidRPr="00B74D85">
        <w:rPr>
          <w:color w:val="000000" w:themeColor="text1"/>
          <w:sz w:val="24"/>
          <w:szCs w:val="24"/>
        </w:rPr>
        <w:t>O fiscal do contrato informará a seus superiores, em tempo hábil para a adoção das medidas convenientes, a situação que demandar decisão ou providência que ultrapasse sua competência.</w:t>
      </w:r>
    </w:p>
    <w:p w:rsidR="00202E1F" w:rsidRPr="00B74D85" w:rsidRDefault="0073296D" w:rsidP="00202E1F">
      <w:pPr>
        <w:shd w:val="clear" w:color="auto" w:fill="FFFFFF"/>
        <w:jc w:val="both"/>
        <w:rPr>
          <w:color w:val="000000" w:themeColor="text1"/>
          <w:sz w:val="24"/>
          <w:szCs w:val="24"/>
        </w:rPr>
      </w:pPr>
      <w:r w:rsidRPr="00B74D85">
        <w:rPr>
          <w:b/>
          <w:color w:val="000000" w:themeColor="text1"/>
          <w:sz w:val="24"/>
          <w:szCs w:val="24"/>
        </w:rPr>
        <w:t>13</w:t>
      </w:r>
      <w:r w:rsidR="00202E1F" w:rsidRPr="00B74D85">
        <w:rPr>
          <w:b/>
          <w:color w:val="000000" w:themeColor="text1"/>
          <w:sz w:val="24"/>
          <w:szCs w:val="24"/>
        </w:rPr>
        <w:t xml:space="preserve">.5. </w:t>
      </w:r>
      <w:r w:rsidR="00202E1F" w:rsidRPr="00B74D85">
        <w:rPr>
          <w:color w:val="000000" w:themeColor="text1"/>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B74D85" w:rsidRDefault="00202E1F" w:rsidP="00202E1F">
      <w:pPr>
        <w:shd w:val="clear" w:color="auto" w:fill="FFFFFF"/>
        <w:jc w:val="both"/>
        <w:rPr>
          <w:color w:val="000000" w:themeColor="text1"/>
          <w:sz w:val="24"/>
          <w:szCs w:val="24"/>
        </w:rPr>
      </w:pPr>
      <w:r w:rsidRPr="00B74D85">
        <w:rPr>
          <w:b/>
          <w:color w:val="000000" w:themeColor="text1"/>
          <w:sz w:val="24"/>
          <w:szCs w:val="24"/>
        </w:rPr>
        <w:t>1</w:t>
      </w:r>
      <w:r w:rsidR="0073296D" w:rsidRPr="00B74D85">
        <w:rPr>
          <w:b/>
          <w:color w:val="000000" w:themeColor="text1"/>
          <w:sz w:val="24"/>
          <w:szCs w:val="24"/>
        </w:rPr>
        <w:t>3</w:t>
      </w:r>
      <w:r w:rsidRPr="00B74D85">
        <w:rPr>
          <w:b/>
          <w:color w:val="000000" w:themeColor="text1"/>
          <w:sz w:val="24"/>
          <w:szCs w:val="24"/>
        </w:rPr>
        <w:t xml:space="preserve">.6. </w:t>
      </w:r>
      <w:r w:rsidRPr="00B74D85">
        <w:rPr>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B74D85" w:rsidRDefault="0073296D" w:rsidP="00202E1F">
      <w:pPr>
        <w:shd w:val="clear" w:color="auto" w:fill="FFFFFF"/>
        <w:jc w:val="both"/>
        <w:rPr>
          <w:color w:val="000000" w:themeColor="text1"/>
          <w:sz w:val="24"/>
          <w:szCs w:val="24"/>
        </w:rPr>
      </w:pPr>
      <w:r w:rsidRPr="00B74D85">
        <w:rPr>
          <w:b/>
          <w:color w:val="000000" w:themeColor="text1"/>
          <w:sz w:val="24"/>
          <w:szCs w:val="24"/>
        </w:rPr>
        <w:t>13</w:t>
      </w:r>
      <w:r w:rsidR="00202E1F" w:rsidRPr="00B74D85">
        <w:rPr>
          <w:b/>
          <w:color w:val="000000" w:themeColor="text1"/>
          <w:sz w:val="24"/>
          <w:szCs w:val="24"/>
        </w:rPr>
        <w:t xml:space="preserve">.7. </w:t>
      </w:r>
      <w:r w:rsidR="00202E1F" w:rsidRPr="00B74D85">
        <w:rPr>
          <w:color w:val="000000" w:themeColor="text1"/>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B13BA9" w:rsidRPr="00844881" w:rsidRDefault="00B13BA9" w:rsidP="00B13BA9">
      <w:pPr>
        <w:autoSpaceDE w:val="0"/>
        <w:autoSpaceDN w:val="0"/>
        <w:adjustRightInd w:val="0"/>
        <w:spacing w:line="360" w:lineRule="auto"/>
        <w:ind w:left="720"/>
        <w:jc w:val="both"/>
        <w:rPr>
          <w:rFonts w:ascii="Arial" w:hAnsi="Arial" w:cs="Arial"/>
          <w:sz w:val="24"/>
          <w:szCs w:val="24"/>
        </w:rPr>
      </w:pPr>
    </w:p>
    <w:p w:rsidR="00B13BA9" w:rsidRDefault="00B13BA9" w:rsidP="00B13BA9">
      <w:pPr>
        <w:autoSpaceDE w:val="0"/>
        <w:autoSpaceDN w:val="0"/>
        <w:adjustRightInd w:val="0"/>
        <w:spacing w:line="360" w:lineRule="auto"/>
        <w:jc w:val="both"/>
        <w:rPr>
          <w:rFonts w:ascii="Arial" w:hAnsi="Arial" w:cs="Arial"/>
          <w:sz w:val="24"/>
          <w:szCs w:val="24"/>
        </w:rPr>
      </w:pPr>
    </w:p>
    <w:p w:rsidR="00B13BA9" w:rsidRPr="00844881" w:rsidRDefault="00B13BA9" w:rsidP="00B13BA9">
      <w:pPr>
        <w:autoSpaceDE w:val="0"/>
        <w:autoSpaceDN w:val="0"/>
        <w:adjustRightInd w:val="0"/>
        <w:spacing w:line="360" w:lineRule="auto"/>
        <w:jc w:val="both"/>
        <w:rPr>
          <w:rFonts w:ascii="Arial" w:hAnsi="Arial" w:cs="Arial"/>
          <w:sz w:val="24"/>
          <w:szCs w:val="24"/>
        </w:rPr>
      </w:pPr>
    </w:p>
    <w:p w:rsidR="00B13BA9" w:rsidRDefault="00B13BA9" w:rsidP="00B13BA9">
      <w:pPr>
        <w:autoSpaceDE w:val="0"/>
        <w:autoSpaceDN w:val="0"/>
        <w:adjustRightInd w:val="0"/>
        <w:spacing w:line="360" w:lineRule="auto"/>
        <w:jc w:val="both"/>
        <w:rPr>
          <w:rFonts w:ascii="Arial" w:hAnsi="Arial" w:cs="Arial"/>
          <w:b/>
          <w:bCs/>
          <w:color w:val="FF0000"/>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9E637F" w:rsidRPr="00E50845" w:rsidRDefault="00202E1F" w:rsidP="00FD31EE">
      <w:pPr>
        <w:jc w:val="center"/>
        <w:rPr>
          <w:b/>
          <w:bCs/>
          <w:sz w:val="24"/>
          <w:szCs w:val="24"/>
        </w:rPr>
      </w:pPr>
      <w:r>
        <w:rPr>
          <w:b/>
          <w:bCs/>
          <w:sz w:val="24"/>
          <w:szCs w:val="24"/>
        </w:rPr>
        <w:br w:type="page"/>
      </w:r>
      <w:r w:rsidR="009E637F" w:rsidRPr="00E50845">
        <w:rPr>
          <w:b/>
          <w:bCs/>
          <w:sz w:val="24"/>
          <w:szCs w:val="24"/>
        </w:rPr>
        <w:lastRenderedPageBreak/>
        <w:t>ANEXO II – MODELO DE PROPOSTA</w:t>
      </w:r>
    </w:p>
    <w:p w:rsidR="00C372DF" w:rsidRPr="00E8649E" w:rsidRDefault="009E637F" w:rsidP="00C71E46">
      <w:pPr>
        <w:autoSpaceDE w:val="0"/>
        <w:autoSpaceDN w:val="0"/>
        <w:adjustRightInd w:val="0"/>
        <w:spacing w:after="240"/>
        <w:jc w:val="center"/>
        <w:rPr>
          <w:b/>
          <w:bCs/>
          <w:sz w:val="24"/>
          <w:szCs w:val="24"/>
        </w:rPr>
      </w:pPr>
      <w:r w:rsidRPr="00E8649E">
        <w:rPr>
          <w:b/>
          <w:bCs/>
          <w:sz w:val="24"/>
          <w:szCs w:val="24"/>
        </w:rPr>
        <w:t>PREGÃO Nº</w:t>
      </w:r>
      <w:r w:rsidR="00F2159C" w:rsidRPr="00E8649E">
        <w:rPr>
          <w:b/>
          <w:bCs/>
          <w:sz w:val="24"/>
          <w:szCs w:val="24"/>
        </w:rPr>
        <w:t xml:space="preserve"> </w:t>
      </w:r>
      <w:r w:rsidR="00E8649E" w:rsidRPr="00E8649E">
        <w:rPr>
          <w:b/>
          <w:bCs/>
          <w:sz w:val="24"/>
          <w:szCs w:val="24"/>
        </w:rPr>
        <w:t>45</w:t>
      </w:r>
      <w:r w:rsidRPr="00E8649E">
        <w:rPr>
          <w:b/>
          <w:bCs/>
          <w:sz w:val="24"/>
          <w:szCs w:val="24"/>
        </w:rPr>
        <w:t>/</w:t>
      </w:r>
      <w:r w:rsidR="0029480A" w:rsidRPr="00E8649E">
        <w:rPr>
          <w:b/>
          <w:bCs/>
          <w:sz w:val="24"/>
          <w:szCs w:val="24"/>
        </w:rPr>
        <w:t>202</w:t>
      </w:r>
      <w:r w:rsidR="00A31AC2" w:rsidRPr="00E8649E">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75"/>
        <w:gridCol w:w="601"/>
        <w:gridCol w:w="5064"/>
        <w:gridCol w:w="945"/>
        <w:gridCol w:w="1491"/>
        <w:gridCol w:w="1202"/>
      </w:tblGrid>
      <w:tr w:rsidR="00FA06CB" w:rsidRPr="00FA06CB" w:rsidTr="00F761ED">
        <w:trPr>
          <w:trHeight w:val="410"/>
        </w:trPr>
        <w:tc>
          <w:tcPr>
            <w:tcW w:w="675"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Item</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5064"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945" w:type="dxa"/>
            <w:tcBorders>
              <w:top w:val="single" w:sz="2" w:space="0" w:color="000000"/>
              <w:left w:val="single" w:sz="2" w:space="0" w:color="000000"/>
              <w:bottom w:val="single" w:sz="2" w:space="0" w:color="000000"/>
            </w:tcBorders>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1491"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761ED">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Unitário</w:t>
            </w: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761ED">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Total</w:t>
            </w:r>
          </w:p>
        </w:tc>
      </w:tr>
      <w:tr w:rsidR="00E8649E" w:rsidRPr="00FA06CB" w:rsidTr="00F761ED">
        <w:trPr>
          <w:trHeight w:val="397"/>
        </w:trPr>
        <w:tc>
          <w:tcPr>
            <w:tcW w:w="675" w:type="dxa"/>
            <w:tcBorders>
              <w:top w:val="single" w:sz="2" w:space="0" w:color="000000"/>
              <w:left w:val="single" w:sz="2" w:space="0" w:color="000000"/>
              <w:bottom w:val="single" w:sz="2" w:space="0" w:color="000000"/>
            </w:tcBorders>
            <w:shd w:val="clear" w:color="auto" w:fill="auto"/>
            <w:vAlign w:val="center"/>
          </w:tcPr>
          <w:p w:rsidR="00E8649E" w:rsidRPr="00A21C69" w:rsidRDefault="00E8649E" w:rsidP="00E8649E">
            <w:pPr>
              <w:pStyle w:val="Contedodatabela"/>
              <w:jc w:val="center"/>
              <w:rPr>
                <w:rFonts w:ascii="Times New Roman" w:hAnsi="Times New Roman" w:cs="Times New Roman"/>
                <w:b/>
              </w:rPr>
            </w:pPr>
            <w:r w:rsidRPr="00A21C69">
              <w:rPr>
                <w:rFonts w:ascii="Times New Roman" w:hAnsi="Times New Roman" w:cs="Times New Roman"/>
                <w:b/>
              </w:rPr>
              <w:t>1</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8649E" w:rsidRPr="00A21C69" w:rsidRDefault="00E8649E" w:rsidP="00E8649E">
            <w:pPr>
              <w:pStyle w:val="Contedodatabela"/>
              <w:jc w:val="center"/>
              <w:rPr>
                <w:rFonts w:ascii="Times New Roman" w:hAnsi="Times New Roman" w:cs="Times New Roman"/>
              </w:rPr>
            </w:pPr>
            <w:proofErr w:type="spellStart"/>
            <w:r w:rsidRPr="00A21C69">
              <w:rPr>
                <w:rFonts w:ascii="Times New Roman" w:hAnsi="Times New Roman" w:cs="Times New Roman"/>
              </w:rPr>
              <w:t>Und</w:t>
            </w:r>
            <w:proofErr w:type="spellEnd"/>
          </w:p>
        </w:tc>
        <w:tc>
          <w:tcPr>
            <w:tcW w:w="5064" w:type="dxa"/>
            <w:tcBorders>
              <w:top w:val="single" w:sz="2" w:space="0" w:color="000000"/>
              <w:left w:val="single" w:sz="2" w:space="0" w:color="000000"/>
              <w:bottom w:val="single" w:sz="2" w:space="0" w:color="000000"/>
            </w:tcBorders>
            <w:shd w:val="clear" w:color="auto" w:fill="auto"/>
            <w:vAlign w:val="center"/>
          </w:tcPr>
          <w:p w:rsidR="00E8649E" w:rsidRPr="00A21C69" w:rsidRDefault="00E8649E" w:rsidP="00E8649E">
            <w:pPr>
              <w:pStyle w:val="Contefadodatabela"/>
              <w:tabs>
                <w:tab w:val="left" w:pos="1590"/>
              </w:tabs>
              <w:jc w:val="both"/>
              <w:rPr>
                <w:rFonts w:ascii="Times New Roman" w:hAnsi="Times New Roman"/>
                <w:sz w:val="22"/>
                <w:szCs w:val="22"/>
              </w:rPr>
            </w:pPr>
            <w:r w:rsidRPr="00A21C69">
              <w:rPr>
                <w:rFonts w:ascii="Times New Roman" w:hAnsi="Times New Roman"/>
                <w:b/>
                <w:sz w:val="22"/>
                <w:szCs w:val="22"/>
              </w:rPr>
              <w:t>Rolo faca</w:t>
            </w:r>
            <w:r>
              <w:rPr>
                <w:rFonts w:ascii="Times New Roman" w:hAnsi="Times New Roman"/>
                <w:b/>
                <w:sz w:val="22"/>
                <w:szCs w:val="22"/>
              </w:rPr>
              <w:t xml:space="preserve"> -</w:t>
            </w:r>
            <w:r w:rsidRPr="00A21C69">
              <w:rPr>
                <w:rFonts w:ascii="Times New Roman" w:hAnsi="Times New Roman"/>
                <w:sz w:val="22"/>
                <w:szCs w:val="22"/>
              </w:rPr>
              <w:t xml:space="preserve"> com largura do rolo entre 3000 e 4000 mm, com controle remoto para acionamento dos pneus, pneus aro 15 ou 16, de no mínimo 12 lonas, com chassis construído em vigas de alta resistência, sistema de transporte por meio de comando hidráulico, sistema de transporte lateral.</w:t>
            </w:r>
          </w:p>
        </w:tc>
        <w:tc>
          <w:tcPr>
            <w:tcW w:w="945" w:type="dxa"/>
            <w:tcBorders>
              <w:top w:val="single" w:sz="2" w:space="0" w:color="000000"/>
              <w:left w:val="single" w:sz="2" w:space="0" w:color="000000"/>
              <w:bottom w:val="single" w:sz="2" w:space="0" w:color="000000"/>
            </w:tcBorders>
            <w:vAlign w:val="center"/>
          </w:tcPr>
          <w:p w:rsidR="00E8649E" w:rsidRPr="00A21C69" w:rsidRDefault="00E8649E" w:rsidP="00E8649E">
            <w:pPr>
              <w:pStyle w:val="Contefadodatabela"/>
              <w:ind w:right="57"/>
              <w:jc w:val="center"/>
              <w:rPr>
                <w:rFonts w:ascii="Times New Roman" w:hAnsi="Times New Roman"/>
                <w:sz w:val="22"/>
                <w:szCs w:val="22"/>
              </w:rPr>
            </w:pPr>
            <w:r w:rsidRPr="00A21C69">
              <w:rPr>
                <w:rFonts w:ascii="Times New Roman" w:hAnsi="Times New Roman"/>
                <w:sz w:val="22"/>
                <w:szCs w:val="22"/>
              </w:rPr>
              <w:t>1</w:t>
            </w:r>
          </w:p>
        </w:tc>
        <w:tc>
          <w:tcPr>
            <w:tcW w:w="1491" w:type="dxa"/>
            <w:tcBorders>
              <w:top w:val="single" w:sz="2" w:space="0" w:color="000000"/>
              <w:left w:val="single" w:sz="2" w:space="0" w:color="000000"/>
              <w:bottom w:val="single" w:sz="2" w:space="0" w:color="000000"/>
            </w:tcBorders>
            <w:shd w:val="clear" w:color="auto" w:fill="auto"/>
            <w:vAlign w:val="center"/>
          </w:tcPr>
          <w:p w:rsidR="00E8649E" w:rsidRPr="00FA06CB" w:rsidRDefault="00E8649E" w:rsidP="00E8649E">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8649E" w:rsidRPr="00FA06CB" w:rsidRDefault="00E8649E" w:rsidP="00E8649E">
            <w:pPr>
              <w:pStyle w:val="Contefadodatabela"/>
              <w:jc w:val="right"/>
              <w:rPr>
                <w:rFonts w:ascii="Times New Roman" w:hAnsi="Times New Roman"/>
                <w:sz w:val="20"/>
                <w:szCs w:val="20"/>
              </w:rPr>
            </w:pPr>
          </w:p>
        </w:tc>
      </w:tr>
      <w:tr w:rsidR="00E8649E" w:rsidRPr="00FA06CB" w:rsidTr="00F761ED">
        <w:trPr>
          <w:trHeight w:val="397"/>
        </w:trPr>
        <w:tc>
          <w:tcPr>
            <w:tcW w:w="675" w:type="dxa"/>
            <w:tcBorders>
              <w:top w:val="single" w:sz="2" w:space="0" w:color="000000"/>
              <w:left w:val="single" w:sz="2" w:space="0" w:color="000000"/>
              <w:bottom w:val="single" w:sz="2" w:space="0" w:color="000000"/>
            </w:tcBorders>
            <w:shd w:val="clear" w:color="auto" w:fill="auto"/>
            <w:vAlign w:val="center"/>
          </w:tcPr>
          <w:p w:rsidR="00E8649E" w:rsidRPr="00A21C69" w:rsidRDefault="00E8649E" w:rsidP="00E8649E">
            <w:pPr>
              <w:pStyle w:val="Contedodatabela"/>
              <w:jc w:val="center"/>
              <w:rPr>
                <w:rFonts w:ascii="Times New Roman" w:hAnsi="Times New Roman" w:cs="Times New Roman"/>
                <w:b/>
              </w:rPr>
            </w:pPr>
            <w:r w:rsidRPr="00A21C69">
              <w:rPr>
                <w:rFonts w:ascii="Times New Roman" w:hAnsi="Times New Roman" w:cs="Times New Roman"/>
                <w:b/>
              </w:rPr>
              <w:t>2</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8649E" w:rsidRPr="00A21C69" w:rsidRDefault="00E8649E" w:rsidP="00E8649E">
            <w:pPr>
              <w:pStyle w:val="Contedodatabela"/>
              <w:jc w:val="center"/>
              <w:rPr>
                <w:rFonts w:ascii="Times New Roman" w:hAnsi="Times New Roman" w:cs="Times New Roman"/>
              </w:rPr>
            </w:pPr>
            <w:proofErr w:type="spellStart"/>
            <w:r w:rsidRPr="00A21C69">
              <w:rPr>
                <w:rFonts w:ascii="Times New Roman" w:hAnsi="Times New Roman" w:cs="Times New Roman"/>
              </w:rPr>
              <w:t>Und</w:t>
            </w:r>
            <w:proofErr w:type="spellEnd"/>
          </w:p>
        </w:tc>
        <w:tc>
          <w:tcPr>
            <w:tcW w:w="5064" w:type="dxa"/>
            <w:tcBorders>
              <w:top w:val="single" w:sz="2" w:space="0" w:color="000000"/>
              <w:left w:val="single" w:sz="2" w:space="0" w:color="000000"/>
              <w:bottom w:val="single" w:sz="2" w:space="0" w:color="000000"/>
            </w:tcBorders>
            <w:shd w:val="clear" w:color="auto" w:fill="auto"/>
            <w:vAlign w:val="center"/>
          </w:tcPr>
          <w:p w:rsidR="00E8649E" w:rsidRPr="00A21C69" w:rsidRDefault="00E8649E" w:rsidP="00E8649E">
            <w:pPr>
              <w:pStyle w:val="Contefadodatabela"/>
              <w:tabs>
                <w:tab w:val="left" w:pos="1590"/>
              </w:tabs>
              <w:jc w:val="both"/>
              <w:rPr>
                <w:rFonts w:ascii="Times New Roman" w:hAnsi="Times New Roman"/>
                <w:sz w:val="22"/>
                <w:szCs w:val="22"/>
              </w:rPr>
            </w:pPr>
            <w:r w:rsidRPr="00A21C69">
              <w:rPr>
                <w:rFonts w:ascii="Times New Roman" w:hAnsi="Times New Roman"/>
                <w:b/>
                <w:sz w:val="22"/>
                <w:szCs w:val="22"/>
              </w:rPr>
              <w:t>Raspadeira agrícola</w:t>
            </w:r>
            <w:r w:rsidRPr="00A21C69">
              <w:rPr>
                <w:rFonts w:ascii="Times New Roman" w:hAnsi="Times New Roman"/>
                <w:sz w:val="22"/>
                <w:szCs w:val="22"/>
              </w:rPr>
              <w:t xml:space="preserve"> </w:t>
            </w:r>
            <w:r>
              <w:rPr>
                <w:rFonts w:ascii="Times New Roman" w:hAnsi="Times New Roman"/>
                <w:sz w:val="22"/>
                <w:szCs w:val="22"/>
              </w:rPr>
              <w:t xml:space="preserve">- </w:t>
            </w:r>
            <w:r w:rsidRPr="00A21C69">
              <w:rPr>
                <w:rFonts w:ascii="Times New Roman" w:hAnsi="Times New Roman"/>
                <w:sz w:val="22"/>
                <w:szCs w:val="22"/>
              </w:rPr>
              <w:t>com as seguintes características mínimas: capacidade de 4,5m³, com pneus novos, aro 24, construída em material de alta resistência, com acionamento hidráulico</w:t>
            </w:r>
            <w:r w:rsidR="00181730">
              <w:rPr>
                <w:rFonts w:ascii="Times New Roman" w:hAnsi="Times New Roman"/>
                <w:sz w:val="22"/>
                <w:szCs w:val="22"/>
              </w:rPr>
              <w:t>.</w:t>
            </w:r>
          </w:p>
        </w:tc>
        <w:tc>
          <w:tcPr>
            <w:tcW w:w="945" w:type="dxa"/>
            <w:tcBorders>
              <w:top w:val="single" w:sz="2" w:space="0" w:color="000000"/>
              <w:left w:val="single" w:sz="2" w:space="0" w:color="000000"/>
              <w:bottom w:val="single" w:sz="2" w:space="0" w:color="000000"/>
            </w:tcBorders>
            <w:vAlign w:val="center"/>
          </w:tcPr>
          <w:p w:rsidR="00E8649E" w:rsidRPr="00A21C69" w:rsidRDefault="00E8649E" w:rsidP="00E8649E">
            <w:pPr>
              <w:pStyle w:val="Contefadodatabela"/>
              <w:ind w:right="57"/>
              <w:jc w:val="center"/>
              <w:rPr>
                <w:rFonts w:ascii="Times New Roman" w:hAnsi="Times New Roman"/>
                <w:sz w:val="22"/>
                <w:szCs w:val="22"/>
              </w:rPr>
            </w:pPr>
            <w:r w:rsidRPr="00A21C69">
              <w:rPr>
                <w:rFonts w:ascii="Times New Roman" w:hAnsi="Times New Roman"/>
                <w:sz w:val="22"/>
                <w:szCs w:val="22"/>
              </w:rPr>
              <w:t>1</w:t>
            </w:r>
          </w:p>
        </w:tc>
        <w:tc>
          <w:tcPr>
            <w:tcW w:w="1491" w:type="dxa"/>
            <w:tcBorders>
              <w:top w:val="single" w:sz="2" w:space="0" w:color="000000"/>
              <w:left w:val="single" w:sz="2" w:space="0" w:color="000000"/>
              <w:bottom w:val="single" w:sz="2" w:space="0" w:color="000000"/>
            </w:tcBorders>
            <w:shd w:val="clear" w:color="auto" w:fill="auto"/>
            <w:vAlign w:val="center"/>
          </w:tcPr>
          <w:p w:rsidR="00E8649E" w:rsidRPr="00FA06CB" w:rsidRDefault="00E8649E" w:rsidP="00E8649E">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8649E" w:rsidRPr="00FA06CB" w:rsidRDefault="00E8649E" w:rsidP="00E8649E">
            <w:pPr>
              <w:pStyle w:val="Contefadodatabela"/>
              <w:jc w:val="right"/>
              <w:rPr>
                <w:rFonts w:ascii="Times New Roman" w:hAnsi="Times New Roman"/>
                <w:sz w:val="20"/>
                <w:szCs w:val="20"/>
              </w:rPr>
            </w:pPr>
          </w:p>
        </w:tc>
      </w:tr>
      <w:tr w:rsidR="00E8649E" w:rsidRPr="00FA06CB" w:rsidTr="00F761ED">
        <w:trPr>
          <w:trHeight w:val="397"/>
        </w:trPr>
        <w:tc>
          <w:tcPr>
            <w:tcW w:w="675" w:type="dxa"/>
            <w:tcBorders>
              <w:top w:val="single" w:sz="2" w:space="0" w:color="000000"/>
              <w:left w:val="single" w:sz="2" w:space="0" w:color="000000"/>
              <w:bottom w:val="single" w:sz="2" w:space="0" w:color="000000"/>
            </w:tcBorders>
            <w:shd w:val="clear" w:color="auto" w:fill="auto"/>
            <w:vAlign w:val="center"/>
          </w:tcPr>
          <w:p w:rsidR="00E8649E" w:rsidRPr="00A21C69" w:rsidRDefault="00E8649E" w:rsidP="00E8649E">
            <w:pPr>
              <w:pStyle w:val="Contedodatabela"/>
              <w:jc w:val="center"/>
              <w:rPr>
                <w:rFonts w:ascii="Times New Roman" w:hAnsi="Times New Roman" w:cs="Times New Roman"/>
                <w:b/>
              </w:rPr>
            </w:pPr>
            <w:r w:rsidRPr="00A21C69">
              <w:rPr>
                <w:rFonts w:ascii="Times New Roman" w:hAnsi="Times New Roman" w:cs="Times New Roman"/>
                <w:b/>
              </w:rPr>
              <w:t>3</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8649E" w:rsidRPr="00A21C69" w:rsidRDefault="00E8649E" w:rsidP="00E8649E">
            <w:pPr>
              <w:pStyle w:val="Contedodatabela"/>
              <w:jc w:val="center"/>
              <w:rPr>
                <w:rFonts w:ascii="Times New Roman" w:hAnsi="Times New Roman" w:cs="Times New Roman"/>
              </w:rPr>
            </w:pPr>
            <w:proofErr w:type="spellStart"/>
            <w:r w:rsidRPr="00A21C69">
              <w:rPr>
                <w:rFonts w:ascii="Times New Roman" w:hAnsi="Times New Roman" w:cs="Times New Roman"/>
              </w:rPr>
              <w:t>Und</w:t>
            </w:r>
            <w:proofErr w:type="spellEnd"/>
          </w:p>
        </w:tc>
        <w:tc>
          <w:tcPr>
            <w:tcW w:w="5064" w:type="dxa"/>
            <w:tcBorders>
              <w:top w:val="single" w:sz="2" w:space="0" w:color="000000"/>
              <w:left w:val="single" w:sz="2" w:space="0" w:color="000000"/>
              <w:bottom w:val="single" w:sz="2" w:space="0" w:color="000000"/>
            </w:tcBorders>
            <w:shd w:val="clear" w:color="auto" w:fill="auto"/>
            <w:vAlign w:val="center"/>
          </w:tcPr>
          <w:p w:rsidR="00E8649E" w:rsidRPr="00A21C69" w:rsidRDefault="00E8649E" w:rsidP="00E8649E">
            <w:pPr>
              <w:pStyle w:val="Contefadodatabela"/>
              <w:tabs>
                <w:tab w:val="left" w:pos="1590"/>
              </w:tabs>
              <w:jc w:val="both"/>
              <w:rPr>
                <w:rFonts w:ascii="Times New Roman" w:hAnsi="Times New Roman"/>
                <w:sz w:val="22"/>
                <w:szCs w:val="22"/>
              </w:rPr>
            </w:pPr>
            <w:r w:rsidRPr="00A21C69">
              <w:rPr>
                <w:rFonts w:ascii="Times New Roman" w:hAnsi="Times New Roman"/>
                <w:b/>
                <w:sz w:val="22"/>
                <w:szCs w:val="22"/>
              </w:rPr>
              <w:t>Segadeira de disco</w:t>
            </w:r>
            <w:r>
              <w:rPr>
                <w:rFonts w:ascii="Times New Roman" w:hAnsi="Times New Roman"/>
                <w:b/>
                <w:sz w:val="22"/>
                <w:szCs w:val="22"/>
              </w:rPr>
              <w:t xml:space="preserve"> -</w:t>
            </w:r>
            <w:r w:rsidRPr="00A21C69">
              <w:rPr>
                <w:rFonts w:ascii="Times New Roman" w:hAnsi="Times New Roman"/>
                <w:sz w:val="22"/>
                <w:szCs w:val="22"/>
              </w:rPr>
              <w:t xml:space="preserve"> com as seguintes características mínimas: com 5 discos, duas facas por disco, pistão para abertura da barra, </w:t>
            </w:r>
            <w:proofErr w:type="spellStart"/>
            <w:r w:rsidRPr="00A21C69">
              <w:rPr>
                <w:rFonts w:ascii="Times New Roman" w:hAnsi="Times New Roman"/>
                <w:sz w:val="22"/>
                <w:szCs w:val="22"/>
              </w:rPr>
              <w:t>cardan</w:t>
            </w:r>
            <w:proofErr w:type="spellEnd"/>
            <w:r w:rsidRPr="00A21C69">
              <w:rPr>
                <w:rFonts w:ascii="Times New Roman" w:hAnsi="Times New Roman"/>
                <w:sz w:val="22"/>
                <w:szCs w:val="22"/>
              </w:rPr>
              <w:t xml:space="preserve"> com pino fusível de segurança, sistema duplo de amortecimento por molas e com levante de barra hidráulica e lona de proteção.</w:t>
            </w:r>
          </w:p>
        </w:tc>
        <w:tc>
          <w:tcPr>
            <w:tcW w:w="945" w:type="dxa"/>
            <w:tcBorders>
              <w:top w:val="single" w:sz="2" w:space="0" w:color="000000"/>
              <w:left w:val="single" w:sz="2" w:space="0" w:color="000000"/>
              <w:bottom w:val="single" w:sz="2" w:space="0" w:color="000000"/>
            </w:tcBorders>
            <w:vAlign w:val="center"/>
          </w:tcPr>
          <w:p w:rsidR="00E8649E" w:rsidRPr="00A21C69" w:rsidRDefault="00E8649E" w:rsidP="00E8649E">
            <w:pPr>
              <w:pStyle w:val="Contefadodatabela"/>
              <w:ind w:right="57"/>
              <w:jc w:val="center"/>
              <w:rPr>
                <w:rFonts w:ascii="Times New Roman" w:hAnsi="Times New Roman"/>
                <w:sz w:val="22"/>
                <w:szCs w:val="22"/>
              </w:rPr>
            </w:pPr>
            <w:r w:rsidRPr="00A21C69">
              <w:rPr>
                <w:rFonts w:ascii="Times New Roman" w:hAnsi="Times New Roman"/>
                <w:sz w:val="22"/>
                <w:szCs w:val="22"/>
              </w:rPr>
              <w:t>1</w:t>
            </w:r>
          </w:p>
        </w:tc>
        <w:tc>
          <w:tcPr>
            <w:tcW w:w="1491" w:type="dxa"/>
            <w:tcBorders>
              <w:top w:val="single" w:sz="2" w:space="0" w:color="000000"/>
              <w:left w:val="single" w:sz="2" w:space="0" w:color="000000"/>
              <w:bottom w:val="single" w:sz="2" w:space="0" w:color="000000"/>
            </w:tcBorders>
            <w:shd w:val="clear" w:color="auto" w:fill="auto"/>
            <w:vAlign w:val="center"/>
          </w:tcPr>
          <w:p w:rsidR="00E8649E" w:rsidRPr="00FA06CB" w:rsidRDefault="00E8649E" w:rsidP="00E8649E">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8649E" w:rsidRPr="00FA06CB" w:rsidRDefault="00E8649E" w:rsidP="00E8649E">
            <w:pPr>
              <w:pStyle w:val="Contefadodatabela"/>
              <w:jc w:val="right"/>
              <w:rPr>
                <w:rFonts w:ascii="Times New Roman" w:hAnsi="Times New Roman"/>
                <w:sz w:val="20"/>
                <w:szCs w:val="20"/>
              </w:rPr>
            </w:pPr>
          </w:p>
        </w:tc>
      </w:tr>
      <w:tr w:rsidR="00E8649E" w:rsidRPr="00FA06CB" w:rsidTr="00F761ED">
        <w:trPr>
          <w:trHeight w:val="397"/>
        </w:trPr>
        <w:tc>
          <w:tcPr>
            <w:tcW w:w="675" w:type="dxa"/>
            <w:tcBorders>
              <w:top w:val="single" w:sz="2" w:space="0" w:color="000000"/>
              <w:left w:val="single" w:sz="2" w:space="0" w:color="000000"/>
              <w:bottom w:val="single" w:sz="2" w:space="0" w:color="000000"/>
            </w:tcBorders>
            <w:shd w:val="clear" w:color="auto" w:fill="auto"/>
            <w:vAlign w:val="center"/>
          </w:tcPr>
          <w:p w:rsidR="00E8649E" w:rsidRPr="00A21C69" w:rsidRDefault="00E8649E" w:rsidP="00E8649E">
            <w:pPr>
              <w:pStyle w:val="Contedodatabela"/>
              <w:jc w:val="center"/>
              <w:rPr>
                <w:rFonts w:ascii="Times New Roman" w:hAnsi="Times New Roman" w:cs="Times New Roman"/>
                <w:b/>
              </w:rPr>
            </w:pPr>
            <w:r w:rsidRPr="00A21C69">
              <w:rPr>
                <w:rFonts w:ascii="Times New Roman" w:hAnsi="Times New Roman" w:cs="Times New Roman"/>
                <w:b/>
              </w:rPr>
              <w:t>4</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8649E" w:rsidRPr="00A21C69" w:rsidRDefault="00E8649E" w:rsidP="00E8649E">
            <w:pPr>
              <w:pStyle w:val="Contedodatabela"/>
              <w:jc w:val="center"/>
              <w:rPr>
                <w:rFonts w:ascii="Times New Roman" w:hAnsi="Times New Roman" w:cs="Times New Roman"/>
              </w:rPr>
            </w:pPr>
            <w:proofErr w:type="spellStart"/>
            <w:r w:rsidRPr="00A21C69">
              <w:rPr>
                <w:rFonts w:ascii="Times New Roman" w:hAnsi="Times New Roman" w:cs="Times New Roman"/>
              </w:rPr>
              <w:t>Und</w:t>
            </w:r>
            <w:proofErr w:type="spellEnd"/>
          </w:p>
        </w:tc>
        <w:tc>
          <w:tcPr>
            <w:tcW w:w="5064" w:type="dxa"/>
            <w:tcBorders>
              <w:top w:val="single" w:sz="2" w:space="0" w:color="000000"/>
              <w:left w:val="single" w:sz="2" w:space="0" w:color="000000"/>
              <w:bottom w:val="single" w:sz="2" w:space="0" w:color="000000"/>
            </w:tcBorders>
            <w:shd w:val="clear" w:color="auto" w:fill="auto"/>
            <w:vAlign w:val="center"/>
          </w:tcPr>
          <w:p w:rsidR="00E8649E" w:rsidRPr="00A21C69" w:rsidRDefault="00E8649E" w:rsidP="00E8649E">
            <w:pPr>
              <w:pStyle w:val="Contefadodatabela"/>
              <w:tabs>
                <w:tab w:val="left" w:pos="1590"/>
              </w:tabs>
              <w:jc w:val="both"/>
              <w:rPr>
                <w:rFonts w:ascii="Times New Roman" w:hAnsi="Times New Roman"/>
                <w:sz w:val="22"/>
                <w:szCs w:val="22"/>
              </w:rPr>
            </w:pPr>
            <w:r w:rsidRPr="00A21C69">
              <w:rPr>
                <w:rFonts w:ascii="Times New Roman" w:hAnsi="Times New Roman"/>
                <w:b/>
                <w:sz w:val="22"/>
                <w:szCs w:val="22"/>
              </w:rPr>
              <w:t>Distribuidor de calcário e óxidos</w:t>
            </w:r>
            <w:r w:rsidRPr="00A21C69">
              <w:rPr>
                <w:rFonts w:ascii="Times New Roman" w:hAnsi="Times New Roman"/>
                <w:sz w:val="22"/>
                <w:szCs w:val="22"/>
              </w:rPr>
              <w:t xml:space="preserve"> </w:t>
            </w:r>
            <w:r>
              <w:rPr>
                <w:rFonts w:ascii="Times New Roman" w:hAnsi="Times New Roman"/>
                <w:sz w:val="22"/>
                <w:szCs w:val="22"/>
              </w:rPr>
              <w:t xml:space="preserve">- </w:t>
            </w:r>
            <w:r w:rsidRPr="00A21C69">
              <w:rPr>
                <w:rFonts w:ascii="Times New Roman" w:hAnsi="Times New Roman"/>
                <w:sz w:val="22"/>
                <w:szCs w:val="22"/>
              </w:rPr>
              <w:t xml:space="preserve">com as seguintes características mínimas: capacidade 4.000 Kg e 3,0 m³, esteira 70 cm, rodado tendem e pneus novos 750x16, duplo disco em inox, acionados por eixo </w:t>
            </w:r>
            <w:proofErr w:type="spellStart"/>
            <w:r w:rsidRPr="00A21C69">
              <w:rPr>
                <w:rFonts w:ascii="Times New Roman" w:hAnsi="Times New Roman"/>
                <w:sz w:val="22"/>
                <w:szCs w:val="22"/>
              </w:rPr>
              <w:t>cardan</w:t>
            </w:r>
            <w:proofErr w:type="spellEnd"/>
            <w:r w:rsidRPr="00A21C69">
              <w:rPr>
                <w:rFonts w:ascii="Times New Roman" w:hAnsi="Times New Roman"/>
                <w:sz w:val="22"/>
                <w:szCs w:val="22"/>
              </w:rPr>
              <w:t xml:space="preserve"> motriz, estrutura de alta resistência, defletor removível para aplicação de calcário.</w:t>
            </w:r>
          </w:p>
        </w:tc>
        <w:tc>
          <w:tcPr>
            <w:tcW w:w="945" w:type="dxa"/>
            <w:tcBorders>
              <w:top w:val="single" w:sz="2" w:space="0" w:color="000000"/>
              <w:left w:val="single" w:sz="2" w:space="0" w:color="000000"/>
              <w:bottom w:val="single" w:sz="2" w:space="0" w:color="000000"/>
            </w:tcBorders>
            <w:vAlign w:val="center"/>
          </w:tcPr>
          <w:p w:rsidR="00E8649E" w:rsidRPr="00A21C69" w:rsidRDefault="00E8649E" w:rsidP="00E8649E">
            <w:pPr>
              <w:pStyle w:val="Contefadodatabela"/>
              <w:ind w:right="57"/>
              <w:jc w:val="center"/>
              <w:rPr>
                <w:rFonts w:ascii="Times New Roman" w:hAnsi="Times New Roman"/>
                <w:sz w:val="22"/>
                <w:szCs w:val="22"/>
              </w:rPr>
            </w:pPr>
            <w:r w:rsidRPr="00A21C69">
              <w:rPr>
                <w:rFonts w:ascii="Times New Roman" w:hAnsi="Times New Roman"/>
                <w:sz w:val="22"/>
                <w:szCs w:val="22"/>
              </w:rPr>
              <w:t>1</w:t>
            </w:r>
          </w:p>
        </w:tc>
        <w:tc>
          <w:tcPr>
            <w:tcW w:w="1491" w:type="dxa"/>
            <w:tcBorders>
              <w:top w:val="single" w:sz="2" w:space="0" w:color="000000"/>
              <w:left w:val="single" w:sz="2" w:space="0" w:color="000000"/>
              <w:bottom w:val="single" w:sz="2" w:space="0" w:color="000000"/>
            </w:tcBorders>
            <w:shd w:val="clear" w:color="auto" w:fill="auto"/>
            <w:vAlign w:val="center"/>
          </w:tcPr>
          <w:p w:rsidR="00E8649E" w:rsidRPr="00FA06CB" w:rsidRDefault="00E8649E" w:rsidP="00E8649E">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8649E" w:rsidRPr="00FA06CB" w:rsidRDefault="00E8649E" w:rsidP="00E8649E">
            <w:pPr>
              <w:pStyle w:val="Contefadodatabela"/>
              <w:jc w:val="right"/>
              <w:rPr>
                <w:rFonts w:ascii="Times New Roman" w:hAnsi="Times New Roman"/>
                <w:sz w:val="20"/>
                <w:szCs w:val="20"/>
              </w:rPr>
            </w:pPr>
          </w:p>
        </w:tc>
      </w:tr>
      <w:tr w:rsidR="00FA06CB" w:rsidRPr="00FA06CB" w:rsidTr="00F761ED">
        <w:trPr>
          <w:trHeight w:val="397"/>
        </w:trPr>
        <w:tc>
          <w:tcPr>
            <w:tcW w:w="8776" w:type="dxa"/>
            <w:gridSpan w:val="5"/>
            <w:tcBorders>
              <w:top w:val="single" w:sz="2" w:space="0" w:color="000000"/>
              <w:left w:val="single" w:sz="2" w:space="0" w:color="000000"/>
              <w:bottom w:val="single" w:sz="2" w:space="0" w:color="000000"/>
            </w:tcBorders>
            <w:shd w:val="clear" w:color="auto" w:fill="auto"/>
            <w:vAlign w:val="center"/>
          </w:tcPr>
          <w:p w:rsidR="00FA06CB" w:rsidRPr="00FA06CB" w:rsidRDefault="00FA06CB" w:rsidP="00E8649E">
            <w:pPr>
              <w:pStyle w:val="Contefadodatabela"/>
              <w:jc w:val="center"/>
              <w:rPr>
                <w:rFonts w:ascii="Times New Roman" w:hAnsi="Times New Roman"/>
                <w:b/>
                <w:sz w:val="20"/>
                <w:szCs w:val="20"/>
              </w:rPr>
            </w:pPr>
            <w:r w:rsidRPr="00FA06CB">
              <w:rPr>
                <w:rFonts w:ascii="Times New Roman" w:hAnsi="Times New Roman"/>
                <w:b/>
                <w:sz w:val="20"/>
                <w:szCs w:val="20"/>
              </w:rPr>
              <w:t>TOTAL</w:t>
            </w: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C80D0C">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C80D0C">
              <w:rPr>
                <w:rFonts w:ascii="Times New Roman" w:hAnsi="Times New Roman"/>
                <w:b/>
                <w:bCs/>
                <w:sz w:val="20"/>
                <w:szCs w:val="20"/>
              </w:rPr>
              <w:t>xxxxx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p w:rsidR="00202E1F" w:rsidRDefault="00F27A97">
      <w:pPr>
        <w:rPr>
          <w:b/>
          <w:bCs/>
          <w:color w:val="000000"/>
          <w:sz w:val="24"/>
          <w:szCs w:val="24"/>
        </w:rPr>
      </w:pPr>
      <w:r>
        <w:rPr>
          <w:b/>
          <w:bCs/>
          <w:sz w:val="24"/>
          <w:szCs w:val="24"/>
        </w:rPr>
        <w:br w:type="page"/>
      </w:r>
    </w:p>
    <w:p w:rsidR="00F27A97" w:rsidRPr="00794D21" w:rsidRDefault="00F27A97" w:rsidP="00F27A97">
      <w:pPr>
        <w:autoSpaceDE w:val="0"/>
        <w:autoSpaceDN w:val="0"/>
        <w:adjustRightInd w:val="0"/>
        <w:jc w:val="center"/>
        <w:rPr>
          <w:b/>
          <w:sz w:val="24"/>
          <w:szCs w:val="24"/>
        </w:rPr>
      </w:pP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rsidR="00F27A97" w:rsidRDefault="00F27A97" w:rsidP="00F27A97">
      <w:pPr>
        <w:autoSpaceDE w:val="0"/>
        <w:autoSpaceDN w:val="0"/>
        <w:adjustRightInd w:val="0"/>
        <w:jc w:val="center"/>
        <w:rPr>
          <w:b/>
          <w:bCs/>
          <w:color w:val="000000"/>
          <w:sz w:val="24"/>
          <w:szCs w:val="24"/>
        </w:rPr>
      </w:pPr>
      <w:r>
        <w:rPr>
          <w:b/>
          <w:bCs/>
          <w:color w:val="000000"/>
          <w:sz w:val="24"/>
          <w:szCs w:val="24"/>
        </w:rPr>
        <w:t xml:space="preserve">PREGÃO Nº </w:t>
      </w:r>
      <w:r w:rsidR="0020145F">
        <w:rPr>
          <w:b/>
          <w:bCs/>
          <w:color w:val="000000"/>
          <w:sz w:val="24"/>
          <w:szCs w:val="24"/>
        </w:rPr>
        <w:t>45</w:t>
      </w:r>
      <w:r w:rsidRPr="00794D21">
        <w:rPr>
          <w:b/>
          <w:bCs/>
          <w:color w:val="000000"/>
          <w:sz w:val="24"/>
          <w:szCs w:val="24"/>
        </w:rPr>
        <w:t>/202</w:t>
      </w:r>
      <w:r w:rsidR="004E0768">
        <w:rPr>
          <w:b/>
          <w:bCs/>
          <w:color w:val="000000"/>
          <w:sz w:val="24"/>
          <w:szCs w:val="24"/>
        </w:rPr>
        <w:t>5</w:t>
      </w:r>
    </w:p>
    <w:p w:rsidR="00F27A97" w:rsidRPr="004D05E4" w:rsidRDefault="00F27A97" w:rsidP="00F27A97">
      <w:pPr>
        <w:autoSpaceDE w:val="0"/>
        <w:autoSpaceDN w:val="0"/>
        <w:adjustRightInd w:val="0"/>
        <w:jc w:val="center"/>
        <w:rPr>
          <w:b/>
          <w:bCs/>
          <w:color w:val="FF0000"/>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“CONTRATO ADMINISTRAT</w:t>
      </w:r>
      <w:r w:rsidR="004D05E4">
        <w:rPr>
          <w:sz w:val="24"/>
          <w:szCs w:val="24"/>
        </w:rPr>
        <w:t xml:space="preserve">IVO </w:t>
      </w:r>
      <w:r w:rsidR="004D05E4" w:rsidRPr="00DD33D8">
        <w:rPr>
          <w:sz w:val="24"/>
          <w:szCs w:val="24"/>
        </w:rPr>
        <w:t>DE AQUISIÇÃO DE EQUIPAMENTOS</w:t>
      </w:r>
      <w:r w:rsidR="006C74F3" w:rsidRPr="00DD33D8">
        <w:rPr>
          <w:sz w:val="24"/>
          <w:szCs w:val="24"/>
        </w:rPr>
        <w:t xml:space="preserve"> </w:t>
      </w:r>
      <w:r w:rsidR="00DD33D8" w:rsidRPr="00DD33D8">
        <w:rPr>
          <w:sz w:val="24"/>
          <w:szCs w:val="24"/>
        </w:rPr>
        <w:t xml:space="preserve">AGRÍCOLAS </w:t>
      </w:r>
      <w:r w:rsidRPr="00DD33D8">
        <w:rPr>
          <w:sz w:val="24"/>
          <w:szCs w:val="24"/>
        </w:rPr>
        <w:t>QUE FIRMAM O MUNICÍPIO E A EMPRESA _____</w:t>
      </w:r>
      <w:r w:rsidR="00D9485D" w:rsidRPr="00DD33D8">
        <w:rPr>
          <w:sz w:val="24"/>
          <w:szCs w:val="24"/>
        </w:rPr>
        <w:t>______________</w:t>
      </w:r>
      <w:r w:rsidRPr="00DD33D8">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Pr="00794D21" w:rsidRDefault="004D05E4" w:rsidP="00F27A97">
      <w:pPr>
        <w:overflowPunct w:val="0"/>
        <w:autoSpaceDE w:val="0"/>
        <w:autoSpaceDN w:val="0"/>
        <w:adjustRightInd w:val="0"/>
        <w:ind w:left="1416"/>
        <w:jc w:val="both"/>
        <w:textAlignment w:val="baseline"/>
        <w:rPr>
          <w:b/>
          <w:sz w:val="24"/>
          <w:szCs w:val="24"/>
        </w:rPr>
      </w:pPr>
    </w:p>
    <w:p w:rsidR="00B743FC" w:rsidRPr="00794D21" w:rsidRDefault="00B743FC" w:rsidP="00B743FC">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Dolovitsch</w:t>
      </w:r>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__________________, portador da CI-RG nº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00DA150E">
        <w:rPr>
          <w:rFonts w:ascii="Times New Roman" w:hAnsi="Times New Roman" w:cs="Times New Roman"/>
          <w:b/>
          <w:bCs/>
          <w:color w:val="auto"/>
        </w:rPr>
        <w:t xml:space="preserve"> -</w:t>
      </w:r>
      <w:r w:rsidRPr="00794D21">
        <w:rPr>
          <w:rFonts w:ascii="Times New Roman" w:hAnsi="Times New Roman" w:cs="Times New Roman"/>
          <w:b/>
          <w:color w:val="auto"/>
        </w:rPr>
        <w:t xml:space="preserve"> DO OBJETO </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D9385D">
        <w:rPr>
          <w:rFonts w:ascii="Times New Roman" w:hAnsi="Times New Roman" w:cs="Times New Roman"/>
          <w:color w:val="auto"/>
        </w:rPr>
        <w:t>O presente instrumento contratua</w:t>
      </w:r>
      <w:r w:rsidR="00DD33D8">
        <w:rPr>
          <w:rFonts w:ascii="Times New Roman" w:hAnsi="Times New Roman" w:cs="Times New Roman"/>
          <w:color w:val="auto"/>
        </w:rPr>
        <w:t xml:space="preserve">l tem por objeto a </w:t>
      </w:r>
      <w:r w:rsidR="0068586C" w:rsidRPr="0068586C">
        <w:rPr>
          <w:rFonts w:ascii="Times New Roman" w:hAnsi="Times New Roman" w:cs="Times New Roman"/>
          <w:b/>
        </w:rPr>
        <w:t>aquisição de equipamentos agrícolas, para fins de cumprimento do Convênio Transfergov.br n° 965533/2024, firmado com Ministério da Agricultura e Pecuária</w:t>
      </w:r>
      <w:r w:rsidR="00DD33D8" w:rsidRPr="0068586C">
        <w:rPr>
          <w:rFonts w:ascii="Times New Roman" w:hAnsi="Times New Roman" w:cs="Times New Roman"/>
          <w:color w:val="auto"/>
        </w:rPr>
        <w:t>.</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F27A97" w:rsidRPr="002253F1" w:rsidTr="004D05E4">
        <w:tc>
          <w:tcPr>
            <w:tcW w:w="5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Item</w:t>
            </w:r>
          </w:p>
        </w:tc>
        <w:tc>
          <w:tcPr>
            <w:tcW w:w="6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Unid.</w:t>
            </w:r>
          </w:p>
        </w:tc>
        <w:tc>
          <w:tcPr>
            <w:tcW w:w="487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Especificação</w:t>
            </w:r>
          </w:p>
        </w:tc>
        <w:tc>
          <w:tcPr>
            <w:tcW w:w="876"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Quant.</w:t>
            </w:r>
          </w:p>
        </w:tc>
        <w:tc>
          <w:tcPr>
            <w:tcW w:w="158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Unitário</w:t>
            </w:r>
            <w:r w:rsidRPr="002253F1">
              <w:rPr>
                <w:rFonts w:ascii="Times New Roman" w:hAnsi="Times New Roman" w:cs="Times New Roman"/>
              </w:rPr>
              <w:t xml:space="preserve"> </w:t>
            </w:r>
          </w:p>
        </w:tc>
        <w:tc>
          <w:tcPr>
            <w:tcW w:w="1282"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Total</w:t>
            </w: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ind w:right="57"/>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bl>
    <w:p w:rsidR="00F27A97" w:rsidRPr="00794D21" w:rsidRDefault="00F27A97"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Pr>
          <w:rFonts w:ascii="Times New Roman" w:hAnsi="Times New Roman" w:cs="Times New Roman"/>
        </w:rPr>
        <w:t xml:space="preserve">pelos </w:t>
      </w:r>
      <w:r w:rsidRPr="00E715DB">
        <w:rPr>
          <w:rFonts w:ascii="Times New Roman" w:hAnsi="Times New Roman" w:cs="Times New Roman"/>
          <w:color w:val="auto"/>
        </w:rPr>
        <w:t xml:space="preserve">equipamentos </w:t>
      </w:r>
      <w:r w:rsidRPr="00794D21">
        <w:rPr>
          <w:rFonts w:ascii="Times New Roman" w:hAnsi="Times New Roman" w:cs="Times New Roman"/>
        </w:rPr>
        <w:t xml:space="preserve">será 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p>
    <w:p w:rsidR="00F27A97" w:rsidRPr="00794D21" w:rsidRDefault="00F27A97" w:rsidP="00F27A97">
      <w:pPr>
        <w:pStyle w:val="Default"/>
        <w:jc w:val="both"/>
        <w:rPr>
          <w:rFonts w:ascii="Times New Roman" w:hAnsi="Times New Roman" w:cs="Times New Roman"/>
          <w:color w:val="auto"/>
        </w:rPr>
      </w:pPr>
    </w:p>
    <w:p w:rsidR="00F27A97" w:rsidRPr="002253F1" w:rsidRDefault="00F27A97" w:rsidP="00F27A97">
      <w:pPr>
        <w:pStyle w:val="Default"/>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 xml:space="preserve">ntra-se vinculado ao </w:t>
      </w:r>
      <w:r w:rsidR="00B70909" w:rsidRPr="00E715DB">
        <w:rPr>
          <w:rFonts w:ascii="Times New Roman" w:hAnsi="Times New Roman" w:cs="Times New Roman"/>
          <w:b/>
          <w:bCs/>
          <w:color w:val="auto"/>
        </w:rPr>
        <w:t xml:space="preserve">pregão nº </w:t>
      </w:r>
      <w:r w:rsidR="00E715DB" w:rsidRPr="00E715DB">
        <w:rPr>
          <w:rFonts w:ascii="Times New Roman" w:hAnsi="Times New Roman" w:cs="Times New Roman"/>
          <w:b/>
          <w:bCs/>
          <w:color w:val="auto"/>
        </w:rPr>
        <w:t>45</w:t>
      </w:r>
      <w:r w:rsidR="00B70909" w:rsidRPr="00E715DB">
        <w:rPr>
          <w:rFonts w:ascii="Times New Roman" w:hAnsi="Times New Roman" w:cs="Times New Roman"/>
          <w:b/>
          <w:bCs/>
          <w:color w:val="auto"/>
        </w:rPr>
        <w:t xml:space="preserve">/2025 - eletrônico, processo </w:t>
      </w:r>
      <w:r w:rsidR="00E715DB" w:rsidRPr="00E715DB">
        <w:rPr>
          <w:rFonts w:ascii="Times New Roman" w:hAnsi="Times New Roman" w:cs="Times New Roman"/>
          <w:b/>
          <w:bCs/>
          <w:color w:val="auto"/>
        </w:rPr>
        <w:t>de compras nº 88</w:t>
      </w:r>
      <w:r w:rsidR="00B70909" w:rsidRPr="00E715DB">
        <w:rPr>
          <w:rFonts w:ascii="Times New Roman" w:hAnsi="Times New Roman" w:cs="Times New Roman"/>
          <w:b/>
          <w:bCs/>
          <w:color w:val="auto"/>
        </w:rPr>
        <w:t>/20</w:t>
      </w:r>
      <w:r w:rsidR="00E715DB" w:rsidRPr="00E715DB">
        <w:rPr>
          <w:rFonts w:ascii="Times New Roman" w:hAnsi="Times New Roman" w:cs="Times New Roman"/>
          <w:b/>
          <w:bCs/>
          <w:color w:val="auto"/>
        </w:rPr>
        <w:t>25, edital nº 94</w:t>
      </w:r>
      <w:r w:rsidR="00B70909" w:rsidRPr="00E715DB">
        <w:rPr>
          <w:rFonts w:ascii="Times New Roman" w:hAnsi="Times New Roman" w:cs="Times New Roman"/>
          <w:b/>
          <w:bCs/>
          <w:color w:val="auto"/>
        </w:rPr>
        <w:t>/2025</w:t>
      </w:r>
      <w:r w:rsidRPr="00E715DB">
        <w:rPr>
          <w:rFonts w:ascii="Times New Roman" w:hAnsi="Times New Roman" w:cs="Times New Roman"/>
          <w:bCs/>
          <w:color w:val="auto"/>
        </w:rPr>
        <w:t xml:space="preserve">, tendo </w:t>
      </w:r>
      <w:r w:rsidR="008F57F9">
        <w:rPr>
          <w:rFonts w:ascii="Times New Roman" w:hAnsi="Times New Roman" w:cs="Times New Roman"/>
          <w:bCs/>
          <w:color w:val="auto"/>
        </w:rPr>
        <w:t>como legislação aplicável a L</w:t>
      </w:r>
      <w:r w:rsidRPr="002253F1">
        <w:rPr>
          <w:rFonts w:ascii="Times New Roman" w:hAnsi="Times New Roman" w:cs="Times New Roman"/>
          <w:bCs/>
          <w:color w:val="auto"/>
        </w:rPr>
        <w:t>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 xml:space="preserve">Situações não previstas neste instrumento regular-se-ão pelo disposto no Edital e na </w:t>
      </w:r>
      <w:r w:rsidR="008F57F9">
        <w:rPr>
          <w:rFonts w:ascii="Times New Roman" w:hAnsi="Times New Roman" w:cs="Times New Roman"/>
          <w:bCs/>
          <w:color w:val="auto"/>
        </w:rPr>
        <w:t xml:space="preserve">Lei </w:t>
      </w:r>
      <w:bookmarkStart w:id="4" w:name="_GoBack"/>
      <w:bookmarkEnd w:id="4"/>
      <w:r w:rsidRPr="002253F1">
        <w:rPr>
          <w:rFonts w:ascii="Times New Roman" w:hAnsi="Times New Roman" w:cs="Times New Roman"/>
          <w:bCs/>
          <w:color w:val="auto"/>
        </w:rPr>
        <w:t>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Pr="00794D21" w:rsidRDefault="00F27A97" w:rsidP="00F27A97">
      <w:pPr>
        <w:pStyle w:val="Default"/>
        <w:jc w:val="both"/>
        <w:rPr>
          <w:rFonts w:ascii="Times New Roman" w:hAnsi="Times New Roman" w:cs="Times New Roman"/>
          <w:bCs/>
          <w:color w:val="auto"/>
        </w:rPr>
      </w:pPr>
    </w:p>
    <w:p w:rsidR="00F27A97" w:rsidRPr="00794D21" w:rsidRDefault="00F27A97" w:rsidP="00F27A97">
      <w:pPr>
        <w:spacing w:after="120"/>
        <w:jc w:val="both"/>
        <w:rPr>
          <w:sz w:val="24"/>
          <w:szCs w:val="24"/>
        </w:rPr>
      </w:pPr>
      <w:r w:rsidRPr="00794D21">
        <w:rPr>
          <w:b/>
          <w:sz w:val="24"/>
          <w:szCs w:val="24"/>
          <w:u w:val="single"/>
        </w:rPr>
        <w:t>CLÁUSULA TERCEIRA</w:t>
      </w:r>
      <w:r w:rsidR="00DA150E">
        <w:rPr>
          <w:b/>
          <w:sz w:val="24"/>
          <w:szCs w:val="24"/>
        </w:rPr>
        <w:t xml:space="preserve"> </w:t>
      </w:r>
      <w:r w:rsidRPr="00794D21">
        <w:rPr>
          <w:b/>
          <w:sz w:val="24"/>
          <w:szCs w:val="24"/>
        </w:rPr>
        <w:t>- DURAÇÃO DO CONTRATO, REAJUSTE E REEQUILIBRIO</w:t>
      </w:r>
    </w:p>
    <w:p w:rsidR="006C74F3" w:rsidRPr="004F1F8A" w:rsidRDefault="00F27A97" w:rsidP="006C74F3">
      <w:pPr>
        <w:jc w:val="both"/>
        <w:rPr>
          <w:b/>
          <w:sz w:val="24"/>
          <w:szCs w:val="24"/>
        </w:rPr>
      </w:pPr>
      <w:r w:rsidRPr="004F1F8A">
        <w:rPr>
          <w:b/>
          <w:sz w:val="24"/>
          <w:szCs w:val="24"/>
        </w:rPr>
        <w:t>3.1.</w:t>
      </w:r>
      <w:r w:rsidRPr="004F1F8A">
        <w:rPr>
          <w:sz w:val="24"/>
          <w:szCs w:val="24"/>
        </w:rPr>
        <w:t xml:space="preserve"> </w:t>
      </w:r>
      <w:r w:rsidR="006C74F3" w:rsidRPr="004F1F8A">
        <w:rPr>
          <w:sz w:val="24"/>
          <w:szCs w:val="24"/>
        </w:rPr>
        <w:t xml:space="preserve">A vigência </w:t>
      </w:r>
      <w:r w:rsidRPr="004F1F8A">
        <w:rPr>
          <w:sz w:val="24"/>
          <w:szCs w:val="24"/>
        </w:rPr>
        <w:t xml:space="preserve">do presente contrato será por prazo determinado, tendo início na data de sua assinatura e vigência de </w:t>
      </w:r>
      <w:r w:rsidR="004D05E4" w:rsidRPr="004F1F8A">
        <w:rPr>
          <w:sz w:val="24"/>
          <w:szCs w:val="24"/>
        </w:rPr>
        <w:t xml:space="preserve">12 </w:t>
      </w:r>
      <w:r w:rsidRPr="004F1F8A">
        <w:rPr>
          <w:sz w:val="24"/>
          <w:szCs w:val="24"/>
        </w:rPr>
        <w:t>(</w:t>
      </w:r>
      <w:r w:rsidR="004D05E4" w:rsidRPr="004F1F8A">
        <w:rPr>
          <w:sz w:val="24"/>
          <w:szCs w:val="24"/>
        </w:rPr>
        <w:t>doze</w:t>
      </w:r>
      <w:r w:rsidRPr="004F1F8A">
        <w:rPr>
          <w:sz w:val="24"/>
          <w:szCs w:val="24"/>
        </w:rPr>
        <w:t xml:space="preserve">) </w:t>
      </w:r>
      <w:r w:rsidR="004D05E4" w:rsidRPr="004F1F8A">
        <w:rPr>
          <w:sz w:val="24"/>
          <w:szCs w:val="24"/>
        </w:rPr>
        <w:t>meses</w:t>
      </w:r>
      <w:r w:rsidRPr="004F1F8A">
        <w:rPr>
          <w:sz w:val="24"/>
          <w:szCs w:val="24"/>
        </w:rPr>
        <w:t>, sendo possível sua prorrogação.</w:t>
      </w:r>
      <w:r w:rsidR="006C74F3" w:rsidRPr="004F1F8A">
        <w:rPr>
          <w:sz w:val="24"/>
          <w:szCs w:val="24"/>
        </w:rPr>
        <w:t xml:space="preserve"> </w:t>
      </w:r>
    </w:p>
    <w:p w:rsidR="005C7FC1" w:rsidRDefault="00F27A97" w:rsidP="00F27A97">
      <w:pPr>
        <w:jc w:val="both"/>
        <w:rPr>
          <w:sz w:val="24"/>
          <w:szCs w:val="24"/>
        </w:rPr>
      </w:pPr>
      <w:r w:rsidRPr="00794D21">
        <w:rPr>
          <w:b/>
          <w:sz w:val="24"/>
          <w:szCs w:val="24"/>
        </w:rPr>
        <w:t xml:space="preserve">3.2. </w:t>
      </w:r>
      <w:r w:rsidRPr="00794D21">
        <w:rPr>
          <w:sz w:val="24"/>
          <w:szCs w:val="24"/>
        </w:rPr>
        <w:t xml:space="preserve">No caso de a execução contratual ultrapassar o prazo de 12 (doze) meses, </w:t>
      </w:r>
      <w:r w:rsidR="005C7FC1">
        <w:rPr>
          <w:color w:val="000000"/>
          <w:sz w:val="24"/>
          <w:szCs w:val="24"/>
        </w:rPr>
        <w:t>o</w:t>
      </w:r>
      <w:r w:rsidR="005C7FC1" w:rsidRPr="00681E08">
        <w:rPr>
          <w:color w:val="000000"/>
          <w:sz w:val="24"/>
          <w:szCs w:val="24"/>
        </w:rPr>
        <w:t>s valores unitários poderão ser reajustados anualmente, na proporção da variação do IPCA/IBGE</w:t>
      </w:r>
      <w:r w:rsidR="005C7FC1">
        <w:rPr>
          <w:color w:val="000000"/>
          <w:sz w:val="24"/>
          <w:szCs w:val="24"/>
        </w:rPr>
        <w:t xml:space="preserve"> </w:t>
      </w:r>
      <w:r w:rsidR="005C7FC1" w:rsidRPr="00681E08">
        <w:rPr>
          <w:color w:val="000000"/>
          <w:sz w:val="24"/>
          <w:szCs w:val="24"/>
        </w:rPr>
        <w:t xml:space="preserve">ou outro índice a ser </w:t>
      </w:r>
      <w:r w:rsidR="005C7FC1" w:rsidRPr="00681E08">
        <w:rPr>
          <w:color w:val="000000"/>
          <w:sz w:val="24"/>
          <w:szCs w:val="24"/>
        </w:rPr>
        <w:lastRenderedPageBreak/>
        <w:t xml:space="preserve">estabelecido pelo Governo Federal em legislação posterior aplicável à </w:t>
      </w:r>
      <w:r w:rsidR="005C7FC1">
        <w:rPr>
          <w:color w:val="000000"/>
          <w:sz w:val="24"/>
          <w:szCs w:val="24"/>
        </w:rPr>
        <w:t>espéc</w:t>
      </w:r>
      <w:r w:rsidR="005C7FC1" w:rsidRPr="004F1F8A">
        <w:rPr>
          <w:sz w:val="24"/>
          <w:szCs w:val="24"/>
        </w:rPr>
        <w:t xml:space="preserve">ie, com data-base vinculada à data do orçamento estimado, sendo este datado dia </w:t>
      </w:r>
      <w:r w:rsidR="004F1F8A" w:rsidRPr="004F1F8A">
        <w:rPr>
          <w:sz w:val="24"/>
          <w:szCs w:val="24"/>
        </w:rPr>
        <w:t>14 de maio</w:t>
      </w:r>
      <w:r w:rsidR="005C7FC1" w:rsidRPr="004F1F8A">
        <w:rPr>
          <w:sz w:val="24"/>
          <w:szCs w:val="24"/>
        </w:rPr>
        <w:t xml:space="preserve"> de 20</w:t>
      </w:r>
      <w:r w:rsidR="004F1F8A" w:rsidRPr="004F1F8A">
        <w:rPr>
          <w:sz w:val="24"/>
          <w:szCs w:val="24"/>
        </w:rPr>
        <w:t>25</w:t>
      </w:r>
      <w:r w:rsidR="005C7FC1" w:rsidRPr="004F1F8A">
        <w:rPr>
          <w:sz w:val="24"/>
          <w:szCs w:val="24"/>
        </w:rPr>
        <w:t>.</w:t>
      </w:r>
    </w:p>
    <w:p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8A1B43"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F27A97" w:rsidRPr="007421FF" w:rsidRDefault="00F27A97" w:rsidP="00F27A97">
      <w:pPr>
        <w:jc w:val="both"/>
        <w:rPr>
          <w:b/>
          <w:sz w:val="24"/>
          <w:szCs w:val="24"/>
        </w:rPr>
      </w:pPr>
    </w:p>
    <w:p w:rsidR="007421FF" w:rsidRPr="007421FF" w:rsidRDefault="00F27A97" w:rsidP="00F27A97">
      <w:pPr>
        <w:pStyle w:val="Default"/>
        <w:jc w:val="both"/>
        <w:rPr>
          <w:rFonts w:ascii="Times New Roman" w:hAnsi="Times New Roman" w:cs="Times New Roman"/>
          <w:b/>
          <w:bCs/>
          <w:color w:val="auto"/>
        </w:rPr>
      </w:pPr>
      <w:r w:rsidRPr="007421FF">
        <w:rPr>
          <w:rFonts w:ascii="Times New Roman" w:hAnsi="Times New Roman" w:cs="Times New Roman"/>
          <w:b/>
          <w:bCs/>
          <w:color w:val="auto"/>
          <w:u w:val="single"/>
        </w:rPr>
        <w:t>CLÁUSULA QUARTA</w:t>
      </w:r>
      <w:r w:rsidR="00DA150E" w:rsidRPr="007421FF">
        <w:rPr>
          <w:rFonts w:ascii="Times New Roman" w:hAnsi="Times New Roman" w:cs="Times New Roman"/>
          <w:b/>
          <w:bCs/>
          <w:color w:val="auto"/>
        </w:rPr>
        <w:t xml:space="preserve"> -</w:t>
      </w:r>
      <w:r w:rsidRPr="007421FF">
        <w:rPr>
          <w:rFonts w:ascii="Times New Roman" w:hAnsi="Times New Roman" w:cs="Times New Roman"/>
          <w:b/>
          <w:bCs/>
          <w:color w:val="auto"/>
        </w:rPr>
        <w:t xml:space="preserve"> DA EXECUÇÃO</w:t>
      </w:r>
      <w:r w:rsidR="006C74F3" w:rsidRPr="007421FF">
        <w:rPr>
          <w:rFonts w:ascii="Times New Roman" w:hAnsi="Times New Roman" w:cs="Times New Roman"/>
          <w:b/>
          <w:bCs/>
          <w:color w:val="auto"/>
        </w:rPr>
        <w:t xml:space="preserve"> </w:t>
      </w:r>
    </w:p>
    <w:p w:rsidR="00F27A97" w:rsidRPr="007421FF" w:rsidRDefault="00F27A97" w:rsidP="00F27A97">
      <w:pPr>
        <w:pStyle w:val="Default"/>
        <w:jc w:val="both"/>
        <w:rPr>
          <w:rFonts w:ascii="Times New Roman" w:hAnsi="Times New Roman" w:cs="Times New Roman"/>
          <w:color w:val="auto"/>
        </w:rPr>
      </w:pPr>
      <w:r w:rsidRPr="007421FF">
        <w:rPr>
          <w:rFonts w:ascii="Times New Roman" w:hAnsi="Times New Roman" w:cs="Times New Roman"/>
          <w:b/>
          <w:color w:val="auto"/>
        </w:rPr>
        <w:t>4.1.</w:t>
      </w:r>
      <w:r w:rsidRPr="007421FF">
        <w:rPr>
          <w:rFonts w:ascii="Times New Roman" w:hAnsi="Times New Roman" w:cs="Times New Roman"/>
          <w:color w:val="auto"/>
        </w:rPr>
        <w:t xml:space="preserve">  Os equipamentos e seus acessórios deverão ser entregues em até </w:t>
      </w:r>
      <w:r w:rsidR="007421FF" w:rsidRPr="007421FF">
        <w:rPr>
          <w:rFonts w:ascii="Times New Roman" w:hAnsi="Times New Roman" w:cs="Times New Roman"/>
          <w:color w:val="auto"/>
        </w:rPr>
        <w:t>30 (trinta</w:t>
      </w:r>
      <w:r w:rsidRPr="007421FF">
        <w:rPr>
          <w:rFonts w:ascii="Times New Roman" w:hAnsi="Times New Roman" w:cs="Times New Roman"/>
          <w:color w:val="auto"/>
        </w:rPr>
        <w:t>) dias corridos após assinatura deste contrato, tendo a garantia mínima de 01 (um) ano para defeitos de fabricação.</w:t>
      </w:r>
    </w:p>
    <w:p w:rsidR="004D05E4" w:rsidRDefault="004D05E4" w:rsidP="00F27A97">
      <w:pPr>
        <w:pStyle w:val="Default"/>
        <w:jc w:val="both"/>
        <w:rPr>
          <w:rFonts w:ascii="Times New Roman" w:hAnsi="Times New Roman" w:cs="Times New Roman"/>
          <w:color w:val="auto"/>
        </w:rPr>
      </w:pPr>
      <w:r w:rsidRPr="004D05E4">
        <w:rPr>
          <w:rFonts w:ascii="Times New Roman" w:hAnsi="Times New Roman" w:cs="Times New Roman"/>
          <w:b/>
          <w:color w:val="000000" w:themeColor="text1"/>
        </w:rPr>
        <w:t>4.2.</w:t>
      </w:r>
      <w:r w:rsidRPr="004D05E4">
        <w:rPr>
          <w:rFonts w:ascii="Times New Roman" w:hAnsi="Times New Roman" w:cs="Times New Roman"/>
          <w:color w:val="000000" w:themeColor="text1"/>
        </w:rPr>
        <w:t xml:space="preserve"> </w:t>
      </w:r>
      <w:r w:rsidRPr="004D05E4">
        <w:rPr>
          <w:rFonts w:ascii="Times New Roman" w:hAnsi="Times New Roman" w:cs="Times New Roman"/>
          <w:color w:val="auto"/>
        </w:rPr>
        <w:t>Os itens serão recebidos provisoriamente por ocasião da entrega, para efeito de posterior verificação da conformidade com as especificações do Edital e seus anexos, e o recebimento definitivo deverá ser efetuado em até 20 (vinte) dias corridos, contados do dia do recebimento provisório</w:t>
      </w:r>
      <w:r>
        <w:rPr>
          <w:rFonts w:ascii="Times New Roman" w:hAnsi="Times New Roman" w:cs="Times New Roman"/>
          <w:color w:val="auto"/>
        </w:rPr>
        <w:t>.</w:t>
      </w:r>
    </w:p>
    <w:p w:rsidR="00F27A97" w:rsidRPr="00794D21" w:rsidRDefault="00F27A97" w:rsidP="00F27A97">
      <w:pPr>
        <w:pStyle w:val="Default"/>
        <w:jc w:val="both"/>
        <w:rPr>
          <w:rFonts w:ascii="Times New Roman" w:hAnsi="Times New Roman" w:cs="Times New Roman"/>
        </w:rPr>
      </w:pPr>
    </w:p>
    <w:p w:rsidR="00F27A97" w:rsidRDefault="00F27A97" w:rsidP="00F27A97">
      <w:pPr>
        <w:pStyle w:val="Default"/>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bCs/>
          <w:iCs/>
        </w:rPr>
        <w:t>PAGAMENTO</w:t>
      </w:r>
    </w:p>
    <w:p w:rsidR="00F27A97" w:rsidRPr="00794D21" w:rsidRDefault="00F27A97" w:rsidP="00F27A97">
      <w:pPr>
        <w:pStyle w:val="Default"/>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 xml:space="preserve">Serão processadas as </w:t>
      </w:r>
      <w:r w:rsidR="009D23CC" w:rsidRPr="009D23CC">
        <w:rPr>
          <w:rFonts w:ascii="Times New Roman" w:hAnsi="Times New Roman" w:cs="Times New Roman"/>
        </w:rPr>
        <w:t xml:space="preserve">previdenciárias (IN RFB nº 2.110/2022) </w:t>
      </w:r>
      <w:r w:rsidR="009D23CC">
        <w:rPr>
          <w:rFonts w:ascii="Times New Roman" w:hAnsi="Times New Roman" w:cs="Times New Roman"/>
        </w:rPr>
        <w:t>conforme a</w:t>
      </w:r>
      <w:r w:rsidRPr="00794D21">
        <w:rPr>
          <w:rFonts w:ascii="Times New Roman" w:hAnsi="Times New Roman" w:cs="Times New Roman"/>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F27A97" w:rsidRPr="00794D21" w:rsidRDefault="00F27A97" w:rsidP="00F27A97">
      <w:pPr>
        <w:pStyle w:val="Default"/>
        <w:jc w:val="both"/>
        <w:rPr>
          <w:rFonts w:ascii="Times New Roman" w:hAnsi="Times New Roman" w:cs="Times New Roman"/>
          <w:color w:val="auto"/>
        </w:rPr>
      </w:pPr>
    </w:p>
    <w:p w:rsidR="006C74F3" w:rsidRPr="006C74F3" w:rsidRDefault="00F27A97" w:rsidP="006C74F3">
      <w:pPr>
        <w:pStyle w:val="Default"/>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794D21">
        <w:rPr>
          <w:rFonts w:ascii="Times New Roman" w:hAnsi="Times New Roman" w:cs="Times New Roman"/>
          <w:b/>
          <w:color w:val="auto"/>
        </w:rPr>
        <w:t xml:space="preserve">DOS DIREITOS 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F27A97" w:rsidRPr="00794D21" w:rsidRDefault="00F27A97" w:rsidP="00F27A97">
      <w:pPr>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8A1B43" w:rsidRPr="008A1B43">
        <w:rPr>
          <w:sz w:val="24"/>
          <w:szCs w:val="24"/>
        </w:rPr>
        <w:t xml:space="preserve"> </w:t>
      </w:r>
    </w:p>
    <w:p w:rsidR="00F27A97" w:rsidRPr="00794D21" w:rsidRDefault="00F27A97" w:rsidP="00F27A97">
      <w:pPr>
        <w:jc w:val="both"/>
        <w:rPr>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rsidR="00F27A97" w:rsidRDefault="00F27A97" w:rsidP="00F27A97">
      <w:pPr>
        <w:tabs>
          <w:tab w:val="left" w:pos="1134"/>
        </w:tabs>
        <w:jc w:val="both"/>
        <w:rPr>
          <w:b/>
          <w:sz w:val="24"/>
          <w:szCs w:val="24"/>
        </w:rPr>
      </w:pPr>
      <w:r w:rsidRPr="00794D21">
        <w:rPr>
          <w:b/>
          <w:sz w:val="24"/>
          <w:szCs w:val="24"/>
        </w:rPr>
        <w:t>c) O contratado será obrigado a aceitar, nas mesmas condições contratuais, acréscimos ou supressões de até 25% (vinte e cinco por cento) do valor inicial atualizado do contrato.</w:t>
      </w:r>
    </w:p>
    <w:p w:rsidR="007421FF" w:rsidRDefault="007421FF" w:rsidP="007421FF">
      <w:pPr>
        <w:tabs>
          <w:tab w:val="left" w:pos="1134"/>
        </w:tabs>
        <w:jc w:val="both"/>
        <w:rPr>
          <w:sz w:val="24"/>
          <w:szCs w:val="24"/>
        </w:rPr>
      </w:pPr>
      <w:r>
        <w:rPr>
          <w:b/>
          <w:sz w:val="24"/>
          <w:szCs w:val="24"/>
        </w:rPr>
        <w:t>d</w:t>
      </w:r>
      <w:r w:rsidRPr="007421FF">
        <w:rPr>
          <w:b/>
          <w:sz w:val="24"/>
          <w:szCs w:val="24"/>
        </w:rPr>
        <w:t xml:space="preserve">) </w:t>
      </w:r>
      <w:r w:rsidRPr="007421FF">
        <w:rPr>
          <w:sz w:val="24"/>
          <w:szCs w:val="24"/>
        </w:rPr>
        <w:t>O contratado deverá permitir o livre acesso dos servidores do Ministério da Agricultura e dos órgãos de controle interno e externo da União aos documentos e registros contábeis da empresa.</w:t>
      </w:r>
    </w:p>
    <w:p w:rsidR="007421FF" w:rsidRPr="007421FF" w:rsidRDefault="007421FF" w:rsidP="007421FF">
      <w:pPr>
        <w:tabs>
          <w:tab w:val="left" w:pos="1134"/>
        </w:tabs>
        <w:jc w:val="both"/>
        <w:rPr>
          <w:sz w:val="24"/>
          <w:szCs w:val="24"/>
        </w:rPr>
      </w:pPr>
      <w:r w:rsidRPr="007421FF">
        <w:rPr>
          <w:b/>
          <w:sz w:val="24"/>
          <w:szCs w:val="24"/>
        </w:rPr>
        <w:lastRenderedPageBreak/>
        <w:t>e)</w:t>
      </w:r>
      <w:r w:rsidRPr="007421FF">
        <w:rPr>
          <w:sz w:val="24"/>
          <w:szCs w:val="24"/>
        </w:rPr>
        <w:t xml:space="preserve"> A contratada deverá inserir, no que couber, as informações e os documentos relativos à execução no Transferegov.br;</w:t>
      </w:r>
    </w:p>
    <w:p w:rsidR="007421FF" w:rsidRPr="007421FF" w:rsidRDefault="007421FF" w:rsidP="007421FF">
      <w:pPr>
        <w:tabs>
          <w:tab w:val="left" w:pos="1134"/>
        </w:tabs>
        <w:jc w:val="both"/>
        <w:rPr>
          <w:sz w:val="24"/>
          <w:szCs w:val="24"/>
        </w:rPr>
      </w:pPr>
      <w:r w:rsidRPr="007421FF">
        <w:rPr>
          <w:b/>
          <w:sz w:val="24"/>
          <w:szCs w:val="24"/>
        </w:rPr>
        <w:t>f)</w:t>
      </w:r>
      <w:r w:rsidRPr="007421FF">
        <w:rPr>
          <w:sz w:val="24"/>
          <w:szCs w:val="24"/>
        </w:rPr>
        <w:t xml:space="preserve"> A contratada não poderá constar no cadastro de empresas inidôneas do Tribunal de Contas da União, do Ministério da Transparência, Fiscalização e Controladoria-Geral da União, no Sistema de Cadastramento Unificado de Fornecedores – SICAF como impedidas ou suspensas, ou no Cadastro Nacional de Condenações Civis por Ato de Improbidade Administrativa e Inelegibilidade, supervisionado pelo Conselho Nacional de Justiça;</w:t>
      </w:r>
    </w:p>
    <w:p w:rsidR="007421FF" w:rsidRPr="007421FF" w:rsidRDefault="007421FF" w:rsidP="007421FF">
      <w:pPr>
        <w:tabs>
          <w:tab w:val="left" w:pos="1134"/>
        </w:tabs>
        <w:jc w:val="both"/>
        <w:rPr>
          <w:sz w:val="24"/>
          <w:szCs w:val="24"/>
        </w:rPr>
      </w:pPr>
      <w:r w:rsidRPr="007421FF">
        <w:rPr>
          <w:b/>
          <w:sz w:val="24"/>
          <w:szCs w:val="24"/>
        </w:rPr>
        <w:t>g)</w:t>
      </w:r>
      <w:r w:rsidRPr="007421FF">
        <w:rPr>
          <w:sz w:val="24"/>
          <w:szCs w:val="24"/>
        </w:rPr>
        <w:t xml:space="preserve"> A contratada deverá estar regular no Cadastro Nacional de Empresas Inidôneas e Suspensas (CEIS) ao entregar o bem;</w:t>
      </w:r>
    </w:p>
    <w:p w:rsidR="00F27A97" w:rsidRPr="00794D21" w:rsidRDefault="00F27A97" w:rsidP="00F27A97">
      <w:pPr>
        <w:pStyle w:val="Default"/>
        <w:jc w:val="both"/>
        <w:rPr>
          <w:rFonts w:ascii="Times New Roman" w:hAnsi="Times New Roman" w:cs="Times New Roman"/>
          <w:color w:val="FF0000"/>
        </w:rPr>
      </w:pPr>
    </w:p>
    <w:p w:rsidR="00F27A97" w:rsidRPr="00794D21" w:rsidRDefault="00F27A97" w:rsidP="00F27A97">
      <w:pPr>
        <w:overflowPunct w:val="0"/>
        <w:autoSpaceDE w:val="0"/>
        <w:autoSpaceDN w:val="0"/>
        <w:adjustRightInd w:val="0"/>
        <w:jc w:val="both"/>
        <w:textAlignment w:val="baseline"/>
        <w:rPr>
          <w:sz w:val="24"/>
          <w:szCs w:val="24"/>
        </w:rPr>
      </w:pPr>
      <w:r w:rsidRPr="00794D21">
        <w:rPr>
          <w:b/>
          <w:sz w:val="24"/>
          <w:szCs w:val="24"/>
          <w:u w:val="single"/>
        </w:rPr>
        <w:t>CLÁUSULA SÉTIMA</w:t>
      </w:r>
      <w:r w:rsidRPr="00794D21">
        <w:rPr>
          <w:b/>
          <w:sz w:val="24"/>
          <w:szCs w:val="24"/>
        </w:rPr>
        <w:t xml:space="preserve"> </w:t>
      </w:r>
      <w:r w:rsidR="00DA150E">
        <w:rPr>
          <w:b/>
          <w:sz w:val="24"/>
          <w:szCs w:val="24"/>
        </w:rPr>
        <w:t xml:space="preserve">- </w:t>
      </w:r>
      <w:r w:rsidRPr="00794D21">
        <w:rPr>
          <w:b/>
          <w:sz w:val="24"/>
          <w:szCs w:val="24"/>
        </w:rPr>
        <w:t>DAS PENALIDADES E DAS MULTAS</w:t>
      </w: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t xml:space="preserve">7.2.  </w:t>
      </w:r>
      <w:r w:rsidRPr="002253F1">
        <w:rPr>
          <w:sz w:val="24"/>
          <w:szCs w:val="24"/>
        </w:rPr>
        <w:t xml:space="preserve">Demais infrações cometidas na vigência deste instrumento serão regidas pelo disposto no subitem </w:t>
      </w:r>
      <w:r w:rsidRPr="00C330CF">
        <w:rPr>
          <w:sz w:val="24"/>
          <w:szCs w:val="24"/>
        </w:rPr>
        <w:t xml:space="preserve">14 do </w:t>
      </w:r>
      <w:r w:rsidR="00B70909" w:rsidRPr="00C330CF">
        <w:rPr>
          <w:b/>
          <w:sz w:val="24"/>
          <w:szCs w:val="24"/>
        </w:rPr>
        <w:t xml:space="preserve">edital nº </w:t>
      </w:r>
      <w:r w:rsidR="00C330CF" w:rsidRPr="00C330CF">
        <w:rPr>
          <w:b/>
          <w:sz w:val="24"/>
          <w:szCs w:val="24"/>
        </w:rPr>
        <w:t>94/2025, pregão nº 45</w:t>
      </w:r>
      <w:r w:rsidR="00B70909" w:rsidRPr="00C330CF">
        <w:rPr>
          <w:b/>
          <w:sz w:val="24"/>
          <w:szCs w:val="24"/>
        </w:rPr>
        <w:t>/2025 - eletr</w:t>
      </w:r>
      <w:r w:rsidR="00C330CF" w:rsidRPr="00C330CF">
        <w:rPr>
          <w:b/>
          <w:sz w:val="24"/>
          <w:szCs w:val="24"/>
        </w:rPr>
        <w:t>ônico, processo de compras nº 88</w:t>
      </w:r>
      <w:r w:rsidR="00B70909" w:rsidRPr="00C330CF">
        <w:rPr>
          <w:b/>
          <w:sz w:val="24"/>
          <w:szCs w:val="24"/>
        </w:rPr>
        <w:t>/2025</w:t>
      </w:r>
      <w:r w:rsidRPr="00C330CF">
        <w:rPr>
          <w:sz w:val="24"/>
          <w:szCs w:val="24"/>
        </w:rPr>
        <w:t xml:space="preserve">, </w:t>
      </w:r>
      <w:r w:rsidRPr="002253F1">
        <w:rPr>
          <w:sz w:val="24"/>
          <w:szCs w:val="24"/>
        </w:rPr>
        <w:t>independentemente de menção expressa neste instrumento</w:t>
      </w:r>
      <w:r>
        <w:rPr>
          <w:sz w:val="24"/>
          <w:szCs w:val="24"/>
        </w:rPr>
        <w:t>.</w:t>
      </w:r>
    </w:p>
    <w:p w:rsidR="00F27A97" w:rsidRPr="00794D21" w:rsidRDefault="00F27A97" w:rsidP="00F27A97">
      <w:pPr>
        <w:overflowPunct w:val="0"/>
        <w:autoSpaceDE w:val="0"/>
        <w:autoSpaceDN w:val="0"/>
        <w:adjustRightInd w:val="0"/>
        <w:jc w:val="both"/>
        <w:textAlignment w:val="baseline"/>
        <w:rPr>
          <w:b/>
          <w:bCs/>
          <w:i/>
          <w:iCs/>
          <w:sz w:val="24"/>
          <w:szCs w:val="24"/>
          <w:u w:val="single"/>
        </w:rPr>
      </w:pPr>
    </w:p>
    <w:p w:rsidR="00F27A97" w:rsidRPr="00794D21" w:rsidRDefault="00F27A97" w:rsidP="00F27A97">
      <w:pPr>
        <w:overflowPunct w:val="0"/>
        <w:autoSpaceDE w:val="0"/>
        <w:autoSpaceDN w:val="0"/>
        <w:adjustRightInd w:val="0"/>
        <w:spacing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DA150E">
        <w:rPr>
          <w:b/>
          <w:bCs/>
          <w:iCs/>
          <w:sz w:val="24"/>
          <w:szCs w:val="24"/>
        </w:rPr>
        <w:t xml:space="preserve"> - </w:t>
      </w:r>
      <w:r w:rsidR="00751C75">
        <w:rPr>
          <w:b/>
          <w:bCs/>
          <w:iCs/>
          <w:sz w:val="24"/>
          <w:szCs w:val="24"/>
        </w:rPr>
        <w:t>DOTAÇÃO ORÇAMENTÁRIA</w:t>
      </w:r>
    </w:p>
    <w:p w:rsidR="00F27A97" w:rsidRPr="00794D21"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12" w:space="0" w:color="auto"/>
        </w:tblBorders>
        <w:tblLook w:val="01E0" w:firstRow="1" w:lastRow="1" w:firstColumn="1" w:lastColumn="1" w:noHBand="0" w:noVBand="0"/>
      </w:tblPr>
      <w:tblGrid>
        <w:gridCol w:w="2016"/>
        <w:gridCol w:w="7878"/>
      </w:tblGrid>
      <w:tr w:rsidR="004F1F8A" w:rsidRPr="00FE0A91" w:rsidTr="007E0685">
        <w:trPr>
          <w:trHeight w:val="80"/>
          <w:jc w:val="center"/>
        </w:trPr>
        <w:tc>
          <w:tcPr>
            <w:tcW w:w="1843" w:type="dxa"/>
          </w:tcPr>
          <w:p w:rsidR="004F1F8A" w:rsidRPr="00FE0A91" w:rsidRDefault="004F1F8A" w:rsidP="007E0685">
            <w:pPr>
              <w:overflowPunct w:val="0"/>
              <w:autoSpaceDE w:val="0"/>
              <w:autoSpaceDN w:val="0"/>
              <w:adjustRightInd w:val="0"/>
              <w:jc w:val="right"/>
              <w:textAlignment w:val="baseline"/>
              <w:rPr>
                <w:sz w:val="24"/>
                <w:szCs w:val="24"/>
              </w:rPr>
            </w:pPr>
            <w:r w:rsidRPr="00FE0A91">
              <w:rPr>
                <w:b/>
                <w:sz w:val="24"/>
                <w:szCs w:val="24"/>
              </w:rPr>
              <w:t>09</w:t>
            </w:r>
          </w:p>
          <w:p w:rsidR="004F1F8A" w:rsidRPr="00FE0A91" w:rsidRDefault="004F1F8A" w:rsidP="007E0685">
            <w:pPr>
              <w:overflowPunct w:val="0"/>
              <w:autoSpaceDE w:val="0"/>
              <w:autoSpaceDN w:val="0"/>
              <w:adjustRightInd w:val="0"/>
              <w:jc w:val="right"/>
              <w:textAlignment w:val="baseline"/>
              <w:rPr>
                <w:sz w:val="24"/>
                <w:szCs w:val="24"/>
              </w:rPr>
            </w:pPr>
            <w:r w:rsidRPr="00FE0A91">
              <w:rPr>
                <w:sz w:val="24"/>
                <w:szCs w:val="24"/>
              </w:rPr>
              <w:t>1069</w:t>
            </w:r>
          </w:p>
        </w:tc>
        <w:tc>
          <w:tcPr>
            <w:tcW w:w="7878" w:type="dxa"/>
          </w:tcPr>
          <w:p w:rsidR="004F1F8A" w:rsidRPr="00FE0A91" w:rsidRDefault="004F1F8A" w:rsidP="007E0685">
            <w:pPr>
              <w:overflowPunct w:val="0"/>
              <w:autoSpaceDE w:val="0"/>
              <w:autoSpaceDN w:val="0"/>
              <w:adjustRightInd w:val="0"/>
              <w:jc w:val="both"/>
              <w:textAlignment w:val="baseline"/>
              <w:rPr>
                <w:b/>
                <w:sz w:val="24"/>
                <w:szCs w:val="24"/>
              </w:rPr>
            </w:pPr>
            <w:r w:rsidRPr="00FE0A91">
              <w:rPr>
                <w:b/>
                <w:sz w:val="24"/>
                <w:szCs w:val="24"/>
              </w:rPr>
              <w:t>SECRETARIA MUNICIPAL DE AGRICULTURA E MEIO AMBIENTE</w:t>
            </w:r>
          </w:p>
          <w:p w:rsidR="004F1F8A" w:rsidRPr="00FE0A91" w:rsidRDefault="004F1F8A" w:rsidP="007E0685">
            <w:pPr>
              <w:overflowPunct w:val="0"/>
              <w:autoSpaceDE w:val="0"/>
              <w:autoSpaceDN w:val="0"/>
              <w:adjustRightInd w:val="0"/>
              <w:jc w:val="both"/>
              <w:textAlignment w:val="baseline"/>
              <w:rPr>
                <w:sz w:val="24"/>
                <w:szCs w:val="24"/>
              </w:rPr>
            </w:pPr>
            <w:r w:rsidRPr="00FE0A91">
              <w:rPr>
                <w:sz w:val="24"/>
                <w:szCs w:val="24"/>
              </w:rPr>
              <w:t xml:space="preserve">Convênio </w:t>
            </w:r>
            <w:proofErr w:type="spellStart"/>
            <w:r w:rsidRPr="00FE0A91">
              <w:rPr>
                <w:sz w:val="24"/>
                <w:szCs w:val="24"/>
              </w:rPr>
              <w:t>Transferegov</w:t>
            </w:r>
            <w:proofErr w:type="spellEnd"/>
            <w:r w:rsidRPr="00FE0A91">
              <w:rPr>
                <w:sz w:val="24"/>
                <w:szCs w:val="24"/>
              </w:rPr>
              <w:t xml:space="preserve"> n°965533/2024</w:t>
            </w:r>
          </w:p>
        </w:tc>
      </w:tr>
      <w:tr w:rsidR="004F1F8A" w:rsidRPr="00FE0A91" w:rsidTr="007E0685">
        <w:trPr>
          <w:trHeight w:val="80"/>
          <w:jc w:val="center"/>
        </w:trPr>
        <w:tc>
          <w:tcPr>
            <w:tcW w:w="1843" w:type="dxa"/>
          </w:tcPr>
          <w:p w:rsidR="004F1F8A" w:rsidRPr="00FE0A91" w:rsidRDefault="004F1F8A" w:rsidP="007E0685">
            <w:pPr>
              <w:overflowPunct w:val="0"/>
              <w:autoSpaceDE w:val="0"/>
              <w:autoSpaceDN w:val="0"/>
              <w:adjustRightInd w:val="0"/>
              <w:jc w:val="right"/>
              <w:textAlignment w:val="baseline"/>
              <w:rPr>
                <w:b/>
                <w:sz w:val="24"/>
                <w:szCs w:val="24"/>
              </w:rPr>
            </w:pPr>
            <w:r w:rsidRPr="00FE0A91">
              <w:rPr>
                <w:b/>
                <w:sz w:val="24"/>
                <w:szCs w:val="24"/>
              </w:rPr>
              <w:t>4.4.90.52.40.00.00</w:t>
            </w:r>
          </w:p>
        </w:tc>
        <w:tc>
          <w:tcPr>
            <w:tcW w:w="7878" w:type="dxa"/>
          </w:tcPr>
          <w:p w:rsidR="004F1F8A" w:rsidRPr="00FE0A91" w:rsidRDefault="004F1F8A" w:rsidP="007E0685">
            <w:pPr>
              <w:overflowPunct w:val="0"/>
              <w:autoSpaceDE w:val="0"/>
              <w:autoSpaceDN w:val="0"/>
              <w:adjustRightInd w:val="0"/>
              <w:jc w:val="both"/>
              <w:textAlignment w:val="baseline"/>
              <w:rPr>
                <w:b/>
                <w:sz w:val="24"/>
                <w:szCs w:val="24"/>
              </w:rPr>
            </w:pPr>
            <w:r w:rsidRPr="00FE0A91">
              <w:rPr>
                <w:b/>
                <w:sz w:val="24"/>
                <w:szCs w:val="24"/>
              </w:rPr>
              <w:t>Máquinas e Equipamentos Agrícolas e Rodoviários</w:t>
            </w:r>
          </w:p>
        </w:tc>
      </w:tr>
    </w:tbl>
    <w:p w:rsidR="00870F61" w:rsidRDefault="00870F61" w:rsidP="00F27A97">
      <w:pPr>
        <w:pStyle w:val="Default"/>
        <w:jc w:val="both"/>
        <w:rPr>
          <w:rFonts w:ascii="Times New Roman" w:hAnsi="Times New Roman" w:cs="Times New Roman"/>
          <w:b/>
          <w:color w:val="auto"/>
          <w:u w:val="single"/>
        </w:rPr>
      </w:pPr>
    </w:p>
    <w:p w:rsidR="00F27A97" w:rsidRPr="002B6F57" w:rsidRDefault="00F27A97" w:rsidP="00F27A97">
      <w:pPr>
        <w:pStyle w:val="Default"/>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Pr="002B6F57">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B6F57">
        <w:rPr>
          <w:rFonts w:ascii="Times New Roman" w:hAnsi="Times New Roman" w:cs="Times New Roman"/>
          <w:b/>
          <w:color w:val="auto"/>
        </w:rPr>
        <w:t xml:space="preserve">DA </w:t>
      </w:r>
      <w:r>
        <w:rPr>
          <w:rFonts w:ascii="Times New Roman" w:hAnsi="Times New Roman" w:cs="Times New Roman"/>
          <w:b/>
          <w:color w:val="auto"/>
        </w:rPr>
        <w:t>QUALIDADES DOS PRODUTOS</w:t>
      </w:r>
    </w:p>
    <w:p w:rsidR="00F27A97" w:rsidRPr="00864A90" w:rsidRDefault="00F27A97" w:rsidP="00F27A97">
      <w:pPr>
        <w:pStyle w:val="Default"/>
        <w:jc w:val="both"/>
        <w:rPr>
          <w:rFonts w:ascii="Times New Roman" w:hAnsi="Times New Roman" w:cs="Times New Roman"/>
          <w:color w:val="auto"/>
        </w:rPr>
      </w:pPr>
      <w:r w:rsidRPr="00864A90">
        <w:rPr>
          <w:rFonts w:ascii="Times New Roman" w:hAnsi="Times New Roman" w:cs="Times New Roman"/>
          <w:b/>
          <w:color w:val="auto"/>
        </w:rPr>
        <w:t>9.1.</w:t>
      </w:r>
      <w:r w:rsidRPr="00864A90">
        <w:rPr>
          <w:rFonts w:ascii="Times New Roman" w:hAnsi="Times New Roman" w:cs="Times New Roman"/>
          <w:color w:val="auto"/>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r>
        <w:rPr>
          <w:rFonts w:ascii="Times New Roman" w:hAnsi="Times New Roman" w:cs="Times New Roman"/>
          <w:color w:val="auto"/>
        </w:rPr>
        <w:t>.</w:t>
      </w:r>
    </w:p>
    <w:p w:rsidR="00F27A97" w:rsidRPr="000563D5" w:rsidRDefault="00F27A97" w:rsidP="00F27A97">
      <w:pPr>
        <w:pStyle w:val="Recuodecorpodetexto"/>
        <w:spacing w:after="0"/>
        <w:ind w:left="0"/>
        <w:jc w:val="both"/>
        <w:rPr>
          <w:color w:val="FF0000"/>
          <w:sz w:val="24"/>
          <w:szCs w:val="24"/>
          <w:u w:val="single"/>
        </w:rPr>
      </w:pPr>
    </w:p>
    <w:p w:rsidR="00F27A97" w:rsidRPr="00B11DC4" w:rsidRDefault="00F27A97" w:rsidP="00F27A97">
      <w:pPr>
        <w:pStyle w:val="Default"/>
        <w:jc w:val="both"/>
        <w:rPr>
          <w:rFonts w:ascii="Times New Roman" w:hAnsi="Times New Roman" w:cs="Times New Roman"/>
          <w:b/>
          <w:color w:val="auto"/>
        </w:rPr>
      </w:pPr>
      <w:r w:rsidRPr="00B11DC4">
        <w:rPr>
          <w:rFonts w:ascii="Times New Roman" w:hAnsi="Times New Roman" w:cs="Times New Roman"/>
          <w:b/>
          <w:color w:val="auto"/>
          <w:u w:val="single"/>
        </w:rPr>
        <w:t xml:space="preserve">CLÁUSULA </w:t>
      </w:r>
      <w:r>
        <w:rPr>
          <w:rFonts w:ascii="Times New Roman" w:hAnsi="Times New Roman" w:cs="Times New Roman"/>
          <w:b/>
          <w:color w:val="auto"/>
          <w:u w:val="single"/>
        </w:rPr>
        <w:t>DECIMA</w:t>
      </w:r>
      <w:r w:rsidR="00751C75">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color w:val="auto"/>
        </w:rPr>
        <w:t>DA EXTINÇÃO CONTRATUAL</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w:t>
      </w:r>
      <w:r w:rsidRPr="00B11DC4">
        <w:rPr>
          <w:rFonts w:ascii="Times New Roman" w:hAnsi="Times New Roman" w:cs="Times New Roman"/>
          <w:color w:val="auto"/>
        </w:rPr>
        <w:lastRenderedPageBreak/>
        <w:t>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Pr>
          <w:rFonts w:ascii="Times New Roman" w:hAnsi="Times New Roman" w:cs="Times New Roman"/>
          <w:color w:val="auto"/>
        </w:rPr>
        <w:t xml:space="preserve"> </w:t>
      </w:r>
    </w:p>
    <w:p w:rsidR="008B2937" w:rsidRPr="000563D5" w:rsidRDefault="008B2937" w:rsidP="00F27A97">
      <w:pPr>
        <w:pStyle w:val="Default"/>
        <w:jc w:val="both"/>
        <w:rPr>
          <w:rFonts w:ascii="Times New Roman" w:hAnsi="Times New Roman" w:cs="Times New Roman"/>
          <w:color w:val="FF0000"/>
        </w:rPr>
      </w:pPr>
    </w:p>
    <w:p w:rsidR="00F27A97" w:rsidRPr="008A1B43" w:rsidRDefault="00F27A97" w:rsidP="008A1B43">
      <w:pPr>
        <w:overflowPunct w:val="0"/>
        <w:autoSpaceDE w:val="0"/>
        <w:autoSpaceDN w:val="0"/>
        <w:adjustRightInd w:val="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w:t>
      </w:r>
      <w:r w:rsidR="00751C75">
        <w:rPr>
          <w:b/>
          <w:bCs/>
          <w:iCs/>
          <w:sz w:val="24"/>
          <w:szCs w:val="24"/>
        </w:rPr>
        <w:t>ISCALIZAÇÃO E GESTÃO CONTRATUAL</w:t>
      </w:r>
    </w:p>
    <w:p w:rsidR="00F27A97" w:rsidRDefault="00F27A97" w:rsidP="00F27A97">
      <w:pPr>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8A1B43" w:rsidRPr="008A1B43" w:rsidRDefault="008A1B43" w:rsidP="00F27A97">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SEGUNDA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 xml:space="preserve">DOS ENCARGOS LEGAIS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sidR="00635C13">
        <w:rPr>
          <w:sz w:val="24"/>
          <w:szCs w:val="24"/>
        </w:rPr>
        <w:t>5</w:t>
      </w:r>
      <w:r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Default="00F27A97" w:rsidP="00F27A97">
      <w:pPr>
        <w:overflowPunct w:val="0"/>
        <w:autoSpaceDE w:val="0"/>
        <w:autoSpaceDN w:val="0"/>
        <w:adjustRightInd w:val="0"/>
        <w:textAlignment w:val="baseline"/>
        <w:rPr>
          <w:sz w:val="24"/>
          <w:szCs w:val="24"/>
        </w:rPr>
      </w:pPr>
    </w:p>
    <w:p w:rsidR="00F27A97"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F27A97" w:rsidRDefault="00F27A97"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sectPr w:rsidR="004D05E4"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06B" w:rsidRDefault="0014306B">
      <w:r>
        <w:separator/>
      </w:r>
    </w:p>
  </w:endnote>
  <w:endnote w:type="continuationSeparator" w:id="0">
    <w:p w:rsidR="0014306B" w:rsidRDefault="0014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4C" w:rsidRDefault="0083144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3144C" w:rsidRPr="001236BE" w:rsidRDefault="0083144C">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4C" w:rsidRPr="001236BE" w:rsidRDefault="0083144C"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8F57F9">
      <w:rPr>
        <w:rStyle w:val="Nmerodepgina"/>
        <w:noProof/>
        <w:sz w:val="21"/>
        <w:szCs w:val="21"/>
      </w:rPr>
      <w:t>25</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83144C" w:rsidRDefault="0083144C"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06B" w:rsidRDefault="0014306B">
      <w:r>
        <w:separator/>
      </w:r>
    </w:p>
  </w:footnote>
  <w:footnote w:type="continuationSeparator" w:id="0">
    <w:p w:rsidR="0014306B" w:rsidRDefault="00143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4C" w:rsidRPr="009E637F" w:rsidRDefault="0083144C"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83144C" w:rsidRDefault="0083144C" w:rsidP="009E637F">
    <w:pPr>
      <w:rPr>
        <w:b/>
        <w:sz w:val="22"/>
        <w:szCs w:val="22"/>
      </w:rPr>
    </w:pPr>
    <w:r w:rsidRPr="009E637F">
      <w:rPr>
        <w:b/>
        <w:sz w:val="22"/>
        <w:szCs w:val="22"/>
      </w:rPr>
      <w:tab/>
      <w:t xml:space="preserve">    </w:t>
    </w:r>
    <w:r w:rsidRPr="009E637F">
      <w:rPr>
        <w:b/>
        <w:sz w:val="22"/>
        <w:szCs w:val="22"/>
      </w:rPr>
      <w:tab/>
      <w:t>ESTADO DO RIO GRANDE DO SUL</w:t>
    </w:r>
  </w:p>
  <w:p w:rsidR="0083144C" w:rsidRPr="009E637F" w:rsidRDefault="0083144C"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83144C" w:rsidRPr="009E637F" w:rsidRDefault="0083144C"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83144C" w:rsidRDefault="0083144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74D0F2B"/>
    <w:multiLevelType w:val="hybridMultilevel"/>
    <w:tmpl w:val="A88A297C"/>
    <w:lvl w:ilvl="0" w:tplc="D6C60BCA">
      <w:start w:val="1"/>
      <w:numFmt w:val="decimal"/>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6"/>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92E"/>
    <w:rsid w:val="000E1FE0"/>
    <w:rsid w:val="000E32E5"/>
    <w:rsid w:val="000E4709"/>
    <w:rsid w:val="000E60A0"/>
    <w:rsid w:val="000F009A"/>
    <w:rsid w:val="000F07FA"/>
    <w:rsid w:val="000F0C67"/>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306B"/>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1730"/>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0DB4"/>
    <w:rsid w:val="001A31D6"/>
    <w:rsid w:val="001B171F"/>
    <w:rsid w:val="001B2123"/>
    <w:rsid w:val="001B263C"/>
    <w:rsid w:val="001B2F73"/>
    <w:rsid w:val="001B59B6"/>
    <w:rsid w:val="001C06EA"/>
    <w:rsid w:val="001C165D"/>
    <w:rsid w:val="001C2231"/>
    <w:rsid w:val="001C3701"/>
    <w:rsid w:val="001D128D"/>
    <w:rsid w:val="001D225C"/>
    <w:rsid w:val="001D2C62"/>
    <w:rsid w:val="001D410C"/>
    <w:rsid w:val="001D7020"/>
    <w:rsid w:val="001E0B0F"/>
    <w:rsid w:val="001E156D"/>
    <w:rsid w:val="001E310E"/>
    <w:rsid w:val="001E50D1"/>
    <w:rsid w:val="001E5C06"/>
    <w:rsid w:val="001E5EF7"/>
    <w:rsid w:val="001E7B16"/>
    <w:rsid w:val="001F028E"/>
    <w:rsid w:val="001F07F5"/>
    <w:rsid w:val="001F1C1E"/>
    <w:rsid w:val="001F57F2"/>
    <w:rsid w:val="001F751B"/>
    <w:rsid w:val="001F7F06"/>
    <w:rsid w:val="00200999"/>
    <w:rsid w:val="0020145F"/>
    <w:rsid w:val="00201689"/>
    <w:rsid w:val="00202E1F"/>
    <w:rsid w:val="0020509A"/>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0B40"/>
    <w:rsid w:val="002B3027"/>
    <w:rsid w:val="002B5998"/>
    <w:rsid w:val="002C168E"/>
    <w:rsid w:val="002C19B5"/>
    <w:rsid w:val="002C2E84"/>
    <w:rsid w:val="002C52E2"/>
    <w:rsid w:val="002D050C"/>
    <w:rsid w:val="002D1AD8"/>
    <w:rsid w:val="002D4D1C"/>
    <w:rsid w:val="002E0DFB"/>
    <w:rsid w:val="002E19EE"/>
    <w:rsid w:val="002E5D98"/>
    <w:rsid w:val="002E5DE5"/>
    <w:rsid w:val="002F1F41"/>
    <w:rsid w:val="002F3020"/>
    <w:rsid w:val="002F50CA"/>
    <w:rsid w:val="002F5262"/>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18E1"/>
    <w:rsid w:val="003A4084"/>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80153"/>
    <w:rsid w:val="00480521"/>
    <w:rsid w:val="00480C9F"/>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4DDA"/>
    <w:rsid w:val="004E7236"/>
    <w:rsid w:val="004E723E"/>
    <w:rsid w:val="004E7790"/>
    <w:rsid w:val="004E7FA4"/>
    <w:rsid w:val="004F1494"/>
    <w:rsid w:val="004F18A4"/>
    <w:rsid w:val="004F1BD8"/>
    <w:rsid w:val="004F1F8A"/>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A340F"/>
    <w:rsid w:val="005A3C69"/>
    <w:rsid w:val="005B1352"/>
    <w:rsid w:val="005B3C00"/>
    <w:rsid w:val="005B546B"/>
    <w:rsid w:val="005C1242"/>
    <w:rsid w:val="005C1286"/>
    <w:rsid w:val="005C1CF7"/>
    <w:rsid w:val="005C41EA"/>
    <w:rsid w:val="005C5DDA"/>
    <w:rsid w:val="005C7F8E"/>
    <w:rsid w:val="005C7FC1"/>
    <w:rsid w:val="005D0436"/>
    <w:rsid w:val="005D42DF"/>
    <w:rsid w:val="005D53A9"/>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01F"/>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8586C"/>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C7A6E"/>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16EB1"/>
    <w:rsid w:val="00720A1E"/>
    <w:rsid w:val="00720A32"/>
    <w:rsid w:val="00724BCD"/>
    <w:rsid w:val="00726321"/>
    <w:rsid w:val="0072724C"/>
    <w:rsid w:val="00727A1A"/>
    <w:rsid w:val="00730E22"/>
    <w:rsid w:val="0073296D"/>
    <w:rsid w:val="0074166C"/>
    <w:rsid w:val="00741FC2"/>
    <w:rsid w:val="007421FF"/>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44C"/>
    <w:rsid w:val="00831812"/>
    <w:rsid w:val="008357F2"/>
    <w:rsid w:val="00836077"/>
    <w:rsid w:val="00841773"/>
    <w:rsid w:val="00841AB7"/>
    <w:rsid w:val="0084296F"/>
    <w:rsid w:val="008505C2"/>
    <w:rsid w:val="00850B84"/>
    <w:rsid w:val="00850E98"/>
    <w:rsid w:val="00850FC7"/>
    <w:rsid w:val="0085132F"/>
    <w:rsid w:val="008525D9"/>
    <w:rsid w:val="00853B31"/>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E7997"/>
    <w:rsid w:val="008F57F9"/>
    <w:rsid w:val="008F7D8A"/>
    <w:rsid w:val="0090030A"/>
    <w:rsid w:val="00900514"/>
    <w:rsid w:val="00900898"/>
    <w:rsid w:val="009009B1"/>
    <w:rsid w:val="0090176F"/>
    <w:rsid w:val="00901774"/>
    <w:rsid w:val="00905CD4"/>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44FB"/>
    <w:rsid w:val="009C5B92"/>
    <w:rsid w:val="009D13A2"/>
    <w:rsid w:val="009D21F5"/>
    <w:rsid w:val="009D23CC"/>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6BDB"/>
    <w:rsid w:val="00A12591"/>
    <w:rsid w:val="00A13B82"/>
    <w:rsid w:val="00A2012E"/>
    <w:rsid w:val="00A210A2"/>
    <w:rsid w:val="00A219DA"/>
    <w:rsid w:val="00A21C69"/>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4FD0"/>
    <w:rsid w:val="00A7574D"/>
    <w:rsid w:val="00A8160A"/>
    <w:rsid w:val="00A821C6"/>
    <w:rsid w:val="00A845F5"/>
    <w:rsid w:val="00A93734"/>
    <w:rsid w:val="00AA13B1"/>
    <w:rsid w:val="00AA1676"/>
    <w:rsid w:val="00AA6D71"/>
    <w:rsid w:val="00AA7E52"/>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BA9"/>
    <w:rsid w:val="00B13D2E"/>
    <w:rsid w:val="00B14B1E"/>
    <w:rsid w:val="00B173DF"/>
    <w:rsid w:val="00B2143A"/>
    <w:rsid w:val="00B21ACC"/>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3A73"/>
    <w:rsid w:val="00B6428E"/>
    <w:rsid w:val="00B6463B"/>
    <w:rsid w:val="00B65329"/>
    <w:rsid w:val="00B65ACE"/>
    <w:rsid w:val="00B65EE6"/>
    <w:rsid w:val="00B664C6"/>
    <w:rsid w:val="00B6754C"/>
    <w:rsid w:val="00B67722"/>
    <w:rsid w:val="00B6779C"/>
    <w:rsid w:val="00B70328"/>
    <w:rsid w:val="00B70909"/>
    <w:rsid w:val="00B722F9"/>
    <w:rsid w:val="00B73686"/>
    <w:rsid w:val="00B74085"/>
    <w:rsid w:val="00B743FC"/>
    <w:rsid w:val="00B74D85"/>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2FD"/>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3362"/>
    <w:rsid w:val="00BF49F4"/>
    <w:rsid w:val="00C003C8"/>
    <w:rsid w:val="00C00985"/>
    <w:rsid w:val="00C0123B"/>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0CF"/>
    <w:rsid w:val="00C334C8"/>
    <w:rsid w:val="00C35A05"/>
    <w:rsid w:val="00C372DF"/>
    <w:rsid w:val="00C37BF6"/>
    <w:rsid w:val="00C41B82"/>
    <w:rsid w:val="00C44EF2"/>
    <w:rsid w:val="00C45CB1"/>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97"/>
    <w:rsid w:val="00CF36A2"/>
    <w:rsid w:val="00CF5453"/>
    <w:rsid w:val="00CF569D"/>
    <w:rsid w:val="00CF5ABC"/>
    <w:rsid w:val="00CF5E3D"/>
    <w:rsid w:val="00D00183"/>
    <w:rsid w:val="00D02715"/>
    <w:rsid w:val="00D06A34"/>
    <w:rsid w:val="00D16D40"/>
    <w:rsid w:val="00D21020"/>
    <w:rsid w:val="00D2580B"/>
    <w:rsid w:val="00D26291"/>
    <w:rsid w:val="00D301AA"/>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459D"/>
    <w:rsid w:val="00D77096"/>
    <w:rsid w:val="00D77C82"/>
    <w:rsid w:val="00D80991"/>
    <w:rsid w:val="00D81972"/>
    <w:rsid w:val="00D85C71"/>
    <w:rsid w:val="00D87036"/>
    <w:rsid w:val="00D8716B"/>
    <w:rsid w:val="00D91260"/>
    <w:rsid w:val="00D928B5"/>
    <w:rsid w:val="00D92D60"/>
    <w:rsid w:val="00D9385D"/>
    <w:rsid w:val="00D93C22"/>
    <w:rsid w:val="00D94543"/>
    <w:rsid w:val="00D9485D"/>
    <w:rsid w:val="00D94A74"/>
    <w:rsid w:val="00DA150E"/>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3D8"/>
    <w:rsid w:val="00DD3A8E"/>
    <w:rsid w:val="00DD53C2"/>
    <w:rsid w:val="00DE0359"/>
    <w:rsid w:val="00DE103B"/>
    <w:rsid w:val="00DE187B"/>
    <w:rsid w:val="00DE3858"/>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2795E"/>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715DB"/>
    <w:rsid w:val="00E73874"/>
    <w:rsid w:val="00E7445D"/>
    <w:rsid w:val="00E7455F"/>
    <w:rsid w:val="00E74C69"/>
    <w:rsid w:val="00E767B1"/>
    <w:rsid w:val="00E77B55"/>
    <w:rsid w:val="00E81A80"/>
    <w:rsid w:val="00E82132"/>
    <w:rsid w:val="00E83017"/>
    <w:rsid w:val="00E83051"/>
    <w:rsid w:val="00E8649E"/>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1ED"/>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1EE"/>
    <w:rsid w:val="00FD3C3C"/>
    <w:rsid w:val="00FD4FA9"/>
    <w:rsid w:val="00FD67E7"/>
    <w:rsid w:val="00FD6B17"/>
    <w:rsid w:val="00FE0143"/>
    <w:rsid w:val="00FE0A91"/>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9EB19"/>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02BD9-ACE7-46CB-8770-51C0C339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27</Pages>
  <Words>13913</Words>
  <Characters>75134</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88870</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33</cp:revision>
  <cp:lastPrinted>2024-10-21T12:37:00Z</cp:lastPrinted>
  <dcterms:created xsi:type="dcterms:W3CDTF">2025-05-19T16:39:00Z</dcterms:created>
  <dcterms:modified xsi:type="dcterms:W3CDTF">2025-05-20T19:57:00Z</dcterms:modified>
</cp:coreProperties>
</file>